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D264" w14:textId="77777777" w:rsidR="009864A5" w:rsidRPr="00FD2D4F" w:rsidRDefault="009864A5" w:rsidP="009864A5">
      <w:pPr>
        <w:spacing w:after="0"/>
      </w:pPr>
      <w:r w:rsidRPr="00FD2D4F">
        <w:t>Appendix 1  </w:t>
      </w:r>
    </w:p>
    <w:p w14:paraId="153F2723" w14:textId="77777777" w:rsidR="009864A5" w:rsidRPr="00FD2D4F" w:rsidRDefault="009864A5" w:rsidP="009864A5">
      <w:pPr>
        <w:spacing w:after="0"/>
      </w:pPr>
      <w:r w:rsidRPr="00FD2D4F">
        <w:t> </w:t>
      </w:r>
    </w:p>
    <w:p w14:paraId="32CD3744" w14:textId="77777777" w:rsidR="009864A5" w:rsidRDefault="009864A5" w:rsidP="009864A5">
      <w:pPr>
        <w:spacing w:after="0"/>
      </w:pPr>
      <w:r w:rsidRPr="00FD2D4F">
        <w:t>Redundancy scenarios </w:t>
      </w:r>
    </w:p>
    <w:p w14:paraId="05CE0579" w14:textId="77777777" w:rsidR="009864A5" w:rsidRPr="00FD2D4F" w:rsidRDefault="009864A5" w:rsidP="009864A5">
      <w:pPr>
        <w:spacing w:after="0"/>
      </w:pPr>
    </w:p>
    <w:p w14:paraId="4BB4974C" w14:textId="77777777" w:rsidR="009864A5" w:rsidRPr="00FD2D4F" w:rsidRDefault="009864A5" w:rsidP="009864A5">
      <w:pPr>
        <w:pStyle w:val="ListParagraph"/>
        <w:numPr>
          <w:ilvl w:val="0"/>
          <w:numId w:val="1"/>
        </w:numPr>
        <w:spacing w:after="0"/>
      </w:pPr>
      <w:r w:rsidRPr="00FD2D4F">
        <w:t>Scenario A </w:t>
      </w:r>
    </w:p>
    <w:p w14:paraId="6A1D1C1E" w14:textId="77777777" w:rsidR="009864A5" w:rsidRPr="00FD2D4F" w:rsidRDefault="009864A5" w:rsidP="009864A5">
      <w:pPr>
        <w:spacing w:after="0"/>
      </w:pPr>
      <w:r w:rsidRPr="00FD2D4F">
        <w:t>The parish runs a youth project with funding provided by a local charity.  There is a part-time (20 hours a week) youth worker employed by the PCC to run the project.  The funding charity has informed the PCC that, very sadly, they will not be able to continue financing this project when the current grant expires in two months’ time.    There is no other funding available, and realistically there is not sufficient time to fundraise to keep the youth project going.   </w:t>
      </w:r>
    </w:p>
    <w:p w14:paraId="79CC9F1C" w14:textId="77777777" w:rsidR="009864A5" w:rsidRDefault="009864A5" w:rsidP="009864A5">
      <w:pPr>
        <w:spacing w:after="0"/>
      </w:pPr>
    </w:p>
    <w:p w14:paraId="3A00EACF" w14:textId="77777777" w:rsidR="009864A5" w:rsidRDefault="009864A5" w:rsidP="009864A5">
      <w:pPr>
        <w:spacing w:after="0"/>
      </w:pPr>
      <w:r w:rsidRPr="00FD2D4F">
        <w:t>The Youth Worker will be redundant when the youth project closes, because the parish intends to cease the business (youth project) for which the youth worker is employed.  Their entitlement to a redundancy payment will depend on their length of service  </w:t>
      </w:r>
    </w:p>
    <w:p w14:paraId="503CE7EE" w14:textId="77777777" w:rsidR="009864A5" w:rsidRDefault="009864A5" w:rsidP="009864A5">
      <w:pPr>
        <w:spacing w:after="0"/>
      </w:pPr>
    </w:p>
    <w:p w14:paraId="4B9A8268" w14:textId="77777777" w:rsidR="009864A5" w:rsidRPr="00FD2D4F" w:rsidRDefault="009864A5" w:rsidP="009864A5">
      <w:pPr>
        <w:pStyle w:val="ListParagraph"/>
        <w:numPr>
          <w:ilvl w:val="0"/>
          <w:numId w:val="1"/>
        </w:numPr>
        <w:spacing w:after="0"/>
      </w:pPr>
      <w:r w:rsidRPr="00FD2D4F">
        <w:t>Scenario B </w:t>
      </w:r>
    </w:p>
    <w:p w14:paraId="0189ADAC" w14:textId="77777777" w:rsidR="009864A5" w:rsidRPr="00FD2D4F" w:rsidRDefault="009864A5" w:rsidP="009864A5">
      <w:pPr>
        <w:spacing w:after="0"/>
      </w:pPr>
      <w:r w:rsidRPr="00FD2D4F">
        <w:t xml:space="preserve">The parish employs a part-time cleaner who works in the church hall to make sure that there is a nice environment for hirers. The cleaner works 8 hours a week, which works </w:t>
      </w:r>
      <w:proofErr w:type="gramStart"/>
      <w:r w:rsidRPr="00FD2D4F">
        <w:t>really well</w:t>
      </w:r>
      <w:proofErr w:type="gramEnd"/>
      <w:r w:rsidRPr="00FD2D4F">
        <w:t xml:space="preserve"> for them around their caring responsibilities.  Asbestos has been found in the church hall, and it will have to close, probably for six months or longer.  Some of the regular hirers can be redirected to the hall in the next parish, so there will be a need for some additional cleaning at that hall (but not for 8 hours).  The cleaner </w:t>
      </w:r>
      <w:proofErr w:type="gramStart"/>
      <w:r w:rsidRPr="00FD2D4F">
        <w:t>isn’t able to</w:t>
      </w:r>
      <w:proofErr w:type="gramEnd"/>
      <w:r w:rsidRPr="00FD2D4F">
        <w:t xml:space="preserve"> relocate to the other church hall, although it is nearby it isn’t on a direct bus route, and their caring responsibilities mean that they are unable to be away from home </w:t>
      </w:r>
      <w:proofErr w:type="gramStart"/>
      <w:r w:rsidRPr="00FD2D4F">
        <w:t>for the amount of</w:t>
      </w:r>
      <w:proofErr w:type="gramEnd"/>
      <w:r w:rsidRPr="00FD2D4F">
        <w:t xml:space="preserve"> time needed to work at the other hall. </w:t>
      </w:r>
    </w:p>
    <w:p w14:paraId="19D84374" w14:textId="77777777" w:rsidR="009864A5" w:rsidRDefault="009864A5" w:rsidP="009864A5">
      <w:pPr>
        <w:spacing w:after="0"/>
      </w:pPr>
    </w:p>
    <w:p w14:paraId="18A073D0" w14:textId="77777777" w:rsidR="009864A5" w:rsidRPr="00FD2D4F" w:rsidRDefault="009864A5" w:rsidP="009864A5">
      <w:pPr>
        <w:spacing w:after="0"/>
      </w:pPr>
      <w:r w:rsidRPr="00FD2D4F">
        <w:t>The cleaner would be redundant because their place of work has closed.   Their entitlement to a redundancy payment will depend on their length of service </w:t>
      </w:r>
    </w:p>
    <w:p w14:paraId="5E87BA28" w14:textId="77777777" w:rsidR="009864A5" w:rsidRDefault="009864A5" w:rsidP="009864A5">
      <w:pPr>
        <w:spacing w:after="0"/>
      </w:pPr>
    </w:p>
    <w:p w14:paraId="17FD6C95" w14:textId="77777777" w:rsidR="009864A5" w:rsidRPr="00FD2D4F" w:rsidRDefault="009864A5" w:rsidP="009864A5">
      <w:pPr>
        <w:pStyle w:val="ListParagraph"/>
        <w:numPr>
          <w:ilvl w:val="0"/>
          <w:numId w:val="1"/>
        </w:numPr>
        <w:spacing w:after="0"/>
      </w:pPr>
      <w:r w:rsidRPr="00FD2D4F">
        <w:t>Scenario C </w:t>
      </w:r>
    </w:p>
    <w:p w14:paraId="703B5C67" w14:textId="77777777" w:rsidR="009864A5" w:rsidRPr="00FD2D4F" w:rsidRDefault="009864A5" w:rsidP="009864A5">
      <w:pPr>
        <w:spacing w:after="0"/>
      </w:pPr>
      <w:r w:rsidRPr="00FD2D4F">
        <w:t xml:space="preserve">The Vicar has been medically unable to drive for the last three years, as the group of parishes is very rural the PCC agreed to fund the costs of a driver, whom they have employed – the driving responsibilities can be as much as 15 hours a week, and relying on volunteers wasn’t feasible.  The Vicar’s medical condition has </w:t>
      </w:r>
      <w:proofErr w:type="gramStart"/>
      <w:r w:rsidRPr="00FD2D4F">
        <w:t>improved</w:t>
      </w:r>
      <w:proofErr w:type="gramEnd"/>
      <w:r w:rsidRPr="00FD2D4F">
        <w:t xml:space="preserve"> and they have been told that they can resume driving.  There is no longer any need for the PCC to employ a driver. </w:t>
      </w:r>
    </w:p>
    <w:p w14:paraId="3054D82D" w14:textId="77777777" w:rsidR="009864A5" w:rsidRDefault="009864A5" w:rsidP="009864A5">
      <w:pPr>
        <w:spacing w:after="0"/>
      </w:pPr>
    </w:p>
    <w:p w14:paraId="41F5FA75" w14:textId="77777777" w:rsidR="009864A5" w:rsidRPr="00FD2D4F" w:rsidRDefault="009864A5" w:rsidP="009864A5">
      <w:pPr>
        <w:spacing w:after="0"/>
      </w:pPr>
      <w:r w:rsidRPr="00FD2D4F">
        <w:t>The driver is therefore redundant because there is no longer a need for a driver. </w:t>
      </w:r>
    </w:p>
    <w:p w14:paraId="1496389E" w14:textId="77777777" w:rsidR="009864A5" w:rsidRDefault="009864A5" w:rsidP="009864A5">
      <w:pPr>
        <w:spacing w:after="0"/>
      </w:pPr>
    </w:p>
    <w:p w14:paraId="6206BE44" w14:textId="77777777" w:rsidR="009864A5" w:rsidRPr="00FD2D4F" w:rsidRDefault="009864A5" w:rsidP="009864A5">
      <w:pPr>
        <w:pStyle w:val="ListParagraph"/>
        <w:numPr>
          <w:ilvl w:val="0"/>
          <w:numId w:val="1"/>
        </w:numPr>
        <w:spacing w:after="0"/>
      </w:pPr>
      <w:r w:rsidRPr="00FD2D4F">
        <w:lastRenderedPageBreak/>
        <w:t>Scenario D </w:t>
      </w:r>
    </w:p>
    <w:p w14:paraId="37BE31BC" w14:textId="77777777" w:rsidR="009864A5" w:rsidRPr="00FD2D4F" w:rsidRDefault="009864A5" w:rsidP="009864A5">
      <w:pPr>
        <w:spacing w:after="0"/>
      </w:pPr>
      <w:r w:rsidRPr="00FD2D4F">
        <w:t>The parish employs an organist for 7 hours a week.  The organ has been on its last legs for a while and sadly is now beyond repair – and the funding target for a replacement is some way off being met.  There is therefore no work for the organist to do, and none for the foreseeable future.   </w:t>
      </w:r>
    </w:p>
    <w:p w14:paraId="1686DCE1" w14:textId="77777777" w:rsidR="009864A5" w:rsidRDefault="009864A5" w:rsidP="009864A5">
      <w:pPr>
        <w:spacing w:after="0"/>
      </w:pPr>
    </w:p>
    <w:p w14:paraId="4ED46693" w14:textId="77777777" w:rsidR="009864A5" w:rsidRPr="00FD2D4F" w:rsidRDefault="009864A5" w:rsidP="009864A5">
      <w:pPr>
        <w:spacing w:after="0"/>
      </w:pPr>
      <w:r w:rsidRPr="00FD2D4F">
        <w:t>The organist would be redundant because their work in the place where they have carried it out has ceased.  </w:t>
      </w:r>
    </w:p>
    <w:p w14:paraId="456FF024" w14:textId="77777777" w:rsidR="009864A5" w:rsidRDefault="009864A5" w:rsidP="009864A5">
      <w:pPr>
        <w:spacing w:after="0"/>
      </w:pPr>
    </w:p>
    <w:p w14:paraId="725C6DA4" w14:textId="77777777" w:rsidR="009864A5" w:rsidRPr="00A06A09" w:rsidRDefault="009864A5" w:rsidP="009864A5"/>
    <w:p w14:paraId="5EE7213D" w14:textId="77777777" w:rsidR="009864A5" w:rsidRDefault="009864A5" w:rsidP="009864A5"/>
    <w:p w14:paraId="56B023EE" w14:textId="77777777" w:rsidR="009864A5" w:rsidRDefault="009864A5"/>
    <w:sectPr w:rsidR="00986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16578"/>
    <w:multiLevelType w:val="hybridMultilevel"/>
    <w:tmpl w:val="864C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99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A5"/>
    <w:rsid w:val="009864A5"/>
    <w:rsid w:val="00FC1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6A26"/>
  <w15:chartTrackingRefBased/>
  <w15:docId w15:val="{22D4E2C7-30E5-4687-97A3-4193F926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A5"/>
  </w:style>
  <w:style w:type="paragraph" w:styleId="Heading1">
    <w:name w:val="heading 1"/>
    <w:basedOn w:val="Normal"/>
    <w:next w:val="Normal"/>
    <w:link w:val="Heading1Char"/>
    <w:uiPriority w:val="9"/>
    <w:qFormat/>
    <w:rsid w:val="0098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4A5"/>
    <w:rPr>
      <w:rFonts w:eastAsiaTheme="majorEastAsia" w:cstheme="majorBidi"/>
      <w:color w:val="272727" w:themeColor="text1" w:themeTint="D8"/>
    </w:rPr>
  </w:style>
  <w:style w:type="paragraph" w:styleId="Title">
    <w:name w:val="Title"/>
    <w:basedOn w:val="Normal"/>
    <w:next w:val="Normal"/>
    <w:link w:val="TitleChar"/>
    <w:uiPriority w:val="10"/>
    <w:qFormat/>
    <w:rsid w:val="0098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4A5"/>
    <w:pPr>
      <w:spacing w:before="160"/>
      <w:jc w:val="center"/>
    </w:pPr>
    <w:rPr>
      <w:i/>
      <w:iCs/>
      <w:color w:val="404040" w:themeColor="text1" w:themeTint="BF"/>
    </w:rPr>
  </w:style>
  <w:style w:type="character" w:customStyle="1" w:styleId="QuoteChar">
    <w:name w:val="Quote Char"/>
    <w:basedOn w:val="DefaultParagraphFont"/>
    <w:link w:val="Quote"/>
    <w:uiPriority w:val="29"/>
    <w:rsid w:val="009864A5"/>
    <w:rPr>
      <w:i/>
      <w:iCs/>
      <w:color w:val="404040" w:themeColor="text1" w:themeTint="BF"/>
    </w:rPr>
  </w:style>
  <w:style w:type="paragraph" w:styleId="ListParagraph">
    <w:name w:val="List Paragraph"/>
    <w:basedOn w:val="Normal"/>
    <w:uiPriority w:val="34"/>
    <w:qFormat/>
    <w:rsid w:val="009864A5"/>
    <w:pPr>
      <w:ind w:left="720"/>
      <w:contextualSpacing/>
    </w:pPr>
  </w:style>
  <w:style w:type="character" w:styleId="IntenseEmphasis">
    <w:name w:val="Intense Emphasis"/>
    <w:basedOn w:val="DefaultParagraphFont"/>
    <w:uiPriority w:val="21"/>
    <w:qFormat/>
    <w:rsid w:val="009864A5"/>
    <w:rPr>
      <w:i/>
      <w:iCs/>
      <w:color w:val="0F4761" w:themeColor="accent1" w:themeShade="BF"/>
    </w:rPr>
  </w:style>
  <w:style w:type="paragraph" w:styleId="IntenseQuote">
    <w:name w:val="Intense Quote"/>
    <w:basedOn w:val="Normal"/>
    <w:next w:val="Normal"/>
    <w:link w:val="IntenseQuoteChar"/>
    <w:uiPriority w:val="30"/>
    <w:qFormat/>
    <w:rsid w:val="0098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4A5"/>
    <w:rPr>
      <w:i/>
      <w:iCs/>
      <w:color w:val="0F4761" w:themeColor="accent1" w:themeShade="BF"/>
    </w:rPr>
  </w:style>
  <w:style w:type="character" w:styleId="IntenseReference">
    <w:name w:val="Intense Reference"/>
    <w:basedOn w:val="DefaultParagraphFont"/>
    <w:uiPriority w:val="32"/>
    <w:qFormat/>
    <w:rsid w:val="00986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19051F8D-8F80-44CA-BC99-764C6FAB2B67}"/>
</file>

<file path=customXml/itemProps2.xml><?xml version="1.0" encoding="utf-8"?>
<ds:datastoreItem xmlns:ds="http://schemas.openxmlformats.org/officeDocument/2006/customXml" ds:itemID="{D667A4E5-5C76-48BA-A1D8-890490B27027}"/>
</file>

<file path=customXml/itemProps3.xml><?xml version="1.0" encoding="utf-8"?>
<ds:datastoreItem xmlns:ds="http://schemas.openxmlformats.org/officeDocument/2006/customXml" ds:itemID="{DDE241E6-046C-450E-A7E9-52C89E4CC060}"/>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1</cp:revision>
  <dcterms:created xsi:type="dcterms:W3CDTF">2025-09-15T13:50:00Z</dcterms:created>
  <dcterms:modified xsi:type="dcterms:W3CDTF">2025-09-15T13:50:00Z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ies>
</file>