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892F" w14:textId="77777777" w:rsidR="00570612" w:rsidRPr="00F26FF6" w:rsidRDefault="00406AFA" w:rsidP="00406AFA">
      <w:pPr>
        <w:rPr>
          <w:b/>
          <w:bCs/>
          <w:sz w:val="32"/>
          <w:szCs w:val="32"/>
        </w:rPr>
      </w:pPr>
      <w:r w:rsidRPr="00F26FF6">
        <w:rPr>
          <w:b/>
          <w:bCs/>
          <w:sz w:val="32"/>
          <w:szCs w:val="32"/>
        </w:rPr>
        <w:t>Praying with the Psalms in Song: A Simple Guide</w:t>
      </w:r>
      <w:r w:rsidR="00635721" w:rsidRPr="00F26FF6">
        <w:rPr>
          <w:b/>
          <w:bCs/>
          <w:sz w:val="32"/>
          <w:szCs w:val="32"/>
        </w:rPr>
        <w:t xml:space="preserve"> </w:t>
      </w:r>
    </w:p>
    <w:p w14:paraId="5C635AE7" w14:textId="758F049C" w:rsidR="00406AFA" w:rsidRPr="00406AFA" w:rsidRDefault="00635721" w:rsidP="00406AFA">
      <w:pPr>
        <w:rPr>
          <w:b/>
          <w:bCs/>
        </w:rPr>
      </w:pPr>
      <w:r>
        <w:rPr>
          <w:b/>
          <w:bCs/>
        </w:rPr>
        <w:t>(</w:t>
      </w:r>
      <w:r w:rsidR="00663B60">
        <w:rPr>
          <w:b/>
          <w:bCs/>
        </w:rPr>
        <w:t>Designed to be used with the ‘Psalms Project’ Website</w:t>
      </w:r>
      <w:r w:rsidR="00FC7B68">
        <w:rPr>
          <w:b/>
          <w:bCs/>
        </w:rPr>
        <w:t xml:space="preserve"> - </w:t>
      </w:r>
      <w:hyperlink r:id="rId5" w:history="1">
        <w:r w:rsidR="00FC7B68" w:rsidRPr="00FC7B68">
          <w:rPr>
            <w:rStyle w:val="Hyperlink"/>
            <w:b/>
            <w:bCs/>
          </w:rPr>
          <w:t>The Psalms Project - Official Site - Setting All 150 Psalms to Music</w:t>
        </w:r>
      </w:hyperlink>
      <w:r w:rsidR="00844A41">
        <w:rPr>
          <w:b/>
          <w:bCs/>
        </w:rPr>
        <w:t xml:space="preserve"> -</w:t>
      </w:r>
      <w:r w:rsidR="00663B60">
        <w:rPr>
          <w:b/>
          <w:bCs/>
        </w:rPr>
        <w:t xml:space="preserve"> or </w:t>
      </w:r>
      <w:r w:rsidR="00867FDE">
        <w:rPr>
          <w:b/>
          <w:bCs/>
        </w:rPr>
        <w:t xml:space="preserve">if you prefer with your own </w:t>
      </w:r>
      <w:r w:rsidR="00570612">
        <w:rPr>
          <w:b/>
          <w:bCs/>
        </w:rPr>
        <w:t>creative responses.)</w:t>
      </w:r>
    </w:p>
    <w:p w14:paraId="6AA33093" w14:textId="77777777" w:rsidR="00406AFA" w:rsidRPr="00406AFA" w:rsidRDefault="00406AFA" w:rsidP="00406AFA">
      <w:r w:rsidRPr="00406AFA">
        <w:rPr>
          <w:b/>
          <w:bCs/>
        </w:rPr>
        <w:t>Why Psalms?</w:t>
      </w:r>
      <w:r w:rsidRPr="00406AFA">
        <w:br/>
        <w:t>The Psalms are the prayer book of the Bible—raw, poetic, and deeply honest. They express every human emotion before God: joy, sorrow, anger, hope, and praise.</w:t>
      </w:r>
    </w:p>
    <w:p w14:paraId="118B5D62" w14:textId="77777777" w:rsidR="00406AFA" w:rsidRPr="00406AFA" w:rsidRDefault="00406AFA" w:rsidP="00406AFA">
      <w:r w:rsidRPr="00406AFA">
        <w:rPr>
          <w:b/>
          <w:bCs/>
        </w:rPr>
        <w:t>Why Music?</w:t>
      </w:r>
      <w:r w:rsidRPr="00406AFA">
        <w:br/>
        <w:t>Setting Psalms to music helps us internalise their truths, engage emotionally, and pray with both heart and voice. Singing them connects us with centuries of worshippers who have done the same.</w:t>
      </w:r>
    </w:p>
    <w:p w14:paraId="2A8A343F" w14:textId="77777777" w:rsidR="00406AFA" w:rsidRPr="00406AFA" w:rsidRDefault="00EF38E8" w:rsidP="00406AFA">
      <w:r>
        <w:pict w14:anchorId="4660DB66">
          <v:rect id="_x0000_i1025" style="width:0;height:1.5pt" o:hralign="center" o:hrstd="t" o:hr="t" fillcolor="#a0a0a0" stroked="f"/>
        </w:pict>
      </w:r>
    </w:p>
    <w:p w14:paraId="13031ED8" w14:textId="7FF6973E" w:rsidR="00406AFA" w:rsidRPr="00406AFA" w:rsidRDefault="001C1D8F" w:rsidP="00406AFA">
      <w:pPr>
        <w:rPr>
          <w:b/>
          <w:bCs/>
        </w:rPr>
      </w:pPr>
      <w:r>
        <w:rPr>
          <w:b/>
          <w:bCs/>
        </w:rPr>
        <w:t>Using</w:t>
      </w:r>
      <w:r w:rsidR="00406AFA" w:rsidRPr="00406AFA">
        <w:rPr>
          <w:b/>
          <w:bCs/>
        </w:rPr>
        <w:t xml:space="preserve"> This Guide</w:t>
      </w:r>
    </w:p>
    <w:p w14:paraId="79C302A8" w14:textId="6D5ADA55" w:rsidR="00406AFA" w:rsidRPr="00406AFA" w:rsidRDefault="00406AFA" w:rsidP="00406AFA">
      <w:pPr>
        <w:numPr>
          <w:ilvl w:val="0"/>
          <w:numId w:val="1"/>
        </w:numPr>
      </w:pPr>
      <w:r w:rsidRPr="00406AFA">
        <w:rPr>
          <w:b/>
          <w:bCs/>
        </w:rPr>
        <w:t>Choose a Psalm</w:t>
      </w:r>
      <w:r w:rsidR="00635721">
        <w:rPr>
          <w:b/>
          <w:bCs/>
        </w:rPr>
        <w:t xml:space="preserve"> from the Psalms Project or another website</w:t>
      </w:r>
      <w:r w:rsidRPr="00406AFA">
        <w:br/>
        <w:t>Select one that reflects your current spiritual state</w:t>
      </w:r>
      <w:r w:rsidR="00EC69CE">
        <w:t>, for example</w:t>
      </w:r>
      <w:r w:rsidRPr="00406AFA">
        <w:t>.</w:t>
      </w:r>
    </w:p>
    <w:p w14:paraId="4949DE18" w14:textId="77777777" w:rsidR="00406AFA" w:rsidRPr="00406AFA" w:rsidRDefault="00406AFA" w:rsidP="00406AFA">
      <w:pPr>
        <w:numPr>
          <w:ilvl w:val="1"/>
          <w:numId w:val="1"/>
        </w:numPr>
      </w:pPr>
      <w:r w:rsidRPr="00406AFA">
        <w:rPr>
          <w:b/>
          <w:bCs/>
        </w:rPr>
        <w:t>Praise</w:t>
      </w:r>
      <w:r w:rsidRPr="00406AFA">
        <w:t>: Psalm 100, 150</w:t>
      </w:r>
    </w:p>
    <w:p w14:paraId="31DA0A53" w14:textId="77777777" w:rsidR="00406AFA" w:rsidRPr="00406AFA" w:rsidRDefault="00406AFA" w:rsidP="00406AFA">
      <w:pPr>
        <w:numPr>
          <w:ilvl w:val="1"/>
          <w:numId w:val="1"/>
        </w:numPr>
      </w:pPr>
      <w:r w:rsidRPr="00406AFA">
        <w:rPr>
          <w:b/>
          <w:bCs/>
        </w:rPr>
        <w:t>Lament</w:t>
      </w:r>
      <w:r w:rsidRPr="00406AFA">
        <w:t>: Psalm 13, 42</w:t>
      </w:r>
    </w:p>
    <w:p w14:paraId="14CAD032" w14:textId="77777777" w:rsidR="00406AFA" w:rsidRPr="00406AFA" w:rsidRDefault="00406AFA" w:rsidP="00406AFA">
      <w:pPr>
        <w:numPr>
          <w:ilvl w:val="1"/>
          <w:numId w:val="1"/>
        </w:numPr>
      </w:pPr>
      <w:r w:rsidRPr="00406AFA">
        <w:rPr>
          <w:b/>
          <w:bCs/>
        </w:rPr>
        <w:t>Trust</w:t>
      </w:r>
      <w:r w:rsidRPr="00406AFA">
        <w:t>: Psalm 23, 27</w:t>
      </w:r>
    </w:p>
    <w:p w14:paraId="43A1D0ED" w14:textId="77777777" w:rsidR="00406AFA" w:rsidRPr="00406AFA" w:rsidRDefault="00406AFA" w:rsidP="00406AFA">
      <w:pPr>
        <w:numPr>
          <w:ilvl w:val="1"/>
          <w:numId w:val="1"/>
        </w:numPr>
      </w:pPr>
      <w:r w:rsidRPr="00406AFA">
        <w:rPr>
          <w:b/>
          <w:bCs/>
        </w:rPr>
        <w:t>Repentance</w:t>
      </w:r>
      <w:r w:rsidRPr="00406AFA">
        <w:t>: Psalm 51</w:t>
      </w:r>
    </w:p>
    <w:p w14:paraId="31D8E7DE" w14:textId="77777777" w:rsidR="00406AFA" w:rsidRDefault="00406AFA" w:rsidP="00406AFA">
      <w:pPr>
        <w:numPr>
          <w:ilvl w:val="1"/>
          <w:numId w:val="1"/>
        </w:numPr>
      </w:pPr>
      <w:r w:rsidRPr="00406AFA">
        <w:rPr>
          <w:b/>
          <w:bCs/>
        </w:rPr>
        <w:t>Thanksgiving</w:t>
      </w:r>
      <w:r w:rsidRPr="00406AFA">
        <w:t>: Psalm 116</w:t>
      </w:r>
    </w:p>
    <w:p w14:paraId="2601CA8D" w14:textId="3ED786CA" w:rsidR="00EC69CE" w:rsidRPr="00406AFA" w:rsidRDefault="00EC69CE" w:rsidP="00EC69CE">
      <w:pPr>
        <w:ind w:left="720"/>
      </w:pPr>
      <w:r>
        <w:t xml:space="preserve">Or you could simply decide to work through different </w:t>
      </w:r>
      <w:r w:rsidR="00635721">
        <w:t xml:space="preserve">the </w:t>
      </w:r>
      <w:r>
        <w:t>sections of the Psalms which you can find on ‘The Psalms Project’ Website</w:t>
      </w:r>
    </w:p>
    <w:p w14:paraId="729A0D2A" w14:textId="655D2818" w:rsidR="00406AFA" w:rsidRPr="00406AFA" w:rsidRDefault="00AF593E" w:rsidP="00406AFA">
      <w:pPr>
        <w:numPr>
          <w:ilvl w:val="0"/>
          <w:numId w:val="1"/>
        </w:numPr>
      </w:pPr>
      <w:r>
        <w:rPr>
          <w:b/>
          <w:bCs/>
        </w:rPr>
        <w:t>Watch the video</w:t>
      </w:r>
    </w:p>
    <w:p w14:paraId="1AF800DE" w14:textId="77777777" w:rsidR="00406AFA" w:rsidRPr="00406AFA" w:rsidRDefault="00406AFA" w:rsidP="00406AFA">
      <w:pPr>
        <w:numPr>
          <w:ilvl w:val="1"/>
          <w:numId w:val="1"/>
        </w:numPr>
      </w:pPr>
      <w:r w:rsidRPr="00406AFA">
        <w:t>Begin with silence and invite God’s presence.</w:t>
      </w:r>
    </w:p>
    <w:p w14:paraId="3745FAD3" w14:textId="412F8F39" w:rsidR="00406AFA" w:rsidRPr="00406AFA" w:rsidRDefault="00AF593E" w:rsidP="00406AFA">
      <w:pPr>
        <w:numPr>
          <w:ilvl w:val="1"/>
          <w:numId w:val="1"/>
        </w:numPr>
      </w:pPr>
      <w:r>
        <w:t>Listen to your chosen psalm and as you respond notice what God is saying to you.</w:t>
      </w:r>
    </w:p>
    <w:p w14:paraId="12B430A5" w14:textId="7CDE1213" w:rsidR="00406AFA" w:rsidRPr="00406AFA" w:rsidRDefault="00AF593E" w:rsidP="00406AFA">
      <w:pPr>
        <w:numPr>
          <w:ilvl w:val="1"/>
          <w:numId w:val="1"/>
        </w:numPr>
      </w:pPr>
      <w:r>
        <w:t>When you have listened, allow</w:t>
      </w:r>
      <w:r w:rsidR="00406AFA" w:rsidRPr="00406AFA">
        <w:t xml:space="preserve"> the words </w:t>
      </w:r>
      <w:r>
        <w:t xml:space="preserve">to </w:t>
      </w:r>
      <w:r w:rsidR="00406AFA" w:rsidRPr="00406AFA">
        <w:t>shape your prayer</w:t>
      </w:r>
      <w:r>
        <w:t>s – for a few minutes; pa</w:t>
      </w:r>
      <w:r w:rsidR="00406AFA" w:rsidRPr="00406AFA">
        <w:t>use to speak or listen as needed.</w:t>
      </w:r>
    </w:p>
    <w:p w14:paraId="25BAE211" w14:textId="44F59700" w:rsidR="00406AFA" w:rsidRPr="00406AFA" w:rsidRDefault="00406AFA" w:rsidP="00406AFA">
      <w:pPr>
        <w:numPr>
          <w:ilvl w:val="0"/>
          <w:numId w:val="1"/>
        </w:numPr>
      </w:pPr>
      <w:r w:rsidRPr="00406AFA">
        <w:rPr>
          <w:b/>
          <w:bCs/>
        </w:rPr>
        <w:t>Repeat and Dwell</w:t>
      </w:r>
      <w:r w:rsidRPr="00406AFA">
        <w:br/>
        <w:t xml:space="preserve">Repetition helps the Psalm sink deeper. </w:t>
      </w:r>
      <w:r w:rsidR="001C1D8F">
        <w:t xml:space="preserve">Watch the video several </w:t>
      </w:r>
      <w:r w:rsidRPr="00406AFA">
        <w:t>times or return to it throughout the day.</w:t>
      </w:r>
    </w:p>
    <w:p w14:paraId="69E70A1B" w14:textId="77777777" w:rsidR="00406AFA" w:rsidRPr="00406AFA" w:rsidRDefault="00EF38E8" w:rsidP="00406AFA">
      <w:r>
        <w:pict w14:anchorId="0CCDC4EE">
          <v:rect id="_x0000_i1026" style="width:0;height:1.5pt" o:hralign="center" o:hrstd="t" o:hr="t" fillcolor="#a0a0a0" stroked="f"/>
        </w:pict>
      </w:r>
    </w:p>
    <w:p w14:paraId="512808BF" w14:textId="3EC16A0F" w:rsidR="001C1D8F" w:rsidRDefault="001C1D8F" w:rsidP="00AF593E">
      <w:pPr>
        <w:rPr>
          <w:b/>
          <w:bCs/>
        </w:rPr>
      </w:pPr>
      <w:r>
        <w:rPr>
          <w:b/>
          <w:bCs/>
        </w:rPr>
        <w:lastRenderedPageBreak/>
        <w:t>Taking it further</w:t>
      </w:r>
    </w:p>
    <w:p w14:paraId="6511D9DD" w14:textId="5F4755FC" w:rsidR="001C1D8F" w:rsidRDefault="001C1D8F" w:rsidP="00AF593E">
      <w:r w:rsidRPr="001C1D8F">
        <w:t>If you feel confident or like experimenting, why not try writing your own versions of your favourite psalms and setting them to familiar tunes like Amazing Grace.</w:t>
      </w:r>
    </w:p>
    <w:p w14:paraId="789D5CB3" w14:textId="1F5DD459" w:rsidR="001C1D8F" w:rsidRPr="00406AFA" w:rsidRDefault="001C1D8F" w:rsidP="001C1D8F">
      <w:r w:rsidRPr="001C1D8F">
        <w:rPr>
          <w:b/>
          <w:bCs/>
        </w:rPr>
        <w:t xml:space="preserve">If you feel </w:t>
      </w:r>
      <w:proofErr w:type="gramStart"/>
      <w:r w:rsidRPr="001C1D8F">
        <w:rPr>
          <w:b/>
          <w:bCs/>
        </w:rPr>
        <w:t>really confident</w:t>
      </w:r>
      <w:proofErr w:type="gramEnd"/>
      <w:r w:rsidRPr="001C1D8F">
        <w:rPr>
          <w:b/>
          <w:bCs/>
        </w:rPr>
        <w:t xml:space="preserve"> why not share what you have written with others in your family or church?</w:t>
      </w:r>
      <w:r w:rsidRPr="00406AFA">
        <w:br/>
        <w:t>Psalms are communal</w:t>
      </w:r>
      <w:r>
        <w:t xml:space="preserve"> and meant to be sung together.</w:t>
      </w:r>
      <w:r w:rsidRPr="00406AFA">
        <w:t xml:space="preserve"> </w:t>
      </w:r>
      <w:r>
        <w:t>You could s</w:t>
      </w:r>
      <w:r w:rsidRPr="00406AFA">
        <w:t xml:space="preserve">ing </w:t>
      </w:r>
      <w:r>
        <w:t xml:space="preserve">your compositions </w:t>
      </w:r>
      <w:r w:rsidRPr="00406AFA">
        <w:t>with family, small groups, or your church to build unity and deepen shared faith.</w:t>
      </w:r>
    </w:p>
    <w:p w14:paraId="4A972145" w14:textId="77777777" w:rsidR="00406AFA" w:rsidRPr="00406AFA" w:rsidRDefault="00EF38E8" w:rsidP="00406AFA">
      <w:r>
        <w:pict w14:anchorId="4D088F04">
          <v:rect id="_x0000_i1027" style="width:0;height:1.5pt" o:hralign="center" o:hrstd="t" o:hr="t" fillcolor="#a0a0a0" stroked="f"/>
        </w:pict>
      </w:r>
    </w:p>
    <w:p w14:paraId="22E43D6B" w14:textId="24387515" w:rsidR="00406AFA" w:rsidRDefault="001C1D8F" w:rsidP="00406AFA">
      <w:r>
        <w:rPr>
          <w:b/>
          <w:bCs/>
        </w:rPr>
        <w:t xml:space="preserve">A </w:t>
      </w:r>
      <w:r w:rsidR="00406AFA" w:rsidRPr="00406AFA">
        <w:rPr>
          <w:b/>
          <w:bCs/>
        </w:rPr>
        <w:t>Final Thought</w:t>
      </w:r>
      <w:r w:rsidR="00406AFA" w:rsidRPr="00406AFA">
        <w:br/>
      </w:r>
      <w:r>
        <w:t>As you become familiar with them allow the</w:t>
      </w:r>
      <w:r w:rsidR="00406AFA" w:rsidRPr="00406AFA">
        <w:t xml:space="preserve"> Psalms </w:t>
      </w:r>
      <w:r>
        <w:t xml:space="preserve">to </w:t>
      </w:r>
      <w:r w:rsidR="00406AFA" w:rsidRPr="00406AFA">
        <w:t>be</w:t>
      </w:r>
      <w:r>
        <w:t>come</w:t>
      </w:r>
      <w:r w:rsidR="00406AFA" w:rsidRPr="00406AFA">
        <w:t xml:space="preserve"> your songbook of prayer. Whether in joy or sorrow, </w:t>
      </w:r>
      <w:r>
        <w:t>you will find they</w:t>
      </w:r>
      <w:r w:rsidR="00406AFA" w:rsidRPr="00406AFA">
        <w:t xml:space="preserve"> give voice to your soul and draw you into deeper communion with God.</w:t>
      </w:r>
    </w:p>
    <w:p w14:paraId="39239998" w14:textId="0E0DC0C5" w:rsidR="00F26FF6" w:rsidRPr="00406AFA" w:rsidRDefault="00F26FF6" w:rsidP="00406AFA">
      <w:r>
        <w:rPr>
          <w:noProof/>
        </w:rPr>
        <w:drawing>
          <wp:inline distT="0" distB="0" distL="0" distR="0" wp14:anchorId="40A8FB84" wp14:editId="3657381A">
            <wp:extent cx="1492250" cy="1543050"/>
            <wp:effectExtent l="0" t="0" r="0" b="0"/>
            <wp:docPr id="73219935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99353" name="Picture 1" descr="A blue and black 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492250" cy="1543050"/>
                    </a:xfrm>
                    <a:prstGeom prst="rect">
                      <a:avLst/>
                    </a:prstGeom>
                  </pic:spPr>
                </pic:pic>
              </a:graphicData>
            </a:graphic>
          </wp:inline>
        </w:drawing>
      </w:r>
    </w:p>
    <w:p w14:paraId="57175740" w14:textId="4EB81765" w:rsidR="00406AFA" w:rsidRDefault="00406AFA">
      <w:r>
        <w:br w:type="page"/>
      </w:r>
    </w:p>
    <w:p w14:paraId="29FB71CE" w14:textId="2157DCAA" w:rsidR="00406AFA" w:rsidRPr="00406AFA" w:rsidRDefault="00406AFA" w:rsidP="00406AFA">
      <w:pPr>
        <w:rPr>
          <w:b/>
          <w:bCs/>
        </w:rPr>
      </w:pPr>
      <w:r w:rsidRPr="00406AFA">
        <w:rPr>
          <w:b/>
          <w:bCs/>
        </w:rPr>
        <w:lastRenderedPageBreak/>
        <w:t>Worship Songs Based on Psalms (with Listening Links)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40"/>
        <w:gridCol w:w="1560"/>
        <w:gridCol w:w="1107"/>
        <w:gridCol w:w="2319"/>
      </w:tblGrid>
      <w:tr w:rsidR="00406AFA" w:rsidRPr="00406AFA" w14:paraId="3070A0F1" w14:textId="77777777" w:rsidTr="00406AFA">
        <w:trPr>
          <w:tblHeader/>
          <w:tblCellSpacing w:w="15" w:type="dxa"/>
        </w:trPr>
        <w:tc>
          <w:tcPr>
            <w:tcW w:w="0" w:type="auto"/>
            <w:vAlign w:val="center"/>
            <w:hideMark/>
          </w:tcPr>
          <w:p w14:paraId="2E49BF62" w14:textId="77777777" w:rsidR="00406AFA" w:rsidRPr="00406AFA" w:rsidRDefault="00406AFA" w:rsidP="00406AFA">
            <w:pPr>
              <w:rPr>
                <w:b/>
                <w:bCs/>
              </w:rPr>
            </w:pPr>
            <w:r w:rsidRPr="00406AFA">
              <w:rPr>
                <w:b/>
                <w:bCs/>
              </w:rPr>
              <w:t>Song Title</w:t>
            </w:r>
          </w:p>
        </w:tc>
        <w:tc>
          <w:tcPr>
            <w:tcW w:w="0" w:type="auto"/>
            <w:vAlign w:val="center"/>
            <w:hideMark/>
          </w:tcPr>
          <w:p w14:paraId="5E3FDA62" w14:textId="77777777" w:rsidR="00406AFA" w:rsidRPr="00406AFA" w:rsidRDefault="00406AFA" w:rsidP="00406AFA">
            <w:pPr>
              <w:rPr>
                <w:b/>
                <w:bCs/>
              </w:rPr>
            </w:pPr>
            <w:r w:rsidRPr="00406AFA">
              <w:rPr>
                <w:b/>
                <w:bCs/>
              </w:rPr>
              <w:t>Artist</w:t>
            </w:r>
          </w:p>
        </w:tc>
        <w:tc>
          <w:tcPr>
            <w:tcW w:w="0" w:type="auto"/>
            <w:vAlign w:val="center"/>
            <w:hideMark/>
          </w:tcPr>
          <w:p w14:paraId="52A9BBE4" w14:textId="77777777" w:rsidR="00406AFA" w:rsidRPr="00406AFA" w:rsidRDefault="00406AFA" w:rsidP="00406AFA">
            <w:pPr>
              <w:rPr>
                <w:b/>
                <w:bCs/>
              </w:rPr>
            </w:pPr>
            <w:r w:rsidRPr="00406AFA">
              <w:rPr>
                <w:b/>
                <w:bCs/>
              </w:rPr>
              <w:t>Psalm</w:t>
            </w:r>
          </w:p>
        </w:tc>
        <w:tc>
          <w:tcPr>
            <w:tcW w:w="0" w:type="auto"/>
            <w:vAlign w:val="center"/>
            <w:hideMark/>
          </w:tcPr>
          <w:p w14:paraId="5499EEF2" w14:textId="77777777" w:rsidR="00406AFA" w:rsidRPr="00406AFA" w:rsidRDefault="00406AFA" w:rsidP="00406AFA">
            <w:pPr>
              <w:rPr>
                <w:b/>
                <w:bCs/>
              </w:rPr>
            </w:pPr>
            <w:r w:rsidRPr="00406AFA">
              <w:rPr>
                <w:b/>
                <w:bCs/>
              </w:rPr>
              <w:t>Listen</w:t>
            </w:r>
          </w:p>
        </w:tc>
      </w:tr>
      <w:tr w:rsidR="00406AFA" w:rsidRPr="00406AFA" w14:paraId="04D8E41C" w14:textId="77777777" w:rsidTr="00406AFA">
        <w:trPr>
          <w:tblCellSpacing w:w="15" w:type="dxa"/>
        </w:trPr>
        <w:tc>
          <w:tcPr>
            <w:tcW w:w="0" w:type="auto"/>
            <w:vAlign w:val="center"/>
            <w:hideMark/>
          </w:tcPr>
          <w:p w14:paraId="6BDB0E05" w14:textId="77777777" w:rsidR="00406AFA" w:rsidRPr="00406AFA" w:rsidRDefault="00406AFA" w:rsidP="00406AFA">
            <w:r w:rsidRPr="00406AFA">
              <w:rPr>
                <w:b/>
                <w:bCs/>
              </w:rPr>
              <w:t xml:space="preserve">Taste and </w:t>
            </w:r>
            <w:proofErr w:type="gramStart"/>
            <w:r w:rsidRPr="00406AFA">
              <w:rPr>
                <w:b/>
                <w:bCs/>
              </w:rPr>
              <w:t>See</w:t>
            </w:r>
            <w:proofErr w:type="gramEnd"/>
          </w:p>
        </w:tc>
        <w:tc>
          <w:tcPr>
            <w:tcW w:w="0" w:type="auto"/>
            <w:vAlign w:val="center"/>
            <w:hideMark/>
          </w:tcPr>
          <w:p w14:paraId="4DB5D92A" w14:textId="77777777" w:rsidR="00406AFA" w:rsidRPr="00406AFA" w:rsidRDefault="00406AFA" w:rsidP="00406AFA">
            <w:r w:rsidRPr="00406AFA">
              <w:t>Shane &amp; Shane</w:t>
            </w:r>
          </w:p>
        </w:tc>
        <w:tc>
          <w:tcPr>
            <w:tcW w:w="0" w:type="auto"/>
            <w:vAlign w:val="center"/>
            <w:hideMark/>
          </w:tcPr>
          <w:p w14:paraId="54590A21" w14:textId="77777777" w:rsidR="00406AFA" w:rsidRPr="00406AFA" w:rsidRDefault="00406AFA" w:rsidP="00406AFA">
            <w:r w:rsidRPr="00406AFA">
              <w:t>Psalm 34</w:t>
            </w:r>
          </w:p>
        </w:tc>
        <w:tc>
          <w:tcPr>
            <w:tcW w:w="0" w:type="auto"/>
            <w:vAlign w:val="center"/>
            <w:hideMark/>
          </w:tcPr>
          <w:p w14:paraId="76E68713" w14:textId="51DEDB25" w:rsidR="00406AFA" w:rsidRPr="00406AFA" w:rsidRDefault="00406AFA" w:rsidP="00406AFA">
            <w:hyperlink r:id="rId7" w:history="1">
              <w:r w:rsidRPr="00406AFA">
                <w:rPr>
                  <w:rStyle w:val="Hyperlink"/>
                </w:rPr>
                <w:t>YouTube Music Playlist</w:t>
              </w:r>
            </w:hyperlink>
          </w:p>
        </w:tc>
      </w:tr>
      <w:tr w:rsidR="00406AFA" w:rsidRPr="00406AFA" w14:paraId="0DA8AD3E" w14:textId="77777777" w:rsidTr="00406AFA">
        <w:trPr>
          <w:tblCellSpacing w:w="15" w:type="dxa"/>
        </w:trPr>
        <w:tc>
          <w:tcPr>
            <w:tcW w:w="0" w:type="auto"/>
            <w:vAlign w:val="center"/>
            <w:hideMark/>
          </w:tcPr>
          <w:p w14:paraId="0FB3B18F" w14:textId="77777777" w:rsidR="00406AFA" w:rsidRPr="00406AFA" w:rsidRDefault="00406AFA" w:rsidP="00406AFA">
            <w:r w:rsidRPr="00406AFA">
              <w:rPr>
                <w:b/>
                <w:bCs/>
              </w:rPr>
              <w:t>Surely Goodness, Surely Mercy</w:t>
            </w:r>
          </w:p>
        </w:tc>
        <w:tc>
          <w:tcPr>
            <w:tcW w:w="0" w:type="auto"/>
            <w:vAlign w:val="center"/>
            <w:hideMark/>
          </w:tcPr>
          <w:p w14:paraId="7BAF74F1" w14:textId="77777777" w:rsidR="00406AFA" w:rsidRPr="00406AFA" w:rsidRDefault="00406AFA" w:rsidP="00406AFA">
            <w:r w:rsidRPr="00406AFA">
              <w:t>Shane &amp; Shane</w:t>
            </w:r>
          </w:p>
        </w:tc>
        <w:tc>
          <w:tcPr>
            <w:tcW w:w="0" w:type="auto"/>
            <w:vAlign w:val="center"/>
            <w:hideMark/>
          </w:tcPr>
          <w:p w14:paraId="15263205" w14:textId="77777777" w:rsidR="00406AFA" w:rsidRPr="00406AFA" w:rsidRDefault="00406AFA" w:rsidP="00406AFA">
            <w:r w:rsidRPr="00406AFA">
              <w:t>Psalm 23</w:t>
            </w:r>
          </w:p>
        </w:tc>
        <w:tc>
          <w:tcPr>
            <w:tcW w:w="0" w:type="auto"/>
            <w:vAlign w:val="center"/>
            <w:hideMark/>
          </w:tcPr>
          <w:p w14:paraId="7559B604" w14:textId="6D89EF55" w:rsidR="00406AFA" w:rsidRPr="00406AFA" w:rsidRDefault="00406AFA" w:rsidP="00406AFA">
            <w:hyperlink r:id="rId8" w:history="1">
              <w:r w:rsidRPr="00406AFA">
                <w:rPr>
                  <w:rStyle w:val="Hyperlink"/>
                </w:rPr>
                <w:t>Watch on YouTube</w:t>
              </w:r>
            </w:hyperlink>
          </w:p>
        </w:tc>
      </w:tr>
      <w:tr w:rsidR="00406AFA" w:rsidRPr="00406AFA" w14:paraId="1617078B" w14:textId="77777777" w:rsidTr="00406AFA">
        <w:trPr>
          <w:tblCellSpacing w:w="15" w:type="dxa"/>
        </w:trPr>
        <w:tc>
          <w:tcPr>
            <w:tcW w:w="0" w:type="auto"/>
            <w:vAlign w:val="center"/>
            <w:hideMark/>
          </w:tcPr>
          <w:p w14:paraId="1B0AEBAF" w14:textId="77777777" w:rsidR="00406AFA" w:rsidRPr="00406AFA" w:rsidRDefault="00406AFA" w:rsidP="00406AFA">
            <w:r w:rsidRPr="00406AFA">
              <w:rPr>
                <w:b/>
                <w:bCs/>
              </w:rPr>
              <w:t>On Eagles' Wings</w:t>
            </w:r>
          </w:p>
        </w:tc>
        <w:tc>
          <w:tcPr>
            <w:tcW w:w="0" w:type="auto"/>
            <w:vAlign w:val="center"/>
            <w:hideMark/>
          </w:tcPr>
          <w:p w14:paraId="0D0048FB" w14:textId="77777777" w:rsidR="00406AFA" w:rsidRPr="00406AFA" w:rsidRDefault="00406AFA" w:rsidP="00406AFA">
            <w:r w:rsidRPr="00406AFA">
              <w:t>Shane &amp; Shane</w:t>
            </w:r>
          </w:p>
        </w:tc>
        <w:tc>
          <w:tcPr>
            <w:tcW w:w="0" w:type="auto"/>
            <w:vAlign w:val="center"/>
            <w:hideMark/>
          </w:tcPr>
          <w:p w14:paraId="5EFC85B2" w14:textId="77777777" w:rsidR="00406AFA" w:rsidRPr="00406AFA" w:rsidRDefault="00406AFA" w:rsidP="00406AFA">
            <w:r w:rsidRPr="00406AFA">
              <w:t>Psalm 91</w:t>
            </w:r>
          </w:p>
        </w:tc>
        <w:tc>
          <w:tcPr>
            <w:tcW w:w="0" w:type="auto"/>
            <w:vAlign w:val="center"/>
            <w:hideMark/>
          </w:tcPr>
          <w:p w14:paraId="18A1E691" w14:textId="5FAF885D" w:rsidR="00406AFA" w:rsidRPr="00406AFA" w:rsidRDefault="00406AFA" w:rsidP="00406AFA">
            <w:hyperlink r:id="rId9" w:history="1">
              <w:r w:rsidRPr="00406AFA">
                <w:rPr>
                  <w:rStyle w:val="Hyperlink"/>
                </w:rPr>
                <w:t>Watch on YouTube</w:t>
              </w:r>
            </w:hyperlink>
          </w:p>
        </w:tc>
      </w:tr>
      <w:tr w:rsidR="00406AFA" w:rsidRPr="00406AFA" w14:paraId="7809C2E3" w14:textId="77777777" w:rsidTr="00406AFA">
        <w:trPr>
          <w:tblCellSpacing w:w="15" w:type="dxa"/>
        </w:trPr>
        <w:tc>
          <w:tcPr>
            <w:tcW w:w="0" w:type="auto"/>
            <w:vAlign w:val="center"/>
            <w:hideMark/>
          </w:tcPr>
          <w:p w14:paraId="0C892230" w14:textId="77777777" w:rsidR="00406AFA" w:rsidRPr="00406AFA" w:rsidRDefault="00406AFA" w:rsidP="00406AFA">
            <w:r w:rsidRPr="00406AFA">
              <w:rPr>
                <w:b/>
                <w:bCs/>
              </w:rPr>
              <w:t>I Will Wait for You</w:t>
            </w:r>
          </w:p>
        </w:tc>
        <w:tc>
          <w:tcPr>
            <w:tcW w:w="0" w:type="auto"/>
            <w:vAlign w:val="center"/>
            <w:hideMark/>
          </w:tcPr>
          <w:p w14:paraId="03F131E1" w14:textId="77777777" w:rsidR="00406AFA" w:rsidRPr="00406AFA" w:rsidRDefault="00406AFA" w:rsidP="00406AFA">
            <w:r w:rsidRPr="00406AFA">
              <w:t>Shane &amp; Shane</w:t>
            </w:r>
          </w:p>
        </w:tc>
        <w:tc>
          <w:tcPr>
            <w:tcW w:w="0" w:type="auto"/>
            <w:vAlign w:val="center"/>
            <w:hideMark/>
          </w:tcPr>
          <w:p w14:paraId="57133F2E" w14:textId="77777777" w:rsidR="00406AFA" w:rsidRPr="00406AFA" w:rsidRDefault="00406AFA" w:rsidP="00406AFA">
            <w:r w:rsidRPr="00406AFA">
              <w:t>Psalm 130</w:t>
            </w:r>
          </w:p>
        </w:tc>
        <w:tc>
          <w:tcPr>
            <w:tcW w:w="0" w:type="auto"/>
            <w:vAlign w:val="center"/>
            <w:hideMark/>
          </w:tcPr>
          <w:p w14:paraId="186BBBA1" w14:textId="6C0F349E" w:rsidR="00406AFA" w:rsidRPr="00406AFA" w:rsidRDefault="00406AFA" w:rsidP="00406AFA">
            <w:hyperlink r:id="rId10" w:history="1">
              <w:r w:rsidRPr="00406AFA">
                <w:rPr>
                  <w:rStyle w:val="Hyperlink"/>
                </w:rPr>
                <w:t>YouTube Playlist</w:t>
              </w:r>
            </w:hyperlink>
          </w:p>
        </w:tc>
      </w:tr>
      <w:tr w:rsidR="00406AFA" w:rsidRPr="00406AFA" w14:paraId="1F5AE4F9" w14:textId="77777777" w:rsidTr="00406AFA">
        <w:trPr>
          <w:tblCellSpacing w:w="15" w:type="dxa"/>
        </w:trPr>
        <w:tc>
          <w:tcPr>
            <w:tcW w:w="0" w:type="auto"/>
            <w:vAlign w:val="center"/>
            <w:hideMark/>
          </w:tcPr>
          <w:p w14:paraId="29866F89" w14:textId="77777777" w:rsidR="00406AFA" w:rsidRPr="00406AFA" w:rsidRDefault="00406AFA" w:rsidP="00406AFA">
            <w:r w:rsidRPr="00406AFA">
              <w:rPr>
                <w:b/>
                <w:bCs/>
              </w:rPr>
              <w:t>Lord of Hosts</w:t>
            </w:r>
          </w:p>
        </w:tc>
        <w:tc>
          <w:tcPr>
            <w:tcW w:w="0" w:type="auto"/>
            <w:vAlign w:val="center"/>
            <w:hideMark/>
          </w:tcPr>
          <w:p w14:paraId="257191FE" w14:textId="77777777" w:rsidR="00406AFA" w:rsidRPr="00406AFA" w:rsidRDefault="00406AFA" w:rsidP="00406AFA">
            <w:r w:rsidRPr="00406AFA">
              <w:t>Shane &amp; Shane</w:t>
            </w:r>
          </w:p>
        </w:tc>
        <w:tc>
          <w:tcPr>
            <w:tcW w:w="0" w:type="auto"/>
            <w:vAlign w:val="center"/>
            <w:hideMark/>
          </w:tcPr>
          <w:p w14:paraId="10FA9218" w14:textId="77777777" w:rsidR="00406AFA" w:rsidRPr="00406AFA" w:rsidRDefault="00406AFA" w:rsidP="00406AFA">
            <w:r w:rsidRPr="00406AFA">
              <w:t>Psalm 46</w:t>
            </w:r>
          </w:p>
        </w:tc>
        <w:tc>
          <w:tcPr>
            <w:tcW w:w="0" w:type="auto"/>
            <w:vAlign w:val="center"/>
            <w:hideMark/>
          </w:tcPr>
          <w:p w14:paraId="77C36DDE" w14:textId="1E6293A0" w:rsidR="00406AFA" w:rsidRPr="00406AFA" w:rsidRDefault="00406AFA" w:rsidP="00406AFA">
            <w:hyperlink r:id="rId11" w:history="1">
              <w:r w:rsidRPr="00406AFA">
                <w:rPr>
                  <w:rStyle w:val="Hyperlink"/>
                </w:rPr>
                <w:t>YouTube Music</w:t>
              </w:r>
            </w:hyperlink>
          </w:p>
        </w:tc>
      </w:tr>
      <w:tr w:rsidR="00406AFA" w:rsidRPr="00406AFA" w14:paraId="0B54C676" w14:textId="77777777" w:rsidTr="00406AFA">
        <w:trPr>
          <w:tblCellSpacing w:w="15" w:type="dxa"/>
        </w:trPr>
        <w:tc>
          <w:tcPr>
            <w:tcW w:w="0" w:type="auto"/>
            <w:vAlign w:val="center"/>
            <w:hideMark/>
          </w:tcPr>
          <w:p w14:paraId="7D0ED9BA" w14:textId="77777777" w:rsidR="00406AFA" w:rsidRPr="00406AFA" w:rsidRDefault="00406AFA" w:rsidP="00406AFA">
            <w:r w:rsidRPr="00406AFA">
              <w:rPr>
                <w:b/>
                <w:bCs/>
              </w:rPr>
              <w:t>Psalm 13 (Live)</w:t>
            </w:r>
          </w:p>
        </w:tc>
        <w:tc>
          <w:tcPr>
            <w:tcW w:w="0" w:type="auto"/>
            <w:vAlign w:val="center"/>
            <w:hideMark/>
          </w:tcPr>
          <w:p w14:paraId="3DC3BA65" w14:textId="77777777" w:rsidR="00406AFA" w:rsidRPr="00406AFA" w:rsidRDefault="00406AFA" w:rsidP="00406AFA">
            <w:r w:rsidRPr="00406AFA">
              <w:t>Shane &amp; Shane</w:t>
            </w:r>
          </w:p>
        </w:tc>
        <w:tc>
          <w:tcPr>
            <w:tcW w:w="0" w:type="auto"/>
            <w:vAlign w:val="center"/>
            <w:hideMark/>
          </w:tcPr>
          <w:p w14:paraId="18D2780E" w14:textId="77777777" w:rsidR="00406AFA" w:rsidRPr="00406AFA" w:rsidRDefault="00406AFA" w:rsidP="00406AFA">
            <w:r w:rsidRPr="00406AFA">
              <w:t>Psalm 13</w:t>
            </w:r>
          </w:p>
        </w:tc>
        <w:tc>
          <w:tcPr>
            <w:tcW w:w="0" w:type="auto"/>
            <w:vAlign w:val="center"/>
            <w:hideMark/>
          </w:tcPr>
          <w:p w14:paraId="5D546FE0" w14:textId="46C62F46" w:rsidR="00406AFA" w:rsidRPr="00406AFA" w:rsidRDefault="00406AFA" w:rsidP="00406AFA">
            <w:hyperlink r:id="rId12" w:history="1">
              <w:r w:rsidRPr="00406AFA">
                <w:rPr>
                  <w:rStyle w:val="Hyperlink"/>
                </w:rPr>
                <w:t>YouTube Music</w:t>
              </w:r>
            </w:hyperlink>
          </w:p>
        </w:tc>
      </w:tr>
      <w:tr w:rsidR="00406AFA" w:rsidRPr="00406AFA" w14:paraId="72D331A1" w14:textId="77777777" w:rsidTr="00406AFA">
        <w:trPr>
          <w:tblCellSpacing w:w="15" w:type="dxa"/>
        </w:trPr>
        <w:tc>
          <w:tcPr>
            <w:tcW w:w="0" w:type="auto"/>
            <w:vAlign w:val="center"/>
            <w:hideMark/>
          </w:tcPr>
          <w:p w14:paraId="4E4E476D" w14:textId="77777777" w:rsidR="00406AFA" w:rsidRPr="00406AFA" w:rsidRDefault="00406AFA" w:rsidP="00406AFA">
            <w:r w:rsidRPr="00406AFA">
              <w:rPr>
                <w:b/>
                <w:bCs/>
              </w:rPr>
              <w:t>Psalm 51 (Wisdom in the Secret Heart)</w:t>
            </w:r>
          </w:p>
        </w:tc>
        <w:tc>
          <w:tcPr>
            <w:tcW w:w="0" w:type="auto"/>
            <w:vAlign w:val="center"/>
            <w:hideMark/>
          </w:tcPr>
          <w:p w14:paraId="2C170108" w14:textId="77777777" w:rsidR="00406AFA" w:rsidRPr="00406AFA" w:rsidRDefault="00406AFA" w:rsidP="00406AFA">
            <w:r w:rsidRPr="00406AFA">
              <w:t>Shane &amp; Shane</w:t>
            </w:r>
          </w:p>
        </w:tc>
        <w:tc>
          <w:tcPr>
            <w:tcW w:w="0" w:type="auto"/>
            <w:vAlign w:val="center"/>
            <w:hideMark/>
          </w:tcPr>
          <w:p w14:paraId="098F60FB" w14:textId="77777777" w:rsidR="00406AFA" w:rsidRPr="00406AFA" w:rsidRDefault="00406AFA" w:rsidP="00406AFA">
            <w:r w:rsidRPr="00406AFA">
              <w:t>Psalm 51</w:t>
            </w:r>
          </w:p>
        </w:tc>
        <w:tc>
          <w:tcPr>
            <w:tcW w:w="0" w:type="auto"/>
            <w:vAlign w:val="center"/>
            <w:hideMark/>
          </w:tcPr>
          <w:p w14:paraId="5C884530" w14:textId="3C107B94" w:rsidR="00406AFA" w:rsidRPr="00406AFA" w:rsidRDefault="00406AFA" w:rsidP="00406AFA">
            <w:hyperlink r:id="rId13" w:history="1">
              <w:r w:rsidRPr="00406AFA">
                <w:rPr>
                  <w:rStyle w:val="Hyperlink"/>
                </w:rPr>
                <w:t>YouTube Music</w:t>
              </w:r>
            </w:hyperlink>
          </w:p>
        </w:tc>
      </w:tr>
      <w:tr w:rsidR="00406AFA" w:rsidRPr="00406AFA" w14:paraId="0FF81347" w14:textId="77777777" w:rsidTr="00406AFA">
        <w:trPr>
          <w:tblCellSpacing w:w="15" w:type="dxa"/>
        </w:trPr>
        <w:tc>
          <w:tcPr>
            <w:tcW w:w="0" w:type="auto"/>
            <w:vAlign w:val="center"/>
            <w:hideMark/>
          </w:tcPr>
          <w:p w14:paraId="2B23DC9C" w14:textId="77777777" w:rsidR="00406AFA" w:rsidRPr="00406AFA" w:rsidRDefault="00406AFA" w:rsidP="00406AFA">
            <w:r w:rsidRPr="00406AFA">
              <w:rPr>
                <w:b/>
                <w:bCs/>
              </w:rPr>
              <w:t>Psalm 8 (How Majestic Is Your Name)</w:t>
            </w:r>
          </w:p>
        </w:tc>
        <w:tc>
          <w:tcPr>
            <w:tcW w:w="0" w:type="auto"/>
            <w:vAlign w:val="center"/>
            <w:hideMark/>
          </w:tcPr>
          <w:p w14:paraId="19D30E89" w14:textId="77777777" w:rsidR="00406AFA" w:rsidRPr="00406AFA" w:rsidRDefault="00406AFA" w:rsidP="00406AFA">
            <w:r w:rsidRPr="00406AFA">
              <w:t>Shane &amp; Shane</w:t>
            </w:r>
          </w:p>
        </w:tc>
        <w:tc>
          <w:tcPr>
            <w:tcW w:w="0" w:type="auto"/>
            <w:vAlign w:val="center"/>
            <w:hideMark/>
          </w:tcPr>
          <w:p w14:paraId="50E16AA5" w14:textId="77777777" w:rsidR="00406AFA" w:rsidRPr="00406AFA" w:rsidRDefault="00406AFA" w:rsidP="00406AFA">
            <w:r w:rsidRPr="00406AFA">
              <w:t>Psalm 8</w:t>
            </w:r>
          </w:p>
        </w:tc>
        <w:tc>
          <w:tcPr>
            <w:tcW w:w="0" w:type="auto"/>
            <w:vAlign w:val="center"/>
            <w:hideMark/>
          </w:tcPr>
          <w:p w14:paraId="72C523B7" w14:textId="5F61ACDD" w:rsidR="00406AFA" w:rsidRPr="00406AFA" w:rsidRDefault="00406AFA" w:rsidP="00406AFA">
            <w:hyperlink r:id="rId14" w:history="1">
              <w:r w:rsidRPr="00406AFA">
                <w:rPr>
                  <w:rStyle w:val="Hyperlink"/>
                </w:rPr>
                <w:t>Apple Music</w:t>
              </w:r>
            </w:hyperlink>
          </w:p>
        </w:tc>
      </w:tr>
      <w:tr w:rsidR="00406AFA" w:rsidRPr="00406AFA" w14:paraId="20C04582" w14:textId="77777777" w:rsidTr="00406AFA">
        <w:trPr>
          <w:tblCellSpacing w:w="15" w:type="dxa"/>
        </w:trPr>
        <w:tc>
          <w:tcPr>
            <w:tcW w:w="0" w:type="auto"/>
            <w:vAlign w:val="center"/>
            <w:hideMark/>
          </w:tcPr>
          <w:p w14:paraId="3B083E92" w14:textId="77777777" w:rsidR="00406AFA" w:rsidRPr="00406AFA" w:rsidRDefault="00406AFA" w:rsidP="00406AFA">
            <w:r w:rsidRPr="00406AFA">
              <w:rPr>
                <w:b/>
                <w:bCs/>
              </w:rPr>
              <w:t>Psalm 84 (I'm Home)</w:t>
            </w:r>
          </w:p>
        </w:tc>
        <w:tc>
          <w:tcPr>
            <w:tcW w:w="0" w:type="auto"/>
            <w:vAlign w:val="center"/>
            <w:hideMark/>
          </w:tcPr>
          <w:p w14:paraId="46552E39" w14:textId="77777777" w:rsidR="00406AFA" w:rsidRPr="00406AFA" w:rsidRDefault="00406AFA" w:rsidP="00406AFA">
            <w:r w:rsidRPr="00406AFA">
              <w:t>Shane &amp; Shane</w:t>
            </w:r>
          </w:p>
        </w:tc>
        <w:tc>
          <w:tcPr>
            <w:tcW w:w="0" w:type="auto"/>
            <w:vAlign w:val="center"/>
            <w:hideMark/>
          </w:tcPr>
          <w:p w14:paraId="4CDB099D" w14:textId="77777777" w:rsidR="00406AFA" w:rsidRPr="00406AFA" w:rsidRDefault="00406AFA" w:rsidP="00406AFA">
            <w:r w:rsidRPr="00406AFA">
              <w:t>Psalm 84</w:t>
            </w:r>
          </w:p>
        </w:tc>
        <w:tc>
          <w:tcPr>
            <w:tcW w:w="0" w:type="auto"/>
            <w:vAlign w:val="center"/>
            <w:hideMark/>
          </w:tcPr>
          <w:p w14:paraId="0A0C9BC3" w14:textId="41317ACB" w:rsidR="00406AFA" w:rsidRPr="00406AFA" w:rsidRDefault="00406AFA" w:rsidP="00406AFA">
            <w:hyperlink r:id="rId15" w:history="1">
              <w:r w:rsidRPr="00406AFA">
                <w:rPr>
                  <w:rStyle w:val="Hyperlink"/>
                </w:rPr>
                <w:t>Apple Music</w:t>
              </w:r>
            </w:hyperlink>
          </w:p>
        </w:tc>
      </w:tr>
      <w:tr w:rsidR="00406AFA" w:rsidRPr="00406AFA" w14:paraId="3343E645" w14:textId="77777777" w:rsidTr="00406AFA">
        <w:trPr>
          <w:tblCellSpacing w:w="15" w:type="dxa"/>
        </w:trPr>
        <w:tc>
          <w:tcPr>
            <w:tcW w:w="0" w:type="auto"/>
            <w:vAlign w:val="center"/>
            <w:hideMark/>
          </w:tcPr>
          <w:p w14:paraId="0B375283" w14:textId="77777777" w:rsidR="00406AFA" w:rsidRPr="00406AFA" w:rsidRDefault="00406AFA" w:rsidP="00406AFA">
            <w:r w:rsidRPr="00406AFA">
              <w:rPr>
                <w:b/>
                <w:bCs/>
              </w:rPr>
              <w:t>Psalm 90 (Satisfy Us with Your Love)</w:t>
            </w:r>
          </w:p>
        </w:tc>
        <w:tc>
          <w:tcPr>
            <w:tcW w:w="0" w:type="auto"/>
            <w:vAlign w:val="center"/>
            <w:hideMark/>
          </w:tcPr>
          <w:p w14:paraId="64652D9A" w14:textId="77777777" w:rsidR="00406AFA" w:rsidRPr="00406AFA" w:rsidRDefault="00406AFA" w:rsidP="00406AFA">
            <w:r w:rsidRPr="00406AFA">
              <w:t>Shane &amp; Shane</w:t>
            </w:r>
          </w:p>
        </w:tc>
        <w:tc>
          <w:tcPr>
            <w:tcW w:w="0" w:type="auto"/>
            <w:vAlign w:val="center"/>
            <w:hideMark/>
          </w:tcPr>
          <w:p w14:paraId="189347C3" w14:textId="77777777" w:rsidR="00406AFA" w:rsidRPr="00406AFA" w:rsidRDefault="00406AFA" w:rsidP="00406AFA">
            <w:r w:rsidRPr="00406AFA">
              <w:t>Psalm 90</w:t>
            </w:r>
          </w:p>
        </w:tc>
        <w:tc>
          <w:tcPr>
            <w:tcW w:w="0" w:type="auto"/>
            <w:vAlign w:val="center"/>
            <w:hideMark/>
          </w:tcPr>
          <w:p w14:paraId="6534BD02" w14:textId="224095CA" w:rsidR="00406AFA" w:rsidRPr="00406AFA" w:rsidRDefault="00406AFA" w:rsidP="00406AFA">
            <w:hyperlink r:id="rId16" w:history="1">
              <w:r w:rsidRPr="00406AFA">
                <w:rPr>
                  <w:rStyle w:val="Hyperlink"/>
                </w:rPr>
                <w:t>Apple Music</w:t>
              </w:r>
            </w:hyperlink>
          </w:p>
        </w:tc>
      </w:tr>
    </w:tbl>
    <w:p w14:paraId="4EE5B829" w14:textId="77777777" w:rsidR="00406AFA" w:rsidRPr="00406AFA" w:rsidRDefault="00EF38E8" w:rsidP="00406AFA">
      <w:r>
        <w:pict w14:anchorId="1992939E">
          <v:rect id="_x0000_i1028" style="width:0;height:1.5pt" o:hralign="center" o:hrstd="t" o:hr="t" fillcolor="#a0a0a0" stroked="f"/>
        </w:pict>
      </w:r>
    </w:p>
    <w:sectPr w:rsidR="00406AFA" w:rsidRPr="00406A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37C93"/>
    <w:multiLevelType w:val="multilevel"/>
    <w:tmpl w:val="A73AED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500CD1"/>
    <w:multiLevelType w:val="multilevel"/>
    <w:tmpl w:val="A73AED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1F1767"/>
    <w:multiLevelType w:val="multilevel"/>
    <w:tmpl w:val="A73AED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716771">
    <w:abstractNumId w:val="1"/>
  </w:num>
  <w:num w:numId="2" w16cid:durableId="2108227598">
    <w:abstractNumId w:val="2"/>
  </w:num>
  <w:num w:numId="3" w16cid:durableId="157551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FA"/>
    <w:rsid w:val="001B2CC1"/>
    <w:rsid w:val="001C1D8F"/>
    <w:rsid w:val="003031CB"/>
    <w:rsid w:val="00337620"/>
    <w:rsid w:val="00406AFA"/>
    <w:rsid w:val="00570612"/>
    <w:rsid w:val="00635721"/>
    <w:rsid w:val="00663B60"/>
    <w:rsid w:val="00844A41"/>
    <w:rsid w:val="008566A6"/>
    <w:rsid w:val="00867FDE"/>
    <w:rsid w:val="00AF593E"/>
    <w:rsid w:val="00EC69CE"/>
    <w:rsid w:val="00EF38E8"/>
    <w:rsid w:val="00F26FF6"/>
    <w:rsid w:val="00FC7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2953AA1"/>
  <w15:chartTrackingRefBased/>
  <w15:docId w15:val="{17AE7498-1FE6-48E8-9A15-0EB01E12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AFA"/>
    <w:rPr>
      <w:rFonts w:eastAsiaTheme="majorEastAsia" w:cstheme="majorBidi"/>
      <w:color w:val="272727" w:themeColor="text1" w:themeTint="D8"/>
    </w:rPr>
  </w:style>
  <w:style w:type="paragraph" w:styleId="Title">
    <w:name w:val="Title"/>
    <w:basedOn w:val="Normal"/>
    <w:next w:val="Normal"/>
    <w:link w:val="TitleChar"/>
    <w:uiPriority w:val="10"/>
    <w:qFormat/>
    <w:rsid w:val="00406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AFA"/>
    <w:pPr>
      <w:spacing w:before="160"/>
      <w:jc w:val="center"/>
    </w:pPr>
    <w:rPr>
      <w:i/>
      <w:iCs/>
      <w:color w:val="404040" w:themeColor="text1" w:themeTint="BF"/>
    </w:rPr>
  </w:style>
  <w:style w:type="character" w:customStyle="1" w:styleId="QuoteChar">
    <w:name w:val="Quote Char"/>
    <w:basedOn w:val="DefaultParagraphFont"/>
    <w:link w:val="Quote"/>
    <w:uiPriority w:val="29"/>
    <w:rsid w:val="00406AFA"/>
    <w:rPr>
      <w:i/>
      <w:iCs/>
      <w:color w:val="404040" w:themeColor="text1" w:themeTint="BF"/>
    </w:rPr>
  </w:style>
  <w:style w:type="paragraph" w:styleId="ListParagraph">
    <w:name w:val="List Paragraph"/>
    <w:basedOn w:val="Normal"/>
    <w:uiPriority w:val="34"/>
    <w:qFormat/>
    <w:rsid w:val="00406AFA"/>
    <w:pPr>
      <w:ind w:left="720"/>
      <w:contextualSpacing/>
    </w:pPr>
  </w:style>
  <w:style w:type="character" w:styleId="IntenseEmphasis">
    <w:name w:val="Intense Emphasis"/>
    <w:basedOn w:val="DefaultParagraphFont"/>
    <w:uiPriority w:val="21"/>
    <w:qFormat/>
    <w:rsid w:val="00406AFA"/>
    <w:rPr>
      <w:i/>
      <w:iCs/>
      <w:color w:val="0F4761" w:themeColor="accent1" w:themeShade="BF"/>
    </w:rPr>
  </w:style>
  <w:style w:type="paragraph" w:styleId="IntenseQuote">
    <w:name w:val="Intense Quote"/>
    <w:basedOn w:val="Normal"/>
    <w:next w:val="Normal"/>
    <w:link w:val="IntenseQuoteChar"/>
    <w:uiPriority w:val="30"/>
    <w:qFormat/>
    <w:rsid w:val="00406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AFA"/>
    <w:rPr>
      <w:i/>
      <w:iCs/>
      <w:color w:val="0F4761" w:themeColor="accent1" w:themeShade="BF"/>
    </w:rPr>
  </w:style>
  <w:style w:type="character" w:styleId="IntenseReference">
    <w:name w:val="Intense Reference"/>
    <w:basedOn w:val="DefaultParagraphFont"/>
    <w:uiPriority w:val="32"/>
    <w:qFormat/>
    <w:rsid w:val="00406AFA"/>
    <w:rPr>
      <w:b/>
      <w:bCs/>
      <w:smallCaps/>
      <w:color w:val="0F4761" w:themeColor="accent1" w:themeShade="BF"/>
      <w:spacing w:val="5"/>
    </w:rPr>
  </w:style>
  <w:style w:type="character" w:styleId="Hyperlink">
    <w:name w:val="Hyperlink"/>
    <w:basedOn w:val="DefaultParagraphFont"/>
    <w:uiPriority w:val="99"/>
    <w:unhideWhenUsed/>
    <w:rsid w:val="00406AFA"/>
    <w:rPr>
      <w:color w:val="467886" w:themeColor="hyperlink"/>
      <w:u w:val="single"/>
    </w:rPr>
  </w:style>
  <w:style w:type="character" w:styleId="UnresolvedMention">
    <w:name w:val="Unresolved Mention"/>
    <w:basedOn w:val="DefaultParagraphFont"/>
    <w:uiPriority w:val="99"/>
    <w:semiHidden/>
    <w:unhideWhenUsed/>
    <w:rsid w:val="00406AFA"/>
    <w:rPr>
      <w:color w:val="605E5C"/>
      <w:shd w:val="clear" w:color="auto" w:fill="E1DFDD"/>
    </w:rPr>
  </w:style>
  <w:style w:type="character" w:styleId="FollowedHyperlink">
    <w:name w:val="FollowedHyperlink"/>
    <w:basedOn w:val="DefaultParagraphFont"/>
    <w:uiPriority w:val="99"/>
    <w:semiHidden/>
    <w:unhideWhenUsed/>
    <w:rsid w:val="00406A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1824">
      <w:bodyDiv w:val="1"/>
      <w:marLeft w:val="0"/>
      <w:marRight w:val="0"/>
      <w:marTop w:val="0"/>
      <w:marBottom w:val="0"/>
      <w:divBdr>
        <w:top w:val="none" w:sz="0" w:space="0" w:color="auto"/>
        <w:left w:val="none" w:sz="0" w:space="0" w:color="auto"/>
        <w:bottom w:val="none" w:sz="0" w:space="0" w:color="auto"/>
        <w:right w:val="none" w:sz="0" w:space="0" w:color="auto"/>
      </w:divBdr>
      <w:divsChild>
        <w:div w:id="1677925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698486">
      <w:bodyDiv w:val="1"/>
      <w:marLeft w:val="0"/>
      <w:marRight w:val="0"/>
      <w:marTop w:val="0"/>
      <w:marBottom w:val="0"/>
      <w:divBdr>
        <w:top w:val="none" w:sz="0" w:space="0" w:color="auto"/>
        <w:left w:val="none" w:sz="0" w:space="0" w:color="auto"/>
        <w:bottom w:val="none" w:sz="0" w:space="0" w:color="auto"/>
        <w:right w:val="none" w:sz="0" w:space="0" w:color="auto"/>
      </w:divBdr>
      <w:divsChild>
        <w:div w:id="660500374">
          <w:marLeft w:val="0"/>
          <w:marRight w:val="0"/>
          <w:marTop w:val="0"/>
          <w:marBottom w:val="0"/>
          <w:divBdr>
            <w:top w:val="none" w:sz="0" w:space="0" w:color="auto"/>
            <w:left w:val="none" w:sz="0" w:space="0" w:color="auto"/>
            <w:bottom w:val="none" w:sz="0" w:space="0" w:color="auto"/>
            <w:right w:val="none" w:sz="0" w:space="0" w:color="auto"/>
          </w:divBdr>
        </w:div>
        <w:div w:id="2098087522">
          <w:marLeft w:val="0"/>
          <w:marRight w:val="0"/>
          <w:marTop w:val="0"/>
          <w:marBottom w:val="0"/>
          <w:divBdr>
            <w:top w:val="none" w:sz="0" w:space="0" w:color="auto"/>
            <w:left w:val="none" w:sz="0" w:space="0" w:color="auto"/>
            <w:bottom w:val="none" w:sz="0" w:space="0" w:color="auto"/>
            <w:right w:val="none" w:sz="0" w:space="0" w:color="auto"/>
          </w:divBdr>
        </w:div>
        <w:div w:id="476922872">
          <w:marLeft w:val="0"/>
          <w:marRight w:val="0"/>
          <w:marTop w:val="0"/>
          <w:marBottom w:val="0"/>
          <w:divBdr>
            <w:top w:val="none" w:sz="0" w:space="0" w:color="auto"/>
            <w:left w:val="none" w:sz="0" w:space="0" w:color="auto"/>
            <w:bottom w:val="none" w:sz="0" w:space="0" w:color="auto"/>
            <w:right w:val="none" w:sz="0" w:space="0" w:color="auto"/>
          </w:divBdr>
          <w:divsChild>
            <w:div w:id="745415048">
              <w:marLeft w:val="0"/>
              <w:marRight w:val="0"/>
              <w:marTop w:val="0"/>
              <w:marBottom w:val="0"/>
              <w:divBdr>
                <w:top w:val="none" w:sz="0" w:space="0" w:color="auto"/>
                <w:left w:val="none" w:sz="0" w:space="0" w:color="auto"/>
                <w:bottom w:val="none" w:sz="0" w:space="0" w:color="auto"/>
                <w:right w:val="none" w:sz="0" w:space="0" w:color="auto"/>
              </w:divBdr>
            </w:div>
            <w:div w:id="2101363531">
              <w:marLeft w:val="0"/>
              <w:marRight w:val="0"/>
              <w:marTop w:val="0"/>
              <w:marBottom w:val="0"/>
              <w:divBdr>
                <w:top w:val="none" w:sz="0" w:space="0" w:color="auto"/>
                <w:left w:val="none" w:sz="0" w:space="0" w:color="auto"/>
                <w:bottom w:val="none" w:sz="0" w:space="0" w:color="auto"/>
                <w:right w:val="none" w:sz="0" w:space="0" w:color="auto"/>
              </w:divBdr>
            </w:div>
            <w:div w:id="872109014">
              <w:marLeft w:val="0"/>
              <w:marRight w:val="0"/>
              <w:marTop w:val="0"/>
              <w:marBottom w:val="0"/>
              <w:divBdr>
                <w:top w:val="none" w:sz="0" w:space="0" w:color="auto"/>
                <w:left w:val="none" w:sz="0" w:space="0" w:color="auto"/>
                <w:bottom w:val="none" w:sz="0" w:space="0" w:color="auto"/>
                <w:right w:val="none" w:sz="0" w:space="0" w:color="auto"/>
              </w:divBdr>
            </w:div>
            <w:div w:id="1545824950">
              <w:marLeft w:val="0"/>
              <w:marRight w:val="0"/>
              <w:marTop w:val="0"/>
              <w:marBottom w:val="0"/>
              <w:divBdr>
                <w:top w:val="none" w:sz="0" w:space="0" w:color="auto"/>
                <w:left w:val="none" w:sz="0" w:space="0" w:color="auto"/>
                <w:bottom w:val="none" w:sz="0" w:space="0" w:color="auto"/>
                <w:right w:val="none" w:sz="0" w:space="0" w:color="auto"/>
              </w:divBdr>
            </w:div>
            <w:div w:id="164739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18195">
      <w:bodyDiv w:val="1"/>
      <w:marLeft w:val="0"/>
      <w:marRight w:val="0"/>
      <w:marTop w:val="0"/>
      <w:marBottom w:val="0"/>
      <w:divBdr>
        <w:top w:val="none" w:sz="0" w:space="0" w:color="auto"/>
        <w:left w:val="none" w:sz="0" w:space="0" w:color="auto"/>
        <w:bottom w:val="none" w:sz="0" w:space="0" w:color="auto"/>
        <w:right w:val="none" w:sz="0" w:space="0" w:color="auto"/>
      </w:divBdr>
      <w:divsChild>
        <w:div w:id="164385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160548">
      <w:bodyDiv w:val="1"/>
      <w:marLeft w:val="0"/>
      <w:marRight w:val="0"/>
      <w:marTop w:val="0"/>
      <w:marBottom w:val="0"/>
      <w:divBdr>
        <w:top w:val="none" w:sz="0" w:space="0" w:color="auto"/>
        <w:left w:val="none" w:sz="0" w:space="0" w:color="auto"/>
        <w:bottom w:val="none" w:sz="0" w:space="0" w:color="auto"/>
        <w:right w:val="none" w:sz="0" w:space="0" w:color="auto"/>
      </w:divBdr>
      <w:divsChild>
        <w:div w:id="1217470201">
          <w:marLeft w:val="0"/>
          <w:marRight w:val="0"/>
          <w:marTop w:val="0"/>
          <w:marBottom w:val="0"/>
          <w:divBdr>
            <w:top w:val="none" w:sz="0" w:space="0" w:color="auto"/>
            <w:left w:val="none" w:sz="0" w:space="0" w:color="auto"/>
            <w:bottom w:val="none" w:sz="0" w:space="0" w:color="auto"/>
            <w:right w:val="none" w:sz="0" w:space="0" w:color="auto"/>
          </w:divBdr>
        </w:div>
        <w:div w:id="1428112137">
          <w:marLeft w:val="0"/>
          <w:marRight w:val="0"/>
          <w:marTop w:val="0"/>
          <w:marBottom w:val="0"/>
          <w:divBdr>
            <w:top w:val="none" w:sz="0" w:space="0" w:color="auto"/>
            <w:left w:val="none" w:sz="0" w:space="0" w:color="auto"/>
            <w:bottom w:val="none" w:sz="0" w:space="0" w:color="auto"/>
            <w:right w:val="none" w:sz="0" w:space="0" w:color="auto"/>
          </w:divBdr>
        </w:div>
        <w:div w:id="840509755">
          <w:marLeft w:val="0"/>
          <w:marRight w:val="0"/>
          <w:marTop w:val="0"/>
          <w:marBottom w:val="0"/>
          <w:divBdr>
            <w:top w:val="none" w:sz="0" w:space="0" w:color="auto"/>
            <w:left w:val="none" w:sz="0" w:space="0" w:color="auto"/>
            <w:bottom w:val="none" w:sz="0" w:space="0" w:color="auto"/>
            <w:right w:val="none" w:sz="0" w:space="0" w:color="auto"/>
          </w:divBdr>
          <w:divsChild>
            <w:div w:id="1295793498">
              <w:marLeft w:val="0"/>
              <w:marRight w:val="0"/>
              <w:marTop w:val="0"/>
              <w:marBottom w:val="0"/>
              <w:divBdr>
                <w:top w:val="none" w:sz="0" w:space="0" w:color="auto"/>
                <w:left w:val="none" w:sz="0" w:space="0" w:color="auto"/>
                <w:bottom w:val="none" w:sz="0" w:space="0" w:color="auto"/>
                <w:right w:val="none" w:sz="0" w:space="0" w:color="auto"/>
              </w:divBdr>
            </w:div>
            <w:div w:id="1194266462">
              <w:marLeft w:val="0"/>
              <w:marRight w:val="0"/>
              <w:marTop w:val="0"/>
              <w:marBottom w:val="0"/>
              <w:divBdr>
                <w:top w:val="none" w:sz="0" w:space="0" w:color="auto"/>
                <w:left w:val="none" w:sz="0" w:space="0" w:color="auto"/>
                <w:bottom w:val="none" w:sz="0" w:space="0" w:color="auto"/>
                <w:right w:val="none" w:sz="0" w:space="0" w:color="auto"/>
              </w:divBdr>
            </w:div>
            <w:div w:id="486288737">
              <w:marLeft w:val="0"/>
              <w:marRight w:val="0"/>
              <w:marTop w:val="0"/>
              <w:marBottom w:val="0"/>
              <w:divBdr>
                <w:top w:val="none" w:sz="0" w:space="0" w:color="auto"/>
                <w:left w:val="none" w:sz="0" w:space="0" w:color="auto"/>
                <w:bottom w:val="none" w:sz="0" w:space="0" w:color="auto"/>
                <w:right w:val="none" w:sz="0" w:space="0" w:color="auto"/>
              </w:divBdr>
            </w:div>
            <w:div w:id="1916236281">
              <w:marLeft w:val="0"/>
              <w:marRight w:val="0"/>
              <w:marTop w:val="0"/>
              <w:marBottom w:val="0"/>
              <w:divBdr>
                <w:top w:val="none" w:sz="0" w:space="0" w:color="auto"/>
                <w:left w:val="none" w:sz="0" w:space="0" w:color="auto"/>
                <w:bottom w:val="none" w:sz="0" w:space="0" w:color="auto"/>
                <w:right w:val="none" w:sz="0" w:space="0" w:color="auto"/>
              </w:divBdr>
            </w:div>
            <w:div w:id="15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o3HgtT_OiE" TargetMode="External"/><Relationship Id="rId13" Type="http://schemas.openxmlformats.org/officeDocument/2006/relationships/hyperlink" Target="https://music.youtube.com/playlist?list=PLGuSjGEHkdrQzZaPfpIth1s2nHt2gtTu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usic.youtube.com/playlist?list=PLGuSjGEHkdrQzZaPfpIth1s2nHt2gtTuB" TargetMode="External"/><Relationship Id="rId12" Type="http://schemas.openxmlformats.org/officeDocument/2006/relationships/hyperlink" Target="https://music.youtube.com/playlist?list=PLGuSjGEHkdrQzZaPfpIth1s2nHt2gtTu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usic.apple.com/na/album/psalms-hymns-and-spiritual-songs-vol-1/1568863044"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music.youtube.com/playlist?list=PLGuSjGEHkdrQzZaPfpIth1s2nHt2gtTuB" TargetMode="External"/><Relationship Id="rId5" Type="http://schemas.openxmlformats.org/officeDocument/2006/relationships/hyperlink" Target="https://thepsalmsproject.com/" TargetMode="External"/><Relationship Id="rId15" Type="http://schemas.openxmlformats.org/officeDocument/2006/relationships/hyperlink" Target="https://music.apple.com/na/album/psalms-hymns-and-spiritual-songs-vol-1/1568863044" TargetMode="External"/><Relationship Id="rId10" Type="http://schemas.openxmlformats.org/officeDocument/2006/relationships/hyperlink" Target="https://www.youtube.com/playlist?list=PLbEcVYvSKa-Q8t2OHmzIhKhR1UwZ4eNMd" TargetMode="External"/><Relationship Id="rId4" Type="http://schemas.openxmlformats.org/officeDocument/2006/relationships/webSettings" Target="webSettings.xml"/><Relationship Id="rId9" Type="http://schemas.openxmlformats.org/officeDocument/2006/relationships/hyperlink" Target="https://www.youtube.com/watch?v=rG_y6X2K_dM" TargetMode="External"/><Relationship Id="rId14" Type="http://schemas.openxmlformats.org/officeDocument/2006/relationships/hyperlink" Target="https://music.apple.com/na/album/psalms-hymns-and-spiritual-songs-vol-1/1568863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659</Words>
  <Characters>3015</Characters>
  <Application>Microsoft Office Word</Application>
  <DocSecurity>0</DocSecurity>
  <Lines>143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Dobson</dc:creator>
  <cp:keywords/>
  <dc:description/>
  <cp:lastModifiedBy>Chris Dobson</cp:lastModifiedBy>
  <cp:revision>9</cp:revision>
  <dcterms:created xsi:type="dcterms:W3CDTF">2025-10-27T14:44:00Z</dcterms:created>
  <dcterms:modified xsi:type="dcterms:W3CDTF">2025-10-27T15:28:00Z</dcterms:modified>
</cp:coreProperties>
</file>