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077EE" w14:textId="4316F885" w:rsidR="00483723" w:rsidRPr="002F038B" w:rsidRDefault="00966940" w:rsidP="00213BCD">
      <w:pPr>
        <w:spacing w:line="276" w:lineRule="auto"/>
        <w:rPr>
          <w:rFonts w:asciiTheme="minorBidi" w:hAnsiTheme="minorBidi"/>
          <w:b/>
          <w:bCs/>
          <w:w w:val="103"/>
          <w:sz w:val="28"/>
          <w:szCs w:val="28"/>
        </w:rPr>
      </w:pPr>
      <w:r>
        <w:rPr>
          <w:rFonts w:asciiTheme="minorBidi" w:hAnsiTheme="minorBidi"/>
          <w:b/>
          <w:bCs/>
          <w:w w:val="103"/>
          <w:sz w:val="28"/>
          <w:szCs w:val="28"/>
        </w:rPr>
        <w:t>Growing Together</w:t>
      </w:r>
    </w:p>
    <w:p w14:paraId="096D0C72" w14:textId="409B2E93" w:rsidR="00E4422D" w:rsidRPr="002F038B" w:rsidRDefault="000922E7" w:rsidP="00213BCD">
      <w:pPr>
        <w:spacing w:line="276" w:lineRule="auto"/>
        <w:rPr>
          <w:rFonts w:asciiTheme="minorBidi" w:hAnsiTheme="minorBidi"/>
          <w:b/>
          <w:bCs/>
          <w:w w:val="103"/>
          <w:sz w:val="28"/>
          <w:szCs w:val="28"/>
        </w:rPr>
      </w:pPr>
      <w:r>
        <w:rPr>
          <w:rFonts w:asciiTheme="minorBidi" w:hAnsiTheme="minorBidi"/>
          <w:b/>
          <w:bCs/>
          <w:w w:val="103"/>
          <w:sz w:val="28"/>
          <w:szCs w:val="28"/>
        </w:rPr>
        <w:t>Worship</w:t>
      </w:r>
    </w:p>
    <w:p w14:paraId="797DE8F0" w14:textId="4D77AB88" w:rsidR="00480A76" w:rsidRDefault="00637990" w:rsidP="00637990">
      <w:pPr>
        <w:spacing w:line="276" w:lineRule="auto"/>
        <w:rPr>
          <w:rFonts w:asciiTheme="minorBidi" w:hAnsiTheme="minorBidi"/>
          <w:w w:val="103"/>
          <w:sz w:val="28"/>
          <w:szCs w:val="28"/>
        </w:rPr>
      </w:pPr>
      <w:r w:rsidRPr="00637990">
        <w:rPr>
          <w:rFonts w:asciiTheme="minorBidi" w:hAnsiTheme="minorBidi"/>
          <w:w w:val="103"/>
          <w:sz w:val="28"/>
          <w:szCs w:val="28"/>
        </w:rPr>
        <w:t>One of the key features of Anglican identity is our worship. As we gather</w:t>
      </w:r>
      <w:r w:rsidR="00FE0579">
        <w:rPr>
          <w:rFonts w:asciiTheme="minorBidi" w:hAnsiTheme="minorBidi"/>
          <w:w w:val="103"/>
          <w:sz w:val="28"/>
          <w:szCs w:val="28"/>
        </w:rPr>
        <w:t>;</w:t>
      </w:r>
      <w:r w:rsidRPr="00637990">
        <w:rPr>
          <w:rFonts w:asciiTheme="minorBidi" w:hAnsiTheme="minorBidi"/>
          <w:w w:val="103"/>
          <w:sz w:val="28"/>
          <w:szCs w:val="28"/>
        </w:rPr>
        <w:t xml:space="preserve"> our words, music and action</w:t>
      </w:r>
      <w:r w:rsidR="00AD5674">
        <w:rPr>
          <w:rFonts w:asciiTheme="minorBidi" w:hAnsiTheme="minorBidi"/>
          <w:w w:val="103"/>
          <w:sz w:val="28"/>
          <w:szCs w:val="28"/>
        </w:rPr>
        <w:t>s</w:t>
      </w:r>
      <w:r w:rsidRPr="00637990">
        <w:rPr>
          <w:rFonts w:asciiTheme="minorBidi" w:hAnsiTheme="minorBidi"/>
          <w:w w:val="103"/>
          <w:sz w:val="28"/>
          <w:szCs w:val="28"/>
        </w:rPr>
        <w:t xml:space="preserve"> offer us the opportunity to express our faith, learn about God, and to be formed by all that we encounter. Worship </w:t>
      </w:r>
      <w:r>
        <w:rPr>
          <w:rFonts w:asciiTheme="minorBidi" w:hAnsiTheme="minorBidi"/>
          <w:w w:val="103"/>
          <w:sz w:val="28"/>
          <w:szCs w:val="28"/>
        </w:rPr>
        <w:t>transforms us</w:t>
      </w:r>
      <w:r w:rsidRPr="00637990">
        <w:rPr>
          <w:rFonts w:asciiTheme="minorBidi" w:hAnsiTheme="minorBidi"/>
          <w:w w:val="103"/>
          <w:sz w:val="28"/>
          <w:szCs w:val="28"/>
        </w:rPr>
        <w:t xml:space="preserve"> – we meet with God, we’re </w:t>
      </w:r>
      <w:r>
        <w:rPr>
          <w:rFonts w:asciiTheme="minorBidi" w:hAnsiTheme="minorBidi"/>
          <w:w w:val="103"/>
          <w:sz w:val="28"/>
          <w:szCs w:val="28"/>
        </w:rPr>
        <w:t>change</w:t>
      </w:r>
      <w:r w:rsidRPr="00637990">
        <w:rPr>
          <w:rFonts w:asciiTheme="minorBidi" w:hAnsiTheme="minorBidi"/>
          <w:w w:val="103"/>
          <w:sz w:val="28"/>
          <w:szCs w:val="28"/>
        </w:rPr>
        <w:t xml:space="preserve"> by that encounter, and we’re sent out as </w:t>
      </w:r>
      <w:r>
        <w:rPr>
          <w:rFonts w:asciiTheme="minorBidi" w:hAnsiTheme="minorBidi"/>
          <w:w w:val="103"/>
          <w:sz w:val="28"/>
          <w:szCs w:val="28"/>
        </w:rPr>
        <w:t>new</w:t>
      </w:r>
      <w:r w:rsidRPr="00637990">
        <w:rPr>
          <w:rFonts w:asciiTheme="minorBidi" w:hAnsiTheme="minorBidi"/>
          <w:w w:val="103"/>
          <w:sz w:val="28"/>
          <w:szCs w:val="28"/>
        </w:rPr>
        <w:t xml:space="preserve"> people. </w:t>
      </w:r>
      <w:r>
        <w:rPr>
          <w:rFonts w:asciiTheme="minorBidi" w:hAnsiTheme="minorBidi"/>
          <w:w w:val="103"/>
          <w:sz w:val="28"/>
          <w:szCs w:val="28"/>
        </w:rPr>
        <w:t>Helping</w:t>
      </w:r>
      <w:r w:rsidRPr="00637990">
        <w:rPr>
          <w:rFonts w:asciiTheme="minorBidi" w:hAnsiTheme="minorBidi"/>
          <w:w w:val="103"/>
          <w:sz w:val="28"/>
          <w:szCs w:val="28"/>
        </w:rPr>
        <w:t xml:space="preserve"> people to </w:t>
      </w:r>
      <w:r>
        <w:rPr>
          <w:rFonts w:asciiTheme="minorBidi" w:hAnsiTheme="minorBidi"/>
          <w:w w:val="103"/>
          <w:sz w:val="28"/>
          <w:szCs w:val="28"/>
        </w:rPr>
        <w:t>join</w:t>
      </w:r>
      <w:r w:rsidRPr="00637990">
        <w:rPr>
          <w:rFonts w:asciiTheme="minorBidi" w:hAnsiTheme="minorBidi"/>
          <w:w w:val="103"/>
          <w:sz w:val="28"/>
          <w:szCs w:val="28"/>
        </w:rPr>
        <w:t xml:space="preserve"> the worshipping lives of our churches is also about belonging – as relational beings, we are invited into a community of faith</w:t>
      </w:r>
      <w:r w:rsidR="00AD5674">
        <w:rPr>
          <w:rFonts w:asciiTheme="minorBidi" w:hAnsiTheme="minorBidi"/>
          <w:w w:val="103"/>
          <w:sz w:val="28"/>
          <w:szCs w:val="28"/>
        </w:rPr>
        <w:t xml:space="preserve">. A </w:t>
      </w:r>
      <w:r w:rsidRPr="00637990">
        <w:rPr>
          <w:rFonts w:asciiTheme="minorBidi" w:hAnsiTheme="minorBidi"/>
          <w:w w:val="103"/>
          <w:sz w:val="28"/>
          <w:szCs w:val="28"/>
        </w:rPr>
        <w:t xml:space="preserve">community </w:t>
      </w:r>
      <w:r w:rsidR="00AD5674">
        <w:rPr>
          <w:rFonts w:asciiTheme="minorBidi" w:hAnsiTheme="minorBidi"/>
          <w:w w:val="103"/>
          <w:sz w:val="28"/>
          <w:szCs w:val="28"/>
        </w:rPr>
        <w:t>where</w:t>
      </w:r>
      <w:r w:rsidRPr="00637990">
        <w:rPr>
          <w:rFonts w:asciiTheme="minorBidi" w:hAnsiTheme="minorBidi"/>
          <w:w w:val="103"/>
          <w:sz w:val="28"/>
          <w:szCs w:val="28"/>
        </w:rPr>
        <w:t xml:space="preserve"> we love, worship, pray, and grow together.</w:t>
      </w:r>
    </w:p>
    <w:p w14:paraId="43610B82" w14:textId="38503E97" w:rsidR="00E4422D" w:rsidRDefault="007D56F7" w:rsidP="00480A76">
      <w:pPr>
        <w:spacing w:line="276" w:lineRule="auto"/>
        <w:rPr>
          <w:rFonts w:asciiTheme="minorBidi" w:hAnsiTheme="minorBidi"/>
          <w:w w:val="103"/>
          <w:sz w:val="28"/>
          <w:szCs w:val="28"/>
        </w:rPr>
      </w:pPr>
      <w:r w:rsidRPr="00213BCD">
        <w:rPr>
          <w:rFonts w:asciiTheme="minorBidi" w:hAnsiTheme="minorBidi"/>
          <w:noProof/>
          <w:w w:val="103"/>
          <w:sz w:val="28"/>
          <w:szCs w:val="28"/>
        </w:rPr>
        <mc:AlternateContent>
          <mc:Choice Requires="wps">
            <w:drawing>
              <wp:anchor distT="45720" distB="45720" distL="114300" distR="114300" simplePos="0" relativeHeight="251663360" behindDoc="0" locked="0" layoutInCell="1" allowOverlap="1" wp14:anchorId="7195C73B" wp14:editId="4F004B7F">
                <wp:simplePos x="0" y="0"/>
                <wp:positionH relativeFrom="margin">
                  <wp:align>left</wp:align>
                </wp:positionH>
                <wp:positionV relativeFrom="paragraph">
                  <wp:posOffset>379095</wp:posOffset>
                </wp:positionV>
                <wp:extent cx="5867400" cy="5553075"/>
                <wp:effectExtent l="0" t="0" r="19050" b="28575"/>
                <wp:wrapSquare wrapText="bothSides"/>
                <wp:docPr id="2106730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553075"/>
                        </a:xfrm>
                        <a:prstGeom prst="rect">
                          <a:avLst/>
                        </a:prstGeom>
                        <a:solidFill>
                          <a:srgbClr val="FFFFFF"/>
                        </a:solidFill>
                        <a:ln w="19050">
                          <a:solidFill>
                            <a:srgbClr val="000000"/>
                          </a:solidFill>
                          <a:miter lim="800000"/>
                          <a:headEnd/>
                          <a:tailEnd/>
                        </a:ln>
                      </wps:spPr>
                      <wps:txbx>
                        <w:txbxContent>
                          <w:p w14:paraId="6997D424" w14:textId="0CD7487E" w:rsidR="00213BCD" w:rsidRDefault="00864C59" w:rsidP="00864C59">
                            <w:r w:rsidRPr="00864C59">
                              <w:rPr>
                                <w:rFonts w:asciiTheme="minorBidi" w:hAnsiTheme="minorBidi"/>
                                <w:w w:val="103"/>
                                <w:sz w:val="28"/>
                                <w:szCs w:val="28"/>
                              </w:rPr>
                              <w:t>Our churches will each have their own patterns of worship. What worship does our church offer? Is it enriching and engaging? Do our patterns of worship help people to grow in their faith? How do we go about planning worship, as well as communicate and invite? Do we enable people to be involved in planning and leading worship, and ensure that everything flows well together?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95C73B" id="_x0000_t202" coordsize="21600,21600" o:spt="202" path="m,l,21600r21600,l21600,xe">
                <v:stroke joinstyle="miter"/>
                <v:path gradientshapeok="t" o:connecttype="rect"/>
              </v:shapetype>
              <v:shape id="Text Box 2" o:spid="_x0000_s1026" type="#_x0000_t202" style="position:absolute;margin-left:0;margin-top:29.85pt;width:462pt;height:437.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" strokeweight="1.5pt">
                <v:textbox>
                  <w:txbxContent>
                    <w:p w14:paraId="6997D424" w14:textId="0CD7487E" w:rsidR="00213BCD" w:rsidRDefault="00864C59" w:rsidP="00864C59">
                      <w:r w:rsidRPr="00864C59">
                        <w:rPr>
                          <w:rFonts w:asciiTheme="minorBidi" w:hAnsiTheme="minorBidi"/>
                          <w:w w:val="103"/>
                          <w:sz w:val="28"/>
                          <w:szCs w:val="28"/>
                        </w:rPr>
                        <w:t>Our churches will each have their own patterns of worship. What worship does our church offer? Is it enriching and engaging? Do our patterns of worship help people to grow in their faith? How do we go about planning worship, as well as communicate and invite? Do we enable people to be involved in planning and leading worship, and ensure that everything flows well together?</w:t>
                      </w:r>
                    </w:p>
                  </w:txbxContent>
                </v:textbox>
                <w10:wrap type="square" anchorx="margin"/>
              </v:shape>
            </w:pict>
          </mc:Fallback>
        </mc:AlternateContent>
      </w:r>
      <w:r w:rsidR="00B6279C" w:rsidRPr="002F038B">
        <w:rPr>
          <w:rFonts w:asciiTheme="minorBidi" w:hAnsiTheme="minorBidi"/>
          <w:b/>
          <w:bCs/>
          <w:w w:val="103"/>
          <w:sz w:val="28"/>
          <w:szCs w:val="28"/>
        </w:rPr>
        <w:t>What</w:t>
      </w:r>
      <w:r w:rsidR="002F038B" w:rsidRPr="002F038B">
        <w:rPr>
          <w:rFonts w:asciiTheme="minorBidi" w:hAnsiTheme="minorBidi"/>
          <w:b/>
          <w:bCs/>
          <w:w w:val="103"/>
          <w:sz w:val="28"/>
          <w:szCs w:val="28"/>
        </w:rPr>
        <w:t xml:space="preserve"> do we do already</w:t>
      </w:r>
      <w:r w:rsidR="002F038B">
        <w:rPr>
          <w:rFonts w:asciiTheme="minorBidi" w:hAnsiTheme="minorBidi"/>
          <w:w w:val="103"/>
          <w:sz w:val="28"/>
          <w:szCs w:val="28"/>
        </w:rPr>
        <w:t>?</w:t>
      </w:r>
    </w:p>
    <w:p w14:paraId="2602EE18" w14:textId="14B5D74E" w:rsidR="00213BCD" w:rsidRDefault="00265B3E" w:rsidP="002F038B">
      <w:pPr>
        <w:spacing w:line="276" w:lineRule="auto"/>
        <w:rPr>
          <w:rFonts w:asciiTheme="minorBidi" w:hAnsiTheme="minorBidi"/>
          <w:b/>
          <w:bCs/>
          <w:w w:val="103"/>
          <w:sz w:val="28"/>
          <w:szCs w:val="28"/>
        </w:rPr>
      </w:pPr>
      <w:r w:rsidRPr="00213BCD">
        <w:rPr>
          <w:rFonts w:asciiTheme="minorBidi" w:hAnsiTheme="minorBidi"/>
          <w:noProof/>
          <w:w w:val="103"/>
          <w:sz w:val="28"/>
          <w:szCs w:val="28"/>
        </w:rPr>
        <w:lastRenderedPageBreak/>
        <mc:AlternateContent>
          <mc:Choice Requires="wps">
            <w:drawing>
              <wp:anchor distT="45720" distB="45720" distL="114300" distR="114300" simplePos="0" relativeHeight="251665408" behindDoc="0" locked="0" layoutInCell="1" allowOverlap="1" wp14:anchorId="3FD915F3" wp14:editId="709C16CE">
                <wp:simplePos x="0" y="0"/>
                <wp:positionH relativeFrom="margin">
                  <wp:align>left</wp:align>
                </wp:positionH>
                <wp:positionV relativeFrom="paragraph">
                  <wp:posOffset>382270</wp:posOffset>
                </wp:positionV>
                <wp:extent cx="5867400" cy="7086600"/>
                <wp:effectExtent l="0" t="0" r="19050" b="19050"/>
                <wp:wrapSquare wrapText="bothSides"/>
                <wp:docPr id="17864490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086600"/>
                        </a:xfrm>
                        <a:prstGeom prst="rect">
                          <a:avLst/>
                        </a:prstGeom>
                        <a:solidFill>
                          <a:srgbClr val="FFFFFF"/>
                        </a:solidFill>
                        <a:ln w="19050">
                          <a:solidFill>
                            <a:srgbClr val="000000"/>
                          </a:solidFill>
                          <a:miter lim="800000"/>
                          <a:headEnd/>
                          <a:tailEnd/>
                        </a:ln>
                      </wps:spPr>
                      <wps:txbx>
                        <w:txbxContent>
                          <w:p w14:paraId="74547634" w14:textId="7FCD7271" w:rsidR="00265B3E" w:rsidRDefault="00553ACD" w:rsidP="00553ACD">
                            <w:r w:rsidRPr="00553ACD">
                              <w:rPr>
                                <w:rFonts w:asciiTheme="minorBidi" w:hAnsiTheme="minorBidi"/>
                                <w:w w:val="103"/>
                                <w:sz w:val="28"/>
                                <w:szCs w:val="28"/>
                              </w:rPr>
                              <w:t>Think about your context and community (both worshipping community and wider). What missional opportunities might there be to grow the pattern of worship you offer? Are there any new patterns of worship you feel called to explore? Are there new occasional acts of worship we could begin, such as marking a day or a season, or an annual service celebrating a life event? How might we enable people in our communities to deepen their spirituality of worship, such as understanding why we do what we 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915F3" id="_x0000_s1027" type="#_x0000_t202" style="position:absolute;margin-left:0;margin-top:30.1pt;width:462pt;height:55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" strokeweight="1.5pt">
                <v:textbox>
                  <w:txbxContent>
                    <w:p w14:paraId="74547634" w14:textId="7FCD7271" w:rsidR="00265B3E" w:rsidRDefault="00553ACD" w:rsidP="00553ACD">
                      <w:r w:rsidRPr="00553ACD">
                        <w:rPr>
                          <w:rFonts w:asciiTheme="minorBidi" w:hAnsiTheme="minorBidi"/>
                          <w:w w:val="103"/>
                          <w:sz w:val="28"/>
                          <w:szCs w:val="28"/>
                        </w:rPr>
                        <w:t>Think about your context and community (both worshipping community and wider). What missional opportunities might there be to grow the pattern of worship you offer? Are there any new patterns of worship you feel called to explore? Are there new occasional acts of worship we could begin, such as marking a day or a season, or an annual service celebrating a life event? How might we enable people in our communities to deepen their spirituality of worship, such as understanding why we do what we do?</w:t>
                      </w:r>
                    </w:p>
                  </w:txbxContent>
                </v:textbox>
                <w10:wrap type="square" anchorx="margin"/>
              </v:shape>
            </w:pict>
          </mc:Fallback>
        </mc:AlternateContent>
      </w:r>
      <w:r w:rsidR="002F038B" w:rsidRPr="002F038B">
        <w:rPr>
          <w:rFonts w:asciiTheme="minorBidi" w:hAnsiTheme="minorBidi"/>
          <w:b/>
          <w:bCs/>
          <w:w w:val="103"/>
          <w:sz w:val="28"/>
          <w:szCs w:val="28"/>
        </w:rPr>
        <w:t>What could be?</w:t>
      </w:r>
    </w:p>
    <w:sectPr w:rsidR="00213BC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405E3" w14:textId="77777777" w:rsidR="00856906" w:rsidRDefault="00856906" w:rsidP="00AB6181">
      <w:pPr>
        <w:spacing w:after="0" w:line="240" w:lineRule="auto"/>
      </w:pPr>
      <w:r>
        <w:separator/>
      </w:r>
    </w:p>
  </w:endnote>
  <w:endnote w:type="continuationSeparator" w:id="0">
    <w:p w14:paraId="4AC52AEC" w14:textId="77777777" w:rsidR="00856906" w:rsidRDefault="00856906" w:rsidP="00AB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EB9C0" w14:textId="4BC56495" w:rsidR="00AB6181" w:rsidRDefault="00AB6181">
    <w:pPr>
      <w:pStyle w:val="Footer"/>
    </w:pPr>
    <w:r>
      <w:t>Adapted with permission from the Diocese of York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B0FB8" w14:textId="77777777" w:rsidR="00856906" w:rsidRDefault="00856906" w:rsidP="00AB6181">
      <w:pPr>
        <w:spacing w:after="0" w:line="240" w:lineRule="auto"/>
      </w:pPr>
      <w:r>
        <w:separator/>
      </w:r>
    </w:p>
  </w:footnote>
  <w:footnote w:type="continuationSeparator" w:id="0">
    <w:p w14:paraId="3089C193" w14:textId="77777777" w:rsidR="00856906" w:rsidRDefault="00856906" w:rsidP="00AB61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2D"/>
    <w:rsid w:val="000922E7"/>
    <w:rsid w:val="00094E9D"/>
    <w:rsid w:val="00121E3C"/>
    <w:rsid w:val="00213BCD"/>
    <w:rsid w:val="00265B3E"/>
    <w:rsid w:val="002F038B"/>
    <w:rsid w:val="003B05CB"/>
    <w:rsid w:val="00480A76"/>
    <w:rsid w:val="00483723"/>
    <w:rsid w:val="00504656"/>
    <w:rsid w:val="005148FF"/>
    <w:rsid w:val="00553ACD"/>
    <w:rsid w:val="005651FB"/>
    <w:rsid w:val="005A604C"/>
    <w:rsid w:val="005C1AAF"/>
    <w:rsid w:val="005F4C1C"/>
    <w:rsid w:val="006263A7"/>
    <w:rsid w:val="006373A6"/>
    <w:rsid w:val="00637990"/>
    <w:rsid w:val="006626E7"/>
    <w:rsid w:val="00780308"/>
    <w:rsid w:val="007D56F7"/>
    <w:rsid w:val="00826D49"/>
    <w:rsid w:val="00856906"/>
    <w:rsid w:val="00864C59"/>
    <w:rsid w:val="008939AD"/>
    <w:rsid w:val="0092658E"/>
    <w:rsid w:val="00966940"/>
    <w:rsid w:val="009968CD"/>
    <w:rsid w:val="009A6114"/>
    <w:rsid w:val="00AB6181"/>
    <w:rsid w:val="00AD5674"/>
    <w:rsid w:val="00B44C23"/>
    <w:rsid w:val="00B6279C"/>
    <w:rsid w:val="00BE600C"/>
    <w:rsid w:val="00C1760E"/>
    <w:rsid w:val="00DA3ACF"/>
    <w:rsid w:val="00E4422D"/>
    <w:rsid w:val="00FB295D"/>
    <w:rsid w:val="00FE05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B8AC"/>
  <w15:chartTrackingRefBased/>
  <w15:docId w15:val="{68741CA0-0F97-4C20-9DBF-E1FC8F43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2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2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2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2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2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2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22D"/>
    <w:rPr>
      <w:rFonts w:eastAsiaTheme="majorEastAsia" w:cstheme="majorBidi"/>
      <w:color w:val="272727" w:themeColor="text1" w:themeTint="D8"/>
    </w:rPr>
  </w:style>
  <w:style w:type="paragraph" w:styleId="Title">
    <w:name w:val="Title"/>
    <w:basedOn w:val="Normal"/>
    <w:next w:val="Normal"/>
    <w:link w:val="TitleChar"/>
    <w:uiPriority w:val="10"/>
    <w:qFormat/>
    <w:rsid w:val="00E44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22D"/>
    <w:pPr>
      <w:spacing w:before="160"/>
      <w:jc w:val="center"/>
    </w:pPr>
    <w:rPr>
      <w:i/>
      <w:iCs/>
      <w:color w:val="404040" w:themeColor="text1" w:themeTint="BF"/>
    </w:rPr>
  </w:style>
  <w:style w:type="character" w:customStyle="1" w:styleId="QuoteChar">
    <w:name w:val="Quote Char"/>
    <w:basedOn w:val="DefaultParagraphFont"/>
    <w:link w:val="Quote"/>
    <w:uiPriority w:val="29"/>
    <w:rsid w:val="00E4422D"/>
    <w:rPr>
      <w:i/>
      <w:iCs/>
      <w:color w:val="404040" w:themeColor="text1" w:themeTint="BF"/>
    </w:rPr>
  </w:style>
  <w:style w:type="paragraph" w:styleId="ListParagraph">
    <w:name w:val="List Paragraph"/>
    <w:basedOn w:val="Normal"/>
    <w:uiPriority w:val="34"/>
    <w:qFormat/>
    <w:rsid w:val="00E4422D"/>
    <w:pPr>
      <w:ind w:left="720"/>
      <w:contextualSpacing/>
    </w:pPr>
  </w:style>
  <w:style w:type="character" w:styleId="IntenseEmphasis">
    <w:name w:val="Intense Emphasis"/>
    <w:basedOn w:val="DefaultParagraphFont"/>
    <w:uiPriority w:val="21"/>
    <w:qFormat/>
    <w:rsid w:val="00E4422D"/>
    <w:rPr>
      <w:i/>
      <w:iCs/>
      <w:color w:val="0F4761" w:themeColor="accent1" w:themeShade="BF"/>
    </w:rPr>
  </w:style>
  <w:style w:type="paragraph" w:styleId="IntenseQuote">
    <w:name w:val="Intense Quote"/>
    <w:basedOn w:val="Normal"/>
    <w:next w:val="Normal"/>
    <w:link w:val="IntenseQuoteChar"/>
    <w:uiPriority w:val="30"/>
    <w:qFormat/>
    <w:rsid w:val="00E44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22D"/>
    <w:rPr>
      <w:i/>
      <w:iCs/>
      <w:color w:val="0F4761" w:themeColor="accent1" w:themeShade="BF"/>
    </w:rPr>
  </w:style>
  <w:style w:type="character" w:styleId="IntenseReference">
    <w:name w:val="Intense Reference"/>
    <w:basedOn w:val="DefaultParagraphFont"/>
    <w:uiPriority w:val="32"/>
    <w:qFormat/>
    <w:rsid w:val="00E4422D"/>
    <w:rPr>
      <w:b/>
      <w:bCs/>
      <w:smallCaps/>
      <w:color w:val="0F4761" w:themeColor="accent1" w:themeShade="BF"/>
      <w:spacing w:val="5"/>
    </w:rPr>
  </w:style>
  <w:style w:type="paragraph" w:styleId="Header">
    <w:name w:val="header"/>
    <w:basedOn w:val="Normal"/>
    <w:link w:val="HeaderChar"/>
    <w:uiPriority w:val="99"/>
    <w:unhideWhenUsed/>
    <w:rsid w:val="00AB6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181"/>
  </w:style>
  <w:style w:type="paragraph" w:styleId="Footer">
    <w:name w:val="footer"/>
    <w:basedOn w:val="Normal"/>
    <w:link w:val="FooterChar"/>
    <w:uiPriority w:val="99"/>
    <w:unhideWhenUsed/>
    <w:rsid w:val="00AB6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8</cp:revision>
  <dcterms:created xsi:type="dcterms:W3CDTF">2024-07-02T11:47:00Z</dcterms:created>
  <dcterms:modified xsi:type="dcterms:W3CDTF">2024-07-02T12:59:00Z</dcterms:modified>
</cp:coreProperties>
</file>