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45EC" w14:textId="77777777" w:rsidR="00111F49" w:rsidRPr="00111F49" w:rsidRDefault="00111F49" w:rsidP="00FB1E4A">
      <w:pPr>
        <w:pStyle w:val="Header"/>
        <w:ind w:right="-472"/>
        <w:rPr>
          <w:rFonts w:ascii="Calibri" w:hAnsi="Calibri"/>
          <w:b/>
        </w:rPr>
      </w:pPr>
    </w:p>
    <w:p w14:paraId="6B00A057" w14:textId="77777777" w:rsidR="00360D7C" w:rsidRDefault="00360D7C" w:rsidP="00D04863">
      <w:pPr>
        <w:ind w:right="-472"/>
        <w:rPr>
          <w:rFonts w:ascii="Aptos" w:hAnsi="Aptos" w:cs="Arial"/>
          <w:b/>
          <w:sz w:val="40"/>
          <w:szCs w:val="40"/>
        </w:rPr>
        <w:sectPr w:rsidR="00360D7C" w:rsidSect="00FC743E">
          <w:footerReference w:type="default" r:id="rId11"/>
          <w:headerReference w:type="first" r:id="rId12"/>
          <w:footerReference w:type="first" r:id="rId13"/>
          <w:pgSz w:w="11906" w:h="16838"/>
          <w:pgMar w:top="1440" w:right="1440" w:bottom="1440" w:left="1440" w:header="708" w:footer="57" w:gutter="0"/>
          <w:cols w:num="2" w:space="708"/>
          <w:titlePg/>
          <w:docGrid w:linePitch="360"/>
        </w:sectPr>
      </w:pPr>
    </w:p>
    <w:p w14:paraId="50400E9C" w14:textId="397C0773" w:rsidR="00FC743E" w:rsidRPr="00FC743E" w:rsidRDefault="00472320" w:rsidP="00D04863">
      <w:pPr>
        <w:ind w:right="-472"/>
        <w:rPr>
          <w:rFonts w:ascii="Arial" w:hAnsi="Arial" w:cs="Arial"/>
          <w:b/>
          <w:sz w:val="28"/>
          <w:szCs w:val="28"/>
        </w:rPr>
      </w:pPr>
      <w:r w:rsidRPr="00C87EAF">
        <w:rPr>
          <w:rFonts w:ascii="Aptos" w:hAnsi="Aptos" w:cs="Arial"/>
          <w:b/>
          <w:sz w:val="40"/>
          <w:szCs w:val="40"/>
        </w:rPr>
        <w:t>Grievance Policy and</w:t>
      </w:r>
      <w:r w:rsidR="00C87EAF">
        <w:rPr>
          <w:rFonts w:ascii="Aptos" w:hAnsi="Aptos" w:cs="Arial"/>
          <w:b/>
          <w:sz w:val="40"/>
          <w:szCs w:val="40"/>
        </w:rPr>
        <w:t xml:space="preserve"> </w:t>
      </w:r>
      <w:r w:rsidRPr="00C87EAF">
        <w:rPr>
          <w:rFonts w:ascii="Aptos" w:hAnsi="Aptos" w:cs="Arial"/>
          <w:b/>
          <w:sz w:val="40"/>
          <w:szCs w:val="40"/>
        </w:rPr>
        <w:t>Procedur</w:t>
      </w:r>
      <w:r w:rsidR="00FC743E">
        <w:rPr>
          <w:rFonts w:ascii="Aptos" w:hAnsi="Aptos" w:cs="Arial"/>
          <w:b/>
          <w:sz w:val="40"/>
          <w:szCs w:val="40"/>
        </w:rPr>
        <w:t>e</w:t>
      </w:r>
    </w:p>
    <w:p w14:paraId="1A24199F" w14:textId="77777777" w:rsidR="00FC743E" w:rsidRDefault="00FC743E" w:rsidP="00FC743E">
      <w:pPr>
        <w:ind w:right="-472"/>
        <w:rPr>
          <w:rFonts w:ascii="Aptos" w:hAnsi="Aptos" w:cs="Arial"/>
          <w:b/>
          <w:sz w:val="40"/>
          <w:szCs w:val="40"/>
        </w:rPr>
      </w:pPr>
    </w:p>
    <w:p w14:paraId="36A57619" w14:textId="447D68A3" w:rsidR="001D1868" w:rsidRPr="00C87EAF" w:rsidRDefault="001D1868" w:rsidP="00FC743E">
      <w:pPr>
        <w:ind w:right="-472"/>
        <w:rPr>
          <w:rFonts w:ascii="Aptos" w:hAnsi="Aptos" w:cs="Arial"/>
          <w:b/>
          <w:iCs/>
          <w:sz w:val="24"/>
          <w:szCs w:val="24"/>
          <w:lang w:val="en-GB"/>
        </w:rPr>
      </w:pPr>
      <w:r w:rsidRPr="00C87EAF">
        <w:rPr>
          <w:rFonts w:ascii="Aptos" w:hAnsi="Aptos" w:cs="Arial"/>
          <w:b/>
          <w:iCs/>
          <w:sz w:val="24"/>
          <w:szCs w:val="24"/>
          <w:lang w:val="en-GB"/>
        </w:rPr>
        <w:t>Issue Date</w:t>
      </w:r>
      <w:r w:rsidR="00C87EAF">
        <w:rPr>
          <w:rFonts w:ascii="Aptos" w:hAnsi="Aptos" w:cs="Arial"/>
          <w:b/>
          <w:iCs/>
          <w:sz w:val="24"/>
          <w:szCs w:val="24"/>
          <w:lang w:val="en-GB"/>
        </w:rPr>
        <w:t>: Month Year</w:t>
      </w:r>
    </w:p>
    <w:p w14:paraId="187FF3BF" w14:textId="77777777" w:rsidR="00C87EAF" w:rsidRDefault="001D1868" w:rsidP="00FB1E4A">
      <w:pPr>
        <w:spacing w:before="4" w:after="4" w:line="23" w:lineRule="atLeast"/>
        <w:rPr>
          <w:rFonts w:ascii="Aptos" w:hAnsi="Aptos" w:cs="Arial"/>
          <w:sz w:val="24"/>
          <w:szCs w:val="24"/>
          <w:lang w:val="en-GB"/>
        </w:rPr>
      </w:pPr>
      <w:r w:rsidRPr="00C87EAF">
        <w:rPr>
          <w:rFonts w:ascii="Aptos" w:hAnsi="Aptos" w:cs="Arial"/>
          <w:b/>
          <w:iCs/>
          <w:sz w:val="24"/>
          <w:szCs w:val="24"/>
          <w:lang w:val="en-GB"/>
        </w:rPr>
        <w:t>Last Review Date:</w:t>
      </w:r>
      <w:r w:rsidR="00C87EAF">
        <w:rPr>
          <w:rFonts w:ascii="Aptos" w:hAnsi="Aptos" w:cs="Arial"/>
          <w:sz w:val="24"/>
          <w:szCs w:val="24"/>
          <w:lang w:val="en-GB"/>
        </w:rPr>
        <w:t xml:space="preserve"> </w:t>
      </w:r>
      <w:r w:rsidR="00C87EAF" w:rsidRPr="00C87EAF">
        <w:rPr>
          <w:rFonts w:ascii="Aptos" w:hAnsi="Aptos" w:cs="Arial"/>
          <w:b/>
          <w:bCs/>
          <w:sz w:val="24"/>
          <w:szCs w:val="24"/>
          <w:lang w:val="en-GB"/>
        </w:rPr>
        <w:t>Month Year</w:t>
      </w:r>
    </w:p>
    <w:p w14:paraId="000016B9" w14:textId="74788DBD" w:rsidR="001D1868" w:rsidRPr="00C87EAF" w:rsidRDefault="001D1868" w:rsidP="00FB1E4A">
      <w:pPr>
        <w:spacing w:before="4" w:after="4" w:line="23" w:lineRule="atLeast"/>
        <w:rPr>
          <w:rFonts w:ascii="Aptos" w:hAnsi="Aptos" w:cs="Arial"/>
          <w:b/>
          <w:sz w:val="24"/>
          <w:szCs w:val="24"/>
          <w:lang w:val="en-GB"/>
        </w:rPr>
      </w:pPr>
      <w:r w:rsidRPr="00C87EAF">
        <w:rPr>
          <w:rFonts w:ascii="Aptos" w:hAnsi="Aptos" w:cs="Arial"/>
          <w:b/>
          <w:sz w:val="24"/>
          <w:szCs w:val="24"/>
          <w:lang w:val="en-GB"/>
        </w:rPr>
        <w:t>Next Review Date:</w:t>
      </w:r>
      <w:r w:rsidR="00C87EAF">
        <w:rPr>
          <w:rFonts w:ascii="Aptos" w:hAnsi="Aptos" w:cs="Arial"/>
          <w:b/>
          <w:sz w:val="24"/>
          <w:szCs w:val="24"/>
          <w:lang w:val="en-GB"/>
        </w:rPr>
        <w:t xml:space="preserve"> Month Year</w:t>
      </w:r>
    </w:p>
    <w:p w14:paraId="1E74600C" w14:textId="77777777" w:rsidR="001D1868" w:rsidRPr="00C87EAF" w:rsidRDefault="001D1868" w:rsidP="00FB1E4A">
      <w:pPr>
        <w:spacing w:before="4" w:after="4" w:line="23" w:lineRule="atLeast"/>
        <w:rPr>
          <w:rFonts w:ascii="Aptos" w:hAnsi="Aptos" w:cs="Arial"/>
          <w:b/>
          <w:bCs/>
          <w:sz w:val="24"/>
          <w:szCs w:val="24"/>
          <w:lang w:val="en-GB"/>
        </w:rPr>
      </w:pPr>
    </w:p>
    <w:p w14:paraId="71955F9C" w14:textId="77777777" w:rsidR="001D1868" w:rsidRPr="00C87EAF" w:rsidRDefault="001D1868" w:rsidP="00FB1E4A">
      <w:pPr>
        <w:spacing w:before="4" w:after="4" w:line="23" w:lineRule="atLeast"/>
        <w:rPr>
          <w:rFonts w:ascii="Aptos" w:hAnsi="Aptos" w:cs="Arial"/>
          <w:b/>
          <w:bCs/>
          <w:sz w:val="24"/>
          <w:szCs w:val="24"/>
          <w:lang w:val="en-GB"/>
        </w:rPr>
      </w:pPr>
    </w:p>
    <w:p w14:paraId="0A81D498" w14:textId="77777777" w:rsidR="007C353F" w:rsidRPr="00C87EAF" w:rsidRDefault="007C353F" w:rsidP="00FB1E4A">
      <w:pPr>
        <w:spacing w:before="4" w:after="4" w:line="23" w:lineRule="atLeast"/>
        <w:rPr>
          <w:rFonts w:ascii="Aptos" w:hAnsi="Aptos" w:cs="Arial"/>
          <w:b/>
          <w:bCs/>
          <w:sz w:val="28"/>
          <w:szCs w:val="28"/>
          <w:lang w:val="en-GB"/>
        </w:rPr>
      </w:pPr>
      <w:r w:rsidRPr="00C87EAF">
        <w:rPr>
          <w:rFonts w:ascii="Aptos" w:hAnsi="Aptos" w:cs="Arial"/>
          <w:b/>
          <w:bCs/>
          <w:sz w:val="28"/>
          <w:szCs w:val="28"/>
          <w:lang w:val="en-GB"/>
        </w:rPr>
        <w:t>Purpose</w:t>
      </w:r>
    </w:p>
    <w:p w14:paraId="31C57481" w14:textId="456F45C6" w:rsidR="004E446F" w:rsidRDefault="00037BCB" w:rsidP="00FB1E4A">
      <w:pPr>
        <w:spacing w:before="4" w:after="4" w:line="23" w:lineRule="atLeast"/>
        <w:rPr>
          <w:rFonts w:ascii="Aptos" w:hAnsi="Aptos" w:cs="Arial"/>
          <w:sz w:val="24"/>
          <w:szCs w:val="24"/>
          <w:lang w:val="en-GB"/>
        </w:rPr>
      </w:pPr>
      <w:r>
        <w:rPr>
          <w:rFonts w:ascii="Aptos" w:hAnsi="Aptos" w:cs="Arial"/>
          <w:sz w:val="24"/>
          <w:szCs w:val="24"/>
          <w:lang w:val="en-GB"/>
        </w:rPr>
        <w:t xml:space="preserve">It is our policy to ensure that all employees have access to a procedure to help deal with any </w:t>
      </w:r>
      <w:r w:rsidR="00CB1E26">
        <w:rPr>
          <w:rFonts w:ascii="Aptos" w:hAnsi="Aptos" w:cs="Arial"/>
          <w:sz w:val="24"/>
          <w:szCs w:val="24"/>
          <w:lang w:val="en-GB"/>
        </w:rPr>
        <w:t>grievance</w:t>
      </w:r>
      <w:r>
        <w:rPr>
          <w:rFonts w:ascii="Aptos" w:hAnsi="Aptos" w:cs="Arial"/>
          <w:sz w:val="24"/>
          <w:szCs w:val="24"/>
          <w:lang w:val="en-GB"/>
        </w:rPr>
        <w:t xml:space="preserve"> relating to their employment fairly and without unreasonable delay. We aim to investigate any </w:t>
      </w:r>
      <w:r w:rsidR="00CB1E26">
        <w:rPr>
          <w:rFonts w:ascii="Aptos" w:hAnsi="Aptos" w:cs="Arial"/>
          <w:sz w:val="24"/>
          <w:szCs w:val="24"/>
          <w:lang w:val="en-GB"/>
        </w:rPr>
        <w:t>formal grievance raised, hold a meeting to discuss it with the employee</w:t>
      </w:r>
      <w:r w:rsidR="00FC3D87">
        <w:rPr>
          <w:rFonts w:ascii="Aptos" w:hAnsi="Aptos" w:cs="Arial"/>
          <w:sz w:val="24"/>
          <w:szCs w:val="24"/>
          <w:lang w:val="en-GB"/>
        </w:rPr>
        <w:t>, inform the employee in writing of the outcome, and give the employee a right of appeal if they are not satisfied.</w:t>
      </w:r>
      <w:r w:rsidR="005F00B8">
        <w:rPr>
          <w:rFonts w:ascii="Aptos" w:hAnsi="Aptos" w:cs="Arial"/>
          <w:sz w:val="24"/>
          <w:szCs w:val="24"/>
          <w:lang w:val="en-GB"/>
        </w:rPr>
        <w:t xml:space="preserve"> </w:t>
      </w:r>
    </w:p>
    <w:p w14:paraId="6F77CBED" w14:textId="77777777" w:rsidR="005F00B8" w:rsidRPr="00C87EAF" w:rsidRDefault="005F00B8" w:rsidP="00FB1E4A">
      <w:pPr>
        <w:spacing w:before="4" w:after="4" w:line="23" w:lineRule="atLeast"/>
        <w:rPr>
          <w:rFonts w:ascii="Aptos" w:hAnsi="Aptos" w:cs="Arial"/>
          <w:sz w:val="24"/>
          <w:szCs w:val="24"/>
          <w:lang w:val="en-GB"/>
        </w:rPr>
      </w:pPr>
    </w:p>
    <w:p w14:paraId="7F1355EC" w14:textId="602CDBB2" w:rsidR="004119C0" w:rsidRPr="00C87EAF" w:rsidRDefault="004E446F" w:rsidP="00FB1E4A">
      <w:pPr>
        <w:spacing w:before="4" w:after="4" w:line="23" w:lineRule="atLeast"/>
        <w:rPr>
          <w:rFonts w:ascii="Aptos" w:hAnsi="Aptos" w:cs="Arial"/>
          <w:sz w:val="24"/>
          <w:szCs w:val="24"/>
          <w:lang w:val="en-GB"/>
        </w:rPr>
      </w:pPr>
      <w:r w:rsidRPr="00C87EAF">
        <w:rPr>
          <w:rFonts w:ascii="Aptos" w:hAnsi="Aptos" w:cs="Arial"/>
          <w:sz w:val="24"/>
          <w:szCs w:val="24"/>
          <w:lang w:val="en-GB"/>
        </w:rPr>
        <w:t>W</w:t>
      </w:r>
      <w:r w:rsidR="004119C0" w:rsidRPr="00C87EAF">
        <w:rPr>
          <w:rFonts w:ascii="Aptos" w:hAnsi="Aptos" w:cs="Arial"/>
          <w:sz w:val="24"/>
          <w:szCs w:val="24"/>
          <w:lang w:val="en-GB"/>
        </w:rPr>
        <w:t>e think</w:t>
      </w:r>
      <w:r w:rsidR="00C77CE8" w:rsidRPr="00C87EAF">
        <w:rPr>
          <w:rFonts w:ascii="Aptos" w:hAnsi="Aptos" w:cs="Arial"/>
          <w:sz w:val="24"/>
          <w:szCs w:val="24"/>
          <w:lang w:val="en-GB"/>
        </w:rPr>
        <w:t xml:space="preserve"> and hope</w:t>
      </w:r>
      <w:r w:rsidR="004119C0" w:rsidRPr="00C87EAF">
        <w:rPr>
          <w:rFonts w:ascii="Aptos" w:hAnsi="Aptos" w:cs="Arial"/>
          <w:sz w:val="24"/>
          <w:szCs w:val="24"/>
          <w:lang w:val="en-GB"/>
        </w:rPr>
        <w:t xml:space="preserve"> that our open and honest culture should give</w:t>
      </w:r>
      <w:r w:rsidR="00C87EAF">
        <w:rPr>
          <w:rFonts w:ascii="Aptos" w:hAnsi="Aptos" w:cs="Arial"/>
          <w:sz w:val="24"/>
          <w:szCs w:val="24"/>
          <w:lang w:val="en-GB"/>
        </w:rPr>
        <w:t xml:space="preserve"> employees</w:t>
      </w:r>
      <w:r w:rsidR="004119C0" w:rsidRPr="00C87EAF">
        <w:rPr>
          <w:rFonts w:ascii="Aptos" w:hAnsi="Aptos" w:cs="Arial"/>
          <w:sz w:val="24"/>
          <w:szCs w:val="24"/>
          <w:lang w:val="en-GB"/>
        </w:rPr>
        <w:t xml:space="preserve"> the confidence to resolve any issues they might have informally - simply making people aware of their concerns is </w:t>
      </w:r>
      <w:r w:rsidR="00C77CE8" w:rsidRPr="00C87EAF">
        <w:rPr>
          <w:rFonts w:ascii="Aptos" w:hAnsi="Aptos" w:cs="Arial"/>
          <w:sz w:val="24"/>
          <w:szCs w:val="24"/>
          <w:lang w:val="en-GB"/>
        </w:rPr>
        <w:t xml:space="preserve">usually </w:t>
      </w:r>
      <w:r w:rsidR="004119C0" w:rsidRPr="00C87EAF">
        <w:rPr>
          <w:rFonts w:ascii="Aptos" w:hAnsi="Aptos" w:cs="Arial"/>
          <w:sz w:val="24"/>
          <w:szCs w:val="24"/>
          <w:lang w:val="en-GB"/>
        </w:rPr>
        <w:t>enough to resolve any differences. </w:t>
      </w:r>
    </w:p>
    <w:p w14:paraId="23D42F81" w14:textId="77777777" w:rsidR="004119C0" w:rsidRPr="00C87EAF" w:rsidRDefault="004119C0" w:rsidP="00FB1E4A">
      <w:pPr>
        <w:spacing w:before="4" w:after="4" w:line="23" w:lineRule="atLeast"/>
        <w:rPr>
          <w:rFonts w:ascii="Aptos" w:hAnsi="Aptos" w:cs="Arial"/>
          <w:sz w:val="24"/>
          <w:szCs w:val="24"/>
          <w:lang w:val="en-GB"/>
        </w:rPr>
      </w:pPr>
    </w:p>
    <w:p w14:paraId="412BD669" w14:textId="14BC259D" w:rsidR="004119C0" w:rsidRPr="00C87EAF" w:rsidRDefault="004119C0"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This policy does not form part of </w:t>
      </w:r>
      <w:r w:rsidR="004E60CE" w:rsidRPr="00C87EAF">
        <w:rPr>
          <w:rFonts w:ascii="Aptos" w:hAnsi="Aptos" w:cs="Arial"/>
          <w:sz w:val="24"/>
          <w:szCs w:val="24"/>
          <w:lang w:val="en-GB"/>
        </w:rPr>
        <w:t>a</w:t>
      </w:r>
      <w:r w:rsidR="00C87EAF">
        <w:rPr>
          <w:rFonts w:ascii="Aptos" w:hAnsi="Aptos" w:cs="Arial"/>
          <w:sz w:val="24"/>
          <w:szCs w:val="24"/>
          <w:lang w:val="en-GB"/>
        </w:rPr>
        <w:t>n employee’s</w:t>
      </w:r>
      <w:r w:rsidR="004E60CE" w:rsidRPr="00C87EAF">
        <w:rPr>
          <w:rFonts w:ascii="Aptos" w:hAnsi="Aptos" w:cs="Arial"/>
          <w:sz w:val="24"/>
          <w:szCs w:val="24"/>
          <w:lang w:val="en-GB"/>
        </w:rPr>
        <w:t xml:space="preserve"> </w:t>
      </w:r>
      <w:r w:rsidRPr="00C87EAF">
        <w:rPr>
          <w:rFonts w:ascii="Aptos" w:hAnsi="Aptos" w:cs="Arial"/>
          <w:sz w:val="24"/>
          <w:szCs w:val="24"/>
          <w:lang w:val="en-GB"/>
        </w:rPr>
        <w:t xml:space="preserve">contract of employment and the </w:t>
      </w:r>
      <w:r w:rsidR="00100F8E">
        <w:rPr>
          <w:rFonts w:ascii="Aptos" w:hAnsi="Aptos" w:cs="Arial"/>
          <w:sz w:val="24"/>
          <w:szCs w:val="24"/>
          <w:highlight w:val="yellow"/>
          <w:lang w:val="en-GB"/>
        </w:rPr>
        <w:t>Church/PCC</w:t>
      </w:r>
      <w:r w:rsidRPr="00C87EAF">
        <w:rPr>
          <w:rFonts w:ascii="Aptos" w:hAnsi="Aptos" w:cs="Arial"/>
          <w:sz w:val="24"/>
          <w:szCs w:val="24"/>
          <w:lang w:val="en-GB"/>
        </w:rPr>
        <w:t xml:space="preserve"> may change this policy from time to time and </w:t>
      </w:r>
      <w:r w:rsidR="00E51050" w:rsidRPr="00C87EAF">
        <w:rPr>
          <w:rFonts w:ascii="Aptos" w:hAnsi="Aptos" w:cs="Arial"/>
          <w:sz w:val="24"/>
          <w:szCs w:val="24"/>
          <w:lang w:val="en-GB"/>
        </w:rPr>
        <w:t>team member</w:t>
      </w:r>
      <w:r w:rsidR="001452F7" w:rsidRPr="00C87EAF">
        <w:rPr>
          <w:rFonts w:ascii="Aptos" w:hAnsi="Aptos" w:cs="Arial"/>
          <w:sz w:val="24"/>
          <w:szCs w:val="24"/>
          <w:lang w:val="en-GB"/>
        </w:rPr>
        <w:t xml:space="preserve">s </w:t>
      </w:r>
      <w:r w:rsidRPr="00C87EAF">
        <w:rPr>
          <w:rFonts w:ascii="Aptos" w:hAnsi="Aptos" w:cs="Arial"/>
          <w:sz w:val="24"/>
          <w:szCs w:val="24"/>
          <w:lang w:val="en-GB"/>
        </w:rPr>
        <w:t xml:space="preserve">will be notified of any such changes.  </w:t>
      </w:r>
    </w:p>
    <w:p w14:paraId="628979D5" w14:textId="77777777" w:rsidR="00160CC0" w:rsidRPr="00C87EAF" w:rsidRDefault="00160CC0" w:rsidP="00FB1E4A">
      <w:pPr>
        <w:spacing w:before="4" w:after="4" w:line="23" w:lineRule="atLeast"/>
        <w:rPr>
          <w:rFonts w:ascii="Aptos" w:hAnsi="Aptos" w:cs="Arial"/>
          <w:sz w:val="24"/>
          <w:szCs w:val="24"/>
          <w:lang w:val="en-GB"/>
        </w:rPr>
      </w:pPr>
    </w:p>
    <w:p w14:paraId="4F13D0C5" w14:textId="77777777" w:rsidR="004119C0" w:rsidRPr="00C87EAF" w:rsidRDefault="004119C0" w:rsidP="00FB1E4A">
      <w:pPr>
        <w:spacing w:before="4" w:after="4" w:line="23" w:lineRule="atLeast"/>
        <w:rPr>
          <w:rFonts w:ascii="Aptos" w:hAnsi="Aptos" w:cs="Arial"/>
          <w:sz w:val="24"/>
          <w:szCs w:val="24"/>
          <w:lang w:val="en-GB"/>
        </w:rPr>
      </w:pPr>
      <w:r w:rsidRPr="00C87EAF">
        <w:rPr>
          <w:rFonts w:ascii="Aptos" w:hAnsi="Aptos" w:cs="Arial"/>
          <w:b/>
          <w:sz w:val="28"/>
          <w:szCs w:val="28"/>
          <w:lang w:val="en-GB"/>
        </w:rPr>
        <w:t>Scope</w:t>
      </w:r>
      <w:r w:rsidRPr="00C87EAF">
        <w:rPr>
          <w:rFonts w:ascii="Aptos" w:hAnsi="Aptos" w:cs="Arial"/>
          <w:b/>
          <w:sz w:val="24"/>
          <w:szCs w:val="24"/>
          <w:lang w:val="en-GB"/>
        </w:rPr>
        <w:t xml:space="preserve"> </w:t>
      </w:r>
    </w:p>
    <w:p w14:paraId="54192155" w14:textId="77777777" w:rsidR="00755A4A" w:rsidRDefault="004119C0" w:rsidP="00FB1E4A">
      <w:pPr>
        <w:spacing w:before="4" w:after="4" w:line="23" w:lineRule="atLeast"/>
        <w:rPr>
          <w:rFonts w:ascii="Aptos" w:hAnsi="Aptos" w:cs="Arial"/>
          <w:sz w:val="24"/>
          <w:szCs w:val="24"/>
          <w:lang w:val="en-GB"/>
        </w:rPr>
      </w:pPr>
      <w:bookmarkStart w:id="0" w:name="_Hlk24372500"/>
      <w:r w:rsidRPr="00C87EAF">
        <w:rPr>
          <w:rFonts w:ascii="Aptos" w:hAnsi="Aptos" w:cs="Arial"/>
          <w:sz w:val="24"/>
          <w:szCs w:val="24"/>
          <w:lang w:val="en-GB"/>
        </w:rPr>
        <w:t xml:space="preserve">The policy applies to all temporary and permanent </w:t>
      </w:r>
      <w:r w:rsidR="00C87EAF">
        <w:rPr>
          <w:rFonts w:ascii="Aptos" w:hAnsi="Aptos" w:cs="Arial"/>
          <w:sz w:val="24"/>
          <w:szCs w:val="24"/>
          <w:lang w:val="en-GB"/>
        </w:rPr>
        <w:t>employee</w:t>
      </w:r>
      <w:bookmarkEnd w:id="0"/>
      <w:r w:rsidR="00C87EAF">
        <w:rPr>
          <w:rFonts w:ascii="Aptos" w:hAnsi="Aptos" w:cs="Arial"/>
          <w:sz w:val="24"/>
          <w:szCs w:val="24"/>
          <w:lang w:val="en-GB"/>
        </w:rPr>
        <w:t>.</w:t>
      </w:r>
    </w:p>
    <w:p w14:paraId="72B8F80F" w14:textId="77777777" w:rsidR="00755A4A" w:rsidRDefault="00755A4A" w:rsidP="00FB1E4A">
      <w:pPr>
        <w:spacing w:before="4" w:after="4" w:line="23" w:lineRule="atLeast"/>
        <w:rPr>
          <w:rFonts w:ascii="Aptos" w:hAnsi="Aptos" w:cs="Arial"/>
          <w:sz w:val="24"/>
          <w:szCs w:val="24"/>
          <w:lang w:val="en-GB"/>
        </w:rPr>
      </w:pPr>
    </w:p>
    <w:p w14:paraId="4F60BCD3" w14:textId="77777777" w:rsidR="000F4327" w:rsidRDefault="00755A4A" w:rsidP="00FB1E4A">
      <w:pPr>
        <w:spacing w:before="4" w:after="4" w:line="23" w:lineRule="atLeast"/>
        <w:rPr>
          <w:rFonts w:ascii="Aptos" w:hAnsi="Aptos" w:cs="Arial"/>
          <w:sz w:val="24"/>
          <w:szCs w:val="24"/>
          <w:lang w:val="en-GB"/>
        </w:rPr>
      </w:pPr>
      <w:r>
        <w:rPr>
          <w:rFonts w:ascii="Aptos" w:hAnsi="Aptos" w:cs="Arial"/>
          <w:sz w:val="24"/>
          <w:szCs w:val="24"/>
          <w:lang w:val="en-GB"/>
        </w:rPr>
        <w:t xml:space="preserve">This </w:t>
      </w:r>
      <w:r w:rsidR="000F4327">
        <w:rPr>
          <w:rFonts w:ascii="Aptos" w:hAnsi="Aptos" w:cs="Arial"/>
          <w:sz w:val="24"/>
          <w:szCs w:val="24"/>
          <w:lang w:val="en-GB"/>
        </w:rPr>
        <w:t>p</w:t>
      </w:r>
      <w:r>
        <w:rPr>
          <w:rFonts w:ascii="Aptos" w:hAnsi="Aptos" w:cs="Arial"/>
          <w:sz w:val="24"/>
          <w:szCs w:val="24"/>
          <w:lang w:val="en-GB"/>
        </w:rPr>
        <w:t xml:space="preserve">olicy should not be used to complain about dismissal or disciplinary action. If you are </w:t>
      </w:r>
      <w:r w:rsidR="000F4327">
        <w:rPr>
          <w:rFonts w:ascii="Aptos" w:hAnsi="Aptos" w:cs="Arial"/>
          <w:sz w:val="24"/>
          <w:szCs w:val="24"/>
          <w:lang w:val="en-GB"/>
        </w:rPr>
        <w:t xml:space="preserve">dissatisfied with any disciplinary action, you should submit an appeal under the Disciplinary procedure. </w:t>
      </w:r>
    </w:p>
    <w:p w14:paraId="2929069E" w14:textId="77777777" w:rsidR="000B6C0E" w:rsidRDefault="000B6C0E" w:rsidP="00FB1E4A">
      <w:pPr>
        <w:spacing w:before="4" w:after="4" w:line="23" w:lineRule="atLeast"/>
        <w:rPr>
          <w:rFonts w:ascii="Aptos" w:hAnsi="Aptos" w:cs="Arial"/>
          <w:sz w:val="24"/>
          <w:szCs w:val="24"/>
          <w:lang w:val="en-GB"/>
        </w:rPr>
      </w:pPr>
    </w:p>
    <w:p w14:paraId="73DB66F0" w14:textId="6DEDBDBB" w:rsidR="000B6C0E" w:rsidRDefault="00881989" w:rsidP="00FB1E4A">
      <w:pPr>
        <w:spacing w:before="4" w:after="4" w:line="23" w:lineRule="atLeast"/>
        <w:rPr>
          <w:rFonts w:ascii="Aptos" w:hAnsi="Aptos" w:cs="Arial"/>
          <w:sz w:val="24"/>
          <w:szCs w:val="24"/>
          <w:lang w:val="en-GB"/>
        </w:rPr>
      </w:pPr>
      <w:r>
        <w:rPr>
          <w:rFonts w:ascii="Aptos" w:hAnsi="Aptos" w:cs="Arial"/>
          <w:sz w:val="24"/>
          <w:szCs w:val="24"/>
          <w:lang w:val="en-GB"/>
        </w:rPr>
        <w:t>Issues that may cause grievance include (but are not limited to):</w:t>
      </w:r>
    </w:p>
    <w:p w14:paraId="63C2897B" w14:textId="498F0C4C" w:rsidR="00881989" w:rsidRDefault="00881989" w:rsidP="00881989">
      <w:pPr>
        <w:numPr>
          <w:ilvl w:val="0"/>
          <w:numId w:val="5"/>
        </w:numPr>
        <w:spacing w:before="4" w:after="4" w:line="23" w:lineRule="atLeast"/>
        <w:rPr>
          <w:rFonts w:ascii="Aptos" w:hAnsi="Aptos" w:cs="Arial"/>
          <w:sz w:val="24"/>
          <w:szCs w:val="24"/>
          <w:lang w:val="en-GB"/>
        </w:rPr>
      </w:pPr>
      <w:r>
        <w:rPr>
          <w:rFonts w:ascii="Aptos" w:hAnsi="Aptos" w:cs="Arial"/>
          <w:sz w:val="24"/>
          <w:szCs w:val="24"/>
          <w:lang w:val="en-GB"/>
        </w:rPr>
        <w:t xml:space="preserve">Terms and conditions of employment </w:t>
      </w:r>
    </w:p>
    <w:p w14:paraId="5D408149" w14:textId="5CD45180" w:rsidR="00881989" w:rsidRDefault="00881989" w:rsidP="00881989">
      <w:pPr>
        <w:numPr>
          <w:ilvl w:val="0"/>
          <w:numId w:val="5"/>
        </w:numPr>
        <w:spacing w:before="4" w:after="4" w:line="23" w:lineRule="atLeast"/>
        <w:rPr>
          <w:rFonts w:ascii="Aptos" w:hAnsi="Aptos" w:cs="Arial"/>
          <w:sz w:val="24"/>
          <w:szCs w:val="24"/>
          <w:lang w:val="en-GB"/>
        </w:rPr>
      </w:pPr>
      <w:r>
        <w:rPr>
          <w:rFonts w:ascii="Aptos" w:hAnsi="Aptos" w:cs="Arial"/>
          <w:sz w:val="24"/>
          <w:szCs w:val="24"/>
          <w:lang w:val="en-GB"/>
        </w:rPr>
        <w:t>Health and safety</w:t>
      </w:r>
    </w:p>
    <w:p w14:paraId="4D63E31D" w14:textId="7A44853C" w:rsidR="00881989" w:rsidRDefault="00881989" w:rsidP="00881989">
      <w:pPr>
        <w:numPr>
          <w:ilvl w:val="0"/>
          <w:numId w:val="5"/>
        </w:numPr>
        <w:spacing w:before="4" w:after="4" w:line="23" w:lineRule="atLeast"/>
        <w:rPr>
          <w:rFonts w:ascii="Aptos" w:hAnsi="Aptos" w:cs="Arial"/>
          <w:sz w:val="24"/>
          <w:szCs w:val="24"/>
          <w:lang w:val="en-GB"/>
        </w:rPr>
      </w:pPr>
      <w:r>
        <w:rPr>
          <w:rFonts w:ascii="Aptos" w:hAnsi="Aptos" w:cs="Arial"/>
          <w:sz w:val="24"/>
          <w:szCs w:val="24"/>
          <w:lang w:val="en-GB"/>
        </w:rPr>
        <w:t>Work relations</w:t>
      </w:r>
    </w:p>
    <w:p w14:paraId="0334ED5C" w14:textId="4A39D035" w:rsidR="00881989" w:rsidRDefault="00881989" w:rsidP="00881989">
      <w:pPr>
        <w:numPr>
          <w:ilvl w:val="0"/>
          <w:numId w:val="5"/>
        </w:numPr>
        <w:spacing w:before="4" w:after="4" w:line="23" w:lineRule="atLeast"/>
        <w:rPr>
          <w:rFonts w:ascii="Aptos" w:hAnsi="Aptos" w:cs="Arial"/>
          <w:sz w:val="24"/>
          <w:szCs w:val="24"/>
          <w:lang w:val="en-GB"/>
        </w:rPr>
      </w:pPr>
      <w:r>
        <w:rPr>
          <w:rFonts w:ascii="Aptos" w:hAnsi="Aptos" w:cs="Arial"/>
          <w:sz w:val="24"/>
          <w:szCs w:val="24"/>
          <w:lang w:val="en-GB"/>
        </w:rPr>
        <w:t>Bullying and harassment</w:t>
      </w:r>
    </w:p>
    <w:p w14:paraId="30A2B7A3" w14:textId="7D5067DF" w:rsidR="00881989" w:rsidRDefault="00881989" w:rsidP="00881989">
      <w:pPr>
        <w:numPr>
          <w:ilvl w:val="0"/>
          <w:numId w:val="5"/>
        </w:numPr>
        <w:spacing w:before="4" w:after="4" w:line="23" w:lineRule="atLeast"/>
        <w:rPr>
          <w:rFonts w:ascii="Aptos" w:hAnsi="Aptos" w:cs="Arial"/>
          <w:sz w:val="24"/>
          <w:szCs w:val="24"/>
          <w:lang w:val="en-GB"/>
        </w:rPr>
      </w:pPr>
      <w:r>
        <w:rPr>
          <w:rFonts w:ascii="Aptos" w:hAnsi="Aptos" w:cs="Arial"/>
          <w:sz w:val="24"/>
          <w:szCs w:val="24"/>
          <w:lang w:val="en-GB"/>
        </w:rPr>
        <w:t>New working practices</w:t>
      </w:r>
    </w:p>
    <w:p w14:paraId="78D1A435" w14:textId="7E205CC3" w:rsidR="00881989" w:rsidRDefault="00E9203C" w:rsidP="00881989">
      <w:pPr>
        <w:numPr>
          <w:ilvl w:val="0"/>
          <w:numId w:val="5"/>
        </w:numPr>
        <w:spacing w:before="4" w:after="4" w:line="23" w:lineRule="atLeast"/>
        <w:rPr>
          <w:rFonts w:ascii="Aptos" w:hAnsi="Aptos" w:cs="Arial"/>
          <w:sz w:val="24"/>
          <w:szCs w:val="24"/>
          <w:lang w:val="en-GB"/>
        </w:rPr>
      </w:pPr>
      <w:r>
        <w:rPr>
          <w:rFonts w:ascii="Aptos" w:hAnsi="Aptos" w:cs="Arial"/>
          <w:sz w:val="24"/>
          <w:szCs w:val="24"/>
          <w:lang w:val="en-GB"/>
        </w:rPr>
        <w:t>Work environment</w:t>
      </w:r>
    </w:p>
    <w:p w14:paraId="4CB6AE2D" w14:textId="2DCC92E8" w:rsidR="00E9203C" w:rsidRDefault="00E9203C" w:rsidP="00881989">
      <w:pPr>
        <w:numPr>
          <w:ilvl w:val="0"/>
          <w:numId w:val="5"/>
        </w:numPr>
        <w:spacing w:before="4" w:after="4" w:line="23" w:lineRule="atLeast"/>
        <w:rPr>
          <w:rFonts w:ascii="Aptos" w:hAnsi="Aptos" w:cs="Arial"/>
          <w:sz w:val="24"/>
          <w:szCs w:val="24"/>
          <w:lang w:val="en-GB"/>
        </w:rPr>
      </w:pPr>
      <w:r>
        <w:rPr>
          <w:rFonts w:ascii="Aptos" w:hAnsi="Aptos" w:cs="Arial"/>
          <w:sz w:val="24"/>
          <w:szCs w:val="24"/>
          <w:lang w:val="en-GB"/>
        </w:rPr>
        <w:t>Organisational change</w:t>
      </w:r>
    </w:p>
    <w:p w14:paraId="75D07ABC" w14:textId="73D35C98" w:rsidR="00E9203C" w:rsidRDefault="00E9203C" w:rsidP="00881989">
      <w:pPr>
        <w:numPr>
          <w:ilvl w:val="0"/>
          <w:numId w:val="5"/>
        </w:numPr>
        <w:spacing w:before="4" w:after="4" w:line="23" w:lineRule="atLeast"/>
        <w:rPr>
          <w:rFonts w:ascii="Aptos" w:hAnsi="Aptos" w:cs="Arial"/>
          <w:sz w:val="24"/>
          <w:szCs w:val="24"/>
          <w:lang w:val="en-GB"/>
        </w:rPr>
      </w:pPr>
      <w:r>
        <w:rPr>
          <w:rFonts w:ascii="Aptos" w:hAnsi="Aptos" w:cs="Arial"/>
          <w:sz w:val="24"/>
          <w:szCs w:val="24"/>
          <w:lang w:val="en-GB"/>
        </w:rPr>
        <w:t xml:space="preserve">Discrimination </w:t>
      </w:r>
    </w:p>
    <w:p w14:paraId="4B5E03BC" w14:textId="77777777" w:rsidR="000F4327" w:rsidRDefault="000F4327" w:rsidP="00FB1E4A">
      <w:pPr>
        <w:spacing w:before="4" w:after="4" w:line="23" w:lineRule="atLeast"/>
        <w:rPr>
          <w:rFonts w:ascii="Aptos" w:hAnsi="Aptos" w:cs="Arial"/>
          <w:sz w:val="24"/>
          <w:szCs w:val="24"/>
          <w:lang w:val="en-GB"/>
        </w:rPr>
      </w:pPr>
    </w:p>
    <w:p w14:paraId="47EDEBBA" w14:textId="4D38B834" w:rsidR="004119C0" w:rsidRPr="00C87EAF" w:rsidRDefault="000F4327" w:rsidP="00FB1E4A">
      <w:pPr>
        <w:spacing w:before="4" w:after="4" w:line="23" w:lineRule="atLeast"/>
        <w:rPr>
          <w:rFonts w:ascii="Aptos" w:hAnsi="Aptos" w:cs="Arial"/>
          <w:sz w:val="24"/>
          <w:szCs w:val="24"/>
          <w:lang w:val="en-GB"/>
        </w:rPr>
      </w:pPr>
      <w:r>
        <w:rPr>
          <w:rFonts w:ascii="Aptos" w:hAnsi="Aptos" w:cs="Arial"/>
          <w:sz w:val="24"/>
          <w:szCs w:val="24"/>
          <w:lang w:val="en-GB"/>
        </w:rPr>
        <w:t>T</w:t>
      </w:r>
      <w:r w:rsidR="004119C0" w:rsidRPr="00C87EAF">
        <w:rPr>
          <w:rFonts w:ascii="Aptos" w:hAnsi="Aptos" w:cs="Arial"/>
          <w:sz w:val="24"/>
          <w:szCs w:val="24"/>
          <w:highlight w:val="yellow"/>
          <w:lang w:val="en-GB"/>
        </w:rPr>
        <w:t xml:space="preserve">his policy </w:t>
      </w:r>
      <w:r w:rsidR="00DB6C87" w:rsidRPr="00C87EAF">
        <w:rPr>
          <w:rFonts w:ascii="Aptos" w:hAnsi="Aptos" w:cs="Arial"/>
          <w:sz w:val="24"/>
          <w:szCs w:val="24"/>
          <w:highlight w:val="yellow"/>
          <w:lang w:val="en-GB"/>
        </w:rPr>
        <w:t xml:space="preserve">should be </w:t>
      </w:r>
      <w:r w:rsidR="004119C0" w:rsidRPr="00C87EAF">
        <w:rPr>
          <w:rFonts w:ascii="Aptos" w:hAnsi="Aptos" w:cs="Arial"/>
          <w:sz w:val="24"/>
          <w:szCs w:val="24"/>
          <w:highlight w:val="yellow"/>
          <w:lang w:val="en-GB"/>
        </w:rPr>
        <w:t xml:space="preserve">used in conjunction with the </w:t>
      </w:r>
      <w:r w:rsidR="00FA67B1" w:rsidRPr="00C87EAF">
        <w:rPr>
          <w:rFonts w:ascii="Aptos" w:hAnsi="Aptos" w:cs="Arial"/>
          <w:sz w:val="24"/>
          <w:szCs w:val="24"/>
          <w:highlight w:val="yellow"/>
          <w:lang w:val="en-GB"/>
        </w:rPr>
        <w:t>Dignity at Work</w:t>
      </w:r>
      <w:r w:rsidR="004119C0" w:rsidRPr="00C87EAF">
        <w:rPr>
          <w:rFonts w:ascii="Aptos" w:hAnsi="Aptos" w:cs="Arial"/>
          <w:sz w:val="24"/>
          <w:szCs w:val="24"/>
          <w:highlight w:val="yellow"/>
          <w:lang w:val="en-GB"/>
        </w:rPr>
        <w:t xml:space="preserve"> Policy</w:t>
      </w:r>
      <w:r w:rsidR="00BB3065" w:rsidRPr="00C87EAF">
        <w:rPr>
          <w:rFonts w:ascii="Aptos" w:hAnsi="Aptos" w:cs="Arial"/>
          <w:sz w:val="24"/>
          <w:szCs w:val="24"/>
          <w:highlight w:val="yellow"/>
          <w:lang w:val="en-GB"/>
        </w:rPr>
        <w:t xml:space="preserve"> and Equity, Diversity</w:t>
      </w:r>
      <w:r w:rsidR="00FB1E4A" w:rsidRPr="00C87EAF">
        <w:rPr>
          <w:rFonts w:ascii="Aptos" w:hAnsi="Aptos" w:cs="Arial"/>
          <w:sz w:val="24"/>
          <w:szCs w:val="24"/>
          <w:highlight w:val="yellow"/>
          <w:lang w:val="en-GB"/>
        </w:rPr>
        <w:t xml:space="preserve"> &amp;</w:t>
      </w:r>
      <w:r w:rsidR="00BB3065" w:rsidRPr="00C87EAF">
        <w:rPr>
          <w:rFonts w:ascii="Aptos" w:hAnsi="Aptos" w:cs="Arial"/>
          <w:sz w:val="24"/>
          <w:szCs w:val="24"/>
          <w:highlight w:val="yellow"/>
          <w:lang w:val="en-GB"/>
        </w:rPr>
        <w:t xml:space="preserve"> Inclusion Policy</w:t>
      </w:r>
      <w:r w:rsidR="004119C0" w:rsidRPr="00C87EAF">
        <w:rPr>
          <w:rFonts w:ascii="Aptos" w:hAnsi="Aptos" w:cs="Arial"/>
          <w:sz w:val="24"/>
          <w:szCs w:val="24"/>
          <w:highlight w:val="yellow"/>
          <w:lang w:val="en-GB"/>
        </w:rPr>
        <w:t>.</w:t>
      </w:r>
      <w:r w:rsidR="004119C0" w:rsidRPr="00C87EAF">
        <w:rPr>
          <w:rFonts w:ascii="Aptos" w:hAnsi="Aptos" w:cs="Arial"/>
          <w:sz w:val="24"/>
          <w:szCs w:val="24"/>
          <w:lang w:val="en-GB"/>
        </w:rPr>
        <w:t xml:space="preserve"> </w:t>
      </w:r>
    </w:p>
    <w:p w14:paraId="0D79187D" w14:textId="77777777" w:rsidR="004119C0" w:rsidRPr="00C87EAF" w:rsidRDefault="004119C0" w:rsidP="00FB1E4A">
      <w:pPr>
        <w:spacing w:before="4" w:after="4" w:line="23" w:lineRule="atLeast"/>
        <w:rPr>
          <w:rFonts w:ascii="Aptos" w:hAnsi="Aptos" w:cs="Arial"/>
          <w:sz w:val="24"/>
          <w:szCs w:val="24"/>
          <w:lang w:val="en-GB"/>
        </w:rPr>
      </w:pPr>
    </w:p>
    <w:p w14:paraId="79AD25AF" w14:textId="77777777" w:rsidR="00E334DC" w:rsidRPr="00C87EAF" w:rsidRDefault="004119C0" w:rsidP="00FB1E4A">
      <w:pPr>
        <w:spacing w:before="4" w:after="4" w:line="23" w:lineRule="atLeast"/>
        <w:rPr>
          <w:rFonts w:ascii="Aptos" w:hAnsi="Aptos" w:cs="Arial"/>
          <w:b/>
          <w:bCs/>
          <w:sz w:val="28"/>
          <w:szCs w:val="28"/>
        </w:rPr>
      </w:pPr>
      <w:r w:rsidRPr="00C87EAF">
        <w:rPr>
          <w:rFonts w:ascii="Aptos" w:hAnsi="Aptos" w:cs="Arial"/>
          <w:b/>
          <w:bCs/>
          <w:sz w:val="28"/>
          <w:szCs w:val="28"/>
        </w:rPr>
        <w:t>General Principles</w:t>
      </w:r>
      <w:r w:rsidR="00472320" w:rsidRPr="00C87EAF">
        <w:rPr>
          <w:rFonts w:ascii="Aptos" w:hAnsi="Aptos" w:cs="Arial"/>
          <w:b/>
          <w:bCs/>
          <w:sz w:val="28"/>
          <w:szCs w:val="28"/>
        </w:rPr>
        <w:t xml:space="preserve"> </w:t>
      </w:r>
    </w:p>
    <w:p w14:paraId="29B5D7E7" w14:textId="77777777" w:rsidR="003C08BC" w:rsidRPr="00C87EAF" w:rsidRDefault="003C08BC" w:rsidP="00FB1E4A">
      <w:pPr>
        <w:spacing w:before="4" w:after="4" w:line="23" w:lineRule="atLeast"/>
        <w:rPr>
          <w:rFonts w:ascii="Aptos" w:hAnsi="Aptos" w:cs="Arial"/>
          <w:b/>
          <w:sz w:val="24"/>
          <w:szCs w:val="24"/>
        </w:rPr>
      </w:pPr>
      <w:r w:rsidRPr="00C87EAF">
        <w:rPr>
          <w:rFonts w:ascii="Aptos" w:hAnsi="Aptos" w:cs="Arial"/>
          <w:b/>
          <w:sz w:val="24"/>
          <w:szCs w:val="24"/>
        </w:rPr>
        <w:t>Right to be accompanied</w:t>
      </w:r>
    </w:p>
    <w:p w14:paraId="4028935B" w14:textId="230BD57B" w:rsidR="003C08BC" w:rsidRPr="00C87EAF" w:rsidRDefault="00FA67B1" w:rsidP="00FB1E4A">
      <w:pPr>
        <w:spacing w:before="4" w:after="4" w:line="23" w:lineRule="atLeast"/>
        <w:rPr>
          <w:rFonts w:ascii="Aptos" w:hAnsi="Aptos" w:cs="Arial"/>
          <w:sz w:val="24"/>
          <w:szCs w:val="24"/>
        </w:rPr>
      </w:pPr>
      <w:r w:rsidRPr="00C87EAF">
        <w:rPr>
          <w:rFonts w:ascii="Aptos" w:hAnsi="Aptos" w:cs="Arial"/>
          <w:sz w:val="24"/>
          <w:szCs w:val="24"/>
        </w:rPr>
        <w:lastRenderedPageBreak/>
        <w:t xml:space="preserve">Apart from the informal stage, </w:t>
      </w:r>
      <w:r w:rsidR="00C87EAF">
        <w:rPr>
          <w:rFonts w:ascii="Aptos" w:hAnsi="Aptos" w:cs="Arial"/>
          <w:sz w:val="24"/>
          <w:szCs w:val="24"/>
        </w:rPr>
        <w:t>employees</w:t>
      </w:r>
      <w:r w:rsidR="003C08BC" w:rsidRPr="00C87EAF">
        <w:rPr>
          <w:rFonts w:ascii="Aptos" w:hAnsi="Aptos" w:cs="Arial"/>
          <w:sz w:val="24"/>
          <w:szCs w:val="24"/>
        </w:rPr>
        <w:t xml:space="preserve"> will have the right to be accompanied by a work colleague or Trade Union representative</w:t>
      </w:r>
      <w:r w:rsidRPr="00C87EAF">
        <w:rPr>
          <w:rFonts w:ascii="Aptos" w:hAnsi="Aptos" w:cs="Arial"/>
          <w:sz w:val="24"/>
          <w:szCs w:val="24"/>
        </w:rPr>
        <w:t xml:space="preserve"> to all formal stages of the process</w:t>
      </w:r>
      <w:r w:rsidR="003C08BC" w:rsidRPr="00C87EAF">
        <w:rPr>
          <w:rFonts w:ascii="Aptos" w:hAnsi="Aptos" w:cs="Arial"/>
          <w:sz w:val="24"/>
          <w:szCs w:val="24"/>
        </w:rPr>
        <w:t>. Other third parties, including solicitors</w:t>
      </w:r>
      <w:r w:rsidR="00FB1E4A" w:rsidRPr="00C87EAF">
        <w:rPr>
          <w:rFonts w:ascii="Aptos" w:hAnsi="Aptos" w:cs="Arial"/>
          <w:sz w:val="24"/>
          <w:szCs w:val="24"/>
        </w:rPr>
        <w:t>,</w:t>
      </w:r>
      <w:r w:rsidR="003C08BC" w:rsidRPr="00C87EAF">
        <w:rPr>
          <w:rFonts w:ascii="Aptos" w:hAnsi="Aptos" w:cs="Arial"/>
          <w:sz w:val="24"/>
          <w:szCs w:val="24"/>
        </w:rPr>
        <w:t xml:space="preserve"> are not permitted as</w:t>
      </w:r>
      <w:r w:rsidR="00C87EAF">
        <w:rPr>
          <w:rFonts w:ascii="Aptos" w:hAnsi="Aptos" w:cs="Arial"/>
          <w:sz w:val="24"/>
          <w:szCs w:val="24"/>
        </w:rPr>
        <w:t xml:space="preserve"> </w:t>
      </w:r>
      <w:r w:rsidR="003C08BC" w:rsidRPr="00C87EAF">
        <w:rPr>
          <w:rFonts w:ascii="Aptos" w:hAnsi="Aptos" w:cs="Arial"/>
          <w:sz w:val="24"/>
          <w:szCs w:val="24"/>
        </w:rPr>
        <w:t>witnesses/</w:t>
      </w:r>
      <w:proofErr w:type="gramStart"/>
      <w:r w:rsidR="003C08BC" w:rsidRPr="00C87EAF">
        <w:rPr>
          <w:rFonts w:ascii="Aptos" w:hAnsi="Aptos" w:cs="Arial"/>
          <w:sz w:val="24"/>
          <w:szCs w:val="24"/>
        </w:rPr>
        <w:t>representatives</w:t>
      </w:r>
      <w:proofErr w:type="gramEnd"/>
      <w:r w:rsidR="00C77CE8" w:rsidRPr="00C87EAF">
        <w:rPr>
          <w:rFonts w:ascii="Aptos" w:hAnsi="Aptos" w:cs="Arial"/>
          <w:sz w:val="24"/>
          <w:szCs w:val="24"/>
        </w:rPr>
        <w:t>/ companions</w:t>
      </w:r>
      <w:r w:rsidR="003C08BC" w:rsidRPr="00C87EAF">
        <w:rPr>
          <w:rFonts w:ascii="Aptos" w:hAnsi="Aptos" w:cs="Arial"/>
          <w:sz w:val="24"/>
          <w:szCs w:val="24"/>
        </w:rPr>
        <w:t xml:space="preserve"> as a grievance hearing is an internal matter.  However, if the</w:t>
      </w:r>
      <w:r w:rsidR="00C87EAF">
        <w:rPr>
          <w:rFonts w:ascii="Aptos" w:hAnsi="Aptos" w:cs="Arial"/>
          <w:sz w:val="24"/>
          <w:szCs w:val="24"/>
        </w:rPr>
        <w:t xml:space="preserve"> employee</w:t>
      </w:r>
      <w:r w:rsidR="003C08BC" w:rsidRPr="00C87EAF">
        <w:rPr>
          <w:rFonts w:ascii="Aptos" w:hAnsi="Aptos" w:cs="Arial"/>
          <w:sz w:val="24"/>
          <w:szCs w:val="24"/>
        </w:rPr>
        <w:t xml:space="preserve"> is under 18 years of age, a family member may be permitted as a witness</w:t>
      </w:r>
      <w:r w:rsidR="00FB5107" w:rsidRPr="00C87EAF">
        <w:rPr>
          <w:rFonts w:ascii="Aptos" w:hAnsi="Aptos" w:cs="Arial"/>
          <w:sz w:val="24"/>
          <w:szCs w:val="24"/>
        </w:rPr>
        <w:t xml:space="preserve"> or a companion</w:t>
      </w:r>
      <w:r w:rsidR="003C08BC" w:rsidRPr="00C87EAF">
        <w:rPr>
          <w:rFonts w:ascii="Aptos" w:hAnsi="Aptos" w:cs="Arial"/>
          <w:sz w:val="24"/>
          <w:szCs w:val="24"/>
        </w:rPr>
        <w:t>.</w:t>
      </w:r>
      <w:r w:rsidR="004B6860">
        <w:rPr>
          <w:rFonts w:ascii="Aptos" w:hAnsi="Aptos" w:cs="Arial"/>
          <w:sz w:val="24"/>
          <w:szCs w:val="24"/>
        </w:rPr>
        <w:t xml:space="preserve"> The employee must tell the person holding the grievance meeting who the chosen companion is, in good time before the meeting. </w:t>
      </w:r>
    </w:p>
    <w:p w14:paraId="6FA9ED1C" w14:textId="77777777" w:rsidR="003C08BC" w:rsidRPr="00C87EAF" w:rsidRDefault="003C08BC" w:rsidP="00FB1E4A">
      <w:pPr>
        <w:spacing w:before="4" w:after="4" w:line="23" w:lineRule="atLeast"/>
        <w:rPr>
          <w:rFonts w:ascii="Aptos" w:hAnsi="Aptos" w:cs="Arial"/>
          <w:sz w:val="24"/>
          <w:szCs w:val="24"/>
        </w:rPr>
      </w:pPr>
    </w:p>
    <w:p w14:paraId="72C9C7E7" w14:textId="035121B7" w:rsidR="003C08BC" w:rsidRDefault="003C08BC" w:rsidP="00FB1E4A">
      <w:pPr>
        <w:spacing w:before="4" w:after="4" w:line="23" w:lineRule="atLeast"/>
        <w:rPr>
          <w:rFonts w:ascii="Aptos" w:hAnsi="Aptos" w:cs="Arial"/>
          <w:sz w:val="24"/>
          <w:szCs w:val="24"/>
        </w:rPr>
      </w:pPr>
      <w:r w:rsidRPr="00C87EAF">
        <w:rPr>
          <w:rFonts w:ascii="Aptos" w:hAnsi="Aptos" w:cs="Arial"/>
          <w:sz w:val="24"/>
          <w:szCs w:val="24"/>
        </w:rPr>
        <w:t xml:space="preserve">No-one </w:t>
      </w:r>
      <w:proofErr w:type="gramStart"/>
      <w:r w:rsidRPr="00C87EAF">
        <w:rPr>
          <w:rFonts w:ascii="Aptos" w:hAnsi="Aptos" w:cs="Arial"/>
          <w:sz w:val="24"/>
          <w:szCs w:val="24"/>
        </w:rPr>
        <w:t>has to</w:t>
      </w:r>
      <w:proofErr w:type="gramEnd"/>
      <w:r w:rsidRPr="00C87EAF">
        <w:rPr>
          <w:rFonts w:ascii="Aptos" w:hAnsi="Aptos" w:cs="Arial"/>
          <w:sz w:val="24"/>
          <w:szCs w:val="24"/>
        </w:rPr>
        <w:t xml:space="preserve"> accept an invitation to act as </w:t>
      </w:r>
      <w:r w:rsidR="006D0110" w:rsidRPr="00C87EAF">
        <w:rPr>
          <w:rFonts w:ascii="Aptos" w:hAnsi="Aptos" w:cs="Arial"/>
          <w:sz w:val="24"/>
          <w:szCs w:val="24"/>
        </w:rPr>
        <w:t>a companion</w:t>
      </w:r>
      <w:r w:rsidRPr="00C87EAF">
        <w:rPr>
          <w:rFonts w:ascii="Aptos" w:hAnsi="Aptos" w:cs="Arial"/>
          <w:sz w:val="24"/>
          <w:szCs w:val="24"/>
        </w:rPr>
        <w:t>.</w:t>
      </w:r>
      <w:r w:rsidR="008A1366">
        <w:rPr>
          <w:rFonts w:ascii="Aptos" w:hAnsi="Aptos" w:cs="Arial"/>
          <w:sz w:val="24"/>
          <w:szCs w:val="24"/>
        </w:rPr>
        <w:t xml:space="preserve"> If they agree to do so, they will be allowed time off from duties without loss of pay to act as a companion. </w:t>
      </w:r>
    </w:p>
    <w:p w14:paraId="69AFFE8E" w14:textId="77777777" w:rsidR="005979F6" w:rsidRDefault="005979F6" w:rsidP="00FB1E4A">
      <w:pPr>
        <w:spacing w:before="4" w:after="4" w:line="23" w:lineRule="atLeast"/>
        <w:rPr>
          <w:rFonts w:ascii="Aptos" w:hAnsi="Aptos" w:cs="Arial"/>
          <w:sz w:val="24"/>
          <w:szCs w:val="24"/>
        </w:rPr>
      </w:pPr>
    </w:p>
    <w:p w14:paraId="7570977F" w14:textId="058A4DA8" w:rsidR="005979F6" w:rsidRPr="00C87EAF" w:rsidRDefault="005979F6" w:rsidP="00FB1E4A">
      <w:pPr>
        <w:spacing w:before="4" w:after="4" w:line="23" w:lineRule="atLeast"/>
        <w:rPr>
          <w:rFonts w:ascii="Aptos" w:hAnsi="Aptos" w:cs="Arial"/>
          <w:sz w:val="24"/>
          <w:szCs w:val="24"/>
        </w:rPr>
      </w:pPr>
      <w:r>
        <w:rPr>
          <w:rFonts w:ascii="Aptos" w:hAnsi="Aptos" w:cs="Arial"/>
          <w:sz w:val="24"/>
          <w:szCs w:val="24"/>
        </w:rPr>
        <w:t xml:space="preserve">If an employee’s chosen companion is unavailable at the time </w:t>
      </w:r>
      <w:r w:rsidR="00290A79">
        <w:rPr>
          <w:rFonts w:ascii="Aptos" w:hAnsi="Aptos" w:cs="Arial"/>
          <w:sz w:val="24"/>
          <w:szCs w:val="24"/>
        </w:rPr>
        <w:t xml:space="preserve">the meeting is scheduled and will not be available for more than 5 working days afterwards, we may ask that you find someone else. </w:t>
      </w:r>
    </w:p>
    <w:p w14:paraId="4206CBC0" w14:textId="77777777" w:rsidR="003C08BC" w:rsidRPr="00C87EAF" w:rsidRDefault="003C08BC" w:rsidP="00FB1E4A">
      <w:pPr>
        <w:spacing w:before="4" w:after="4" w:line="23" w:lineRule="atLeast"/>
        <w:rPr>
          <w:rFonts w:ascii="Aptos" w:hAnsi="Aptos" w:cs="Arial"/>
          <w:sz w:val="24"/>
          <w:szCs w:val="24"/>
        </w:rPr>
      </w:pPr>
    </w:p>
    <w:p w14:paraId="19C34EB5" w14:textId="255C4AD2" w:rsidR="003C08BC" w:rsidRPr="00C87EAF" w:rsidRDefault="003C08BC" w:rsidP="00FB1E4A">
      <w:pPr>
        <w:spacing w:before="4" w:after="4" w:line="23" w:lineRule="atLeast"/>
        <w:rPr>
          <w:rFonts w:ascii="Aptos" w:hAnsi="Aptos" w:cs="Arial"/>
          <w:sz w:val="24"/>
          <w:szCs w:val="24"/>
        </w:rPr>
      </w:pPr>
      <w:r w:rsidRPr="00C87EAF">
        <w:rPr>
          <w:rFonts w:ascii="Aptos" w:hAnsi="Aptos" w:cs="Arial"/>
          <w:sz w:val="24"/>
          <w:szCs w:val="24"/>
        </w:rPr>
        <w:t xml:space="preserve">The </w:t>
      </w:r>
      <w:r w:rsidR="00100F8E">
        <w:rPr>
          <w:rFonts w:ascii="Aptos" w:hAnsi="Aptos" w:cs="Arial"/>
          <w:sz w:val="24"/>
          <w:szCs w:val="24"/>
          <w:highlight w:val="yellow"/>
        </w:rPr>
        <w:t>Church/PCC</w:t>
      </w:r>
      <w:r w:rsidR="004E446F" w:rsidRPr="00C87EAF">
        <w:rPr>
          <w:rFonts w:ascii="Aptos" w:hAnsi="Aptos" w:cs="Arial"/>
          <w:sz w:val="24"/>
          <w:szCs w:val="24"/>
        </w:rPr>
        <w:t xml:space="preserve"> </w:t>
      </w:r>
      <w:r w:rsidRPr="00C87EAF">
        <w:rPr>
          <w:rFonts w:ascii="Aptos" w:hAnsi="Aptos" w:cs="Arial"/>
          <w:sz w:val="24"/>
          <w:szCs w:val="24"/>
        </w:rPr>
        <w:t xml:space="preserve">regards the role of a companion to be a supportive role and to take notes on the </w:t>
      </w:r>
      <w:r w:rsidR="00C87EAF">
        <w:rPr>
          <w:rFonts w:ascii="Aptos" w:hAnsi="Aptos" w:cs="Arial"/>
          <w:sz w:val="24"/>
          <w:szCs w:val="24"/>
        </w:rPr>
        <w:t>employee’s</w:t>
      </w:r>
      <w:r w:rsidRPr="00C87EAF">
        <w:rPr>
          <w:rFonts w:ascii="Aptos" w:hAnsi="Aptos" w:cs="Arial"/>
          <w:sz w:val="24"/>
          <w:szCs w:val="24"/>
        </w:rPr>
        <w:t xml:space="preserve"> behalf.  A companion may address the hearing to put the</w:t>
      </w:r>
      <w:r w:rsidR="00C87EAF">
        <w:rPr>
          <w:rFonts w:ascii="Aptos" w:hAnsi="Aptos" w:cs="Arial"/>
          <w:sz w:val="24"/>
          <w:szCs w:val="24"/>
        </w:rPr>
        <w:t xml:space="preserve"> employee’s</w:t>
      </w:r>
      <w:r w:rsidRPr="00C87EAF">
        <w:rPr>
          <w:rFonts w:ascii="Aptos" w:hAnsi="Aptos" w:cs="Arial"/>
          <w:sz w:val="24"/>
          <w:szCs w:val="24"/>
        </w:rPr>
        <w:t xml:space="preserve"> case, to sum up the case or to ask questions but not to answer questions on the </w:t>
      </w:r>
      <w:r w:rsidR="00C87EAF">
        <w:rPr>
          <w:rFonts w:ascii="Aptos" w:hAnsi="Aptos" w:cs="Arial"/>
          <w:sz w:val="24"/>
          <w:szCs w:val="24"/>
        </w:rPr>
        <w:t>employee’s</w:t>
      </w:r>
      <w:r w:rsidRPr="00C87EAF">
        <w:rPr>
          <w:rFonts w:ascii="Aptos" w:hAnsi="Aptos" w:cs="Arial"/>
          <w:sz w:val="24"/>
          <w:szCs w:val="24"/>
        </w:rPr>
        <w:t xml:space="preserve"> behalf.</w:t>
      </w:r>
      <w:r w:rsidR="00BB1DD5">
        <w:rPr>
          <w:rFonts w:ascii="Aptos" w:hAnsi="Aptos" w:cs="Arial"/>
          <w:sz w:val="24"/>
          <w:szCs w:val="24"/>
        </w:rPr>
        <w:t xml:space="preserve"> You may talk privately with them at any time during the meeting. </w:t>
      </w:r>
    </w:p>
    <w:p w14:paraId="74AF33F1" w14:textId="77777777" w:rsidR="003B31A9" w:rsidRPr="00C87EAF" w:rsidRDefault="003B31A9" w:rsidP="00FB1E4A">
      <w:pPr>
        <w:spacing w:before="4" w:after="4" w:line="23" w:lineRule="atLeast"/>
        <w:rPr>
          <w:rFonts w:ascii="Aptos" w:hAnsi="Aptos" w:cs="Arial"/>
          <w:sz w:val="24"/>
          <w:szCs w:val="24"/>
        </w:rPr>
      </w:pPr>
    </w:p>
    <w:p w14:paraId="00689B9E" w14:textId="77777777" w:rsidR="003B31A9" w:rsidRPr="00C87EAF" w:rsidRDefault="003B31A9" w:rsidP="00FB1E4A">
      <w:pPr>
        <w:spacing w:before="4" w:after="4" w:line="23" w:lineRule="atLeast"/>
        <w:rPr>
          <w:rFonts w:ascii="Aptos" w:hAnsi="Aptos" w:cs="Arial"/>
          <w:b/>
          <w:bCs/>
          <w:sz w:val="24"/>
          <w:szCs w:val="24"/>
        </w:rPr>
      </w:pPr>
      <w:r w:rsidRPr="00C87EAF">
        <w:rPr>
          <w:rFonts w:ascii="Aptos" w:hAnsi="Aptos" w:cs="Arial"/>
          <w:b/>
          <w:bCs/>
          <w:sz w:val="24"/>
          <w:szCs w:val="24"/>
        </w:rPr>
        <w:t>Outsourcing</w:t>
      </w:r>
    </w:p>
    <w:p w14:paraId="4826A1A3" w14:textId="37FA7B01" w:rsidR="003B31A9" w:rsidRPr="00C87EAF" w:rsidRDefault="003B31A9" w:rsidP="00FB1E4A">
      <w:pPr>
        <w:spacing w:before="4" w:after="4" w:line="23" w:lineRule="atLeast"/>
        <w:rPr>
          <w:rFonts w:ascii="Aptos" w:hAnsi="Aptos" w:cs="Arial"/>
          <w:sz w:val="24"/>
          <w:szCs w:val="24"/>
        </w:rPr>
      </w:pPr>
      <w:r w:rsidRPr="00C87EAF">
        <w:rPr>
          <w:rFonts w:ascii="Aptos" w:hAnsi="Aptos" w:cs="Arial"/>
          <w:sz w:val="24"/>
          <w:szCs w:val="24"/>
        </w:rPr>
        <w:t xml:space="preserve">The </w:t>
      </w:r>
      <w:r w:rsidR="00100F8E">
        <w:rPr>
          <w:rFonts w:ascii="Aptos" w:hAnsi="Aptos" w:cs="Arial"/>
          <w:sz w:val="24"/>
          <w:szCs w:val="24"/>
          <w:highlight w:val="yellow"/>
        </w:rPr>
        <w:t>Church/PCC</w:t>
      </w:r>
      <w:r w:rsidR="004E446F" w:rsidRPr="00C87EAF">
        <w:rPr>
          <w:rFonts w:ascii="Aptos" w:hAnsi="Aptos" w:cs="Arial"/>
          <w:sz w:val="24"/>
          <w:szCs w:val="24"/>
        </w:rPr>
        <w:t xml:space="preserve"> </w:t>
      </w:r>
      <w:r w:rsidRPr="00C87EAF">
        <w:rPr>
          <w:rFonts w:ascii="Aptos" w:hAnsi="Aptos" w:cs="Arial"/>
          <w:sz w:val="24"/>
          <w:szCs w:val="24"/>
        </w:rPr>
        <w:t xml:space="preserve">reserves the right to outsource appropriate support at any stage of this procedure if it is deemed necessary, including </w:t>
      </w:r>
      <w:r w:rsidR="00C77CE8" w:rsidRPr="00C87EAF">
        <w:rPr>
          <w:rFonts w:ascii="Aptos" w:hAnsi="Aptos" w:cs="Arial"/>
          <w:sz w:val="24"/>
          <w:szCs w:val="24"/>
        </w:rPr>
        <w:t xml:space="preserve">holding, </w:t>
      </w:r>
      <w:r w:rsidRPr="00C87EAF">
        <w:rPr>
          <w:rFonts w:ascii="Aptos" w:hAnsi="Aptos" w:cs="Arial"/>
          <w:sz w:val="24"/>
          <w:szCs w:val="24"/>
        </w:rPr>
        <w:t xml:space="preserve">attending and/or facilitating grievances and/or appeals. </w:t>
      </w:r>
    </w:p>
    <w:p w14:paraId="0D13CEA0" w14:textId="77777777" w:rsidR="003C08BC" w:rsidRPr="00C87EAF" w:rsidRDefault="003C08BC" w:rsidP="00FB1E4A">
      <w:pPr>
        <w:spacing w:before="4" w:after="4" w:line="23" w:lineRule="atLeast"/>
        <w:rPr>
          <w:rFonts w:ascii="Aptos" w:hAnsi="Aptos" w:cs="Arial"/>
          <w:sz w:val="24"/>
          <w:szCs w:val="24"/>
        </w:rPr>
      </w:pPr>
    </w:p>
    <w:p w14:paraId="4BEA7AE9" w14:textId="77777777" w:rsidR="003C08BC" w:rsidRPr="00C87EAF" w:rsidRDefault="003C08BC" w:rsidP="00FB1E4A">
      <w:pPr>
        <w:spacing w:before="4" w:after="4" w:line="23" w:lineRule="atLeast"/>
        <w:rPr>
          <w:rFonts w:ascii="Aptos" w:hAnsi="Aptos" w:cs="Arial"/>
          <w:b/>
          <w:sz w:val="24"/>
          <w:szCs w:val="24"/>
        </w:rPr>
      </w:pPr>
      <w:r w:rsidRPr="00C87EAF">
        <w:rPr>
          <w:rFonts w:ascii="Aptos" w:hAnsi="Aptos" w:cs="Arial"/>
          <w:b/>
          <w:sz w:val="24"/>
          <w:szCs w:val="24"/>
        </w:rPr>
        <w:t>Procedure</w:t>
      </w:r>
    </w:p>
    <w:p w14:paraId="7D7A0B9E" w14:textId="77777777" w:rsidR="00934D77" w:rsidRPr="00C87EAF" w:rsidRDefault="00934D77" w:rsidP="00FB1E4A">
      <w:pPr>
        <w:spacing w:before="4" w:after="4" w:line="23" w:lineRule="atLeast"/>
        <w:rPr>
          <w:rFonts w:ascii="Aptos" w:hAnsi="Aptos" w:cs="Arial"/>
          <w:bCs/>
          <w:iCs/>
          <w:sz w:val="24"/>
          <w:szCs w:val="24"/>
          <w:lang w:val="en-GB"/>
        </w:rPr>
      </w:pPr>
      <w:r w:rsidRPr="0079388A">
        <w:rPr>
          <w:rFonts w:ascii="Aptos" w:hAnsi="Aptos" w:cs="Arial"/>
          <w:bCs/>
          <w:iCs/>
          <w:sz w:val="24"/>
          <w:szCs w:val="24"/>
          <w:lang w:val="en-GB"/>
        </w:rPr>
        <w:t>Please see Appendix A with a flow chart for the Grievance Procedure.</w:t>
      </w:r>
    </w:p>
    <w:p w14:paraId="4E1C9778" w14:textId="77777777" w:rsidR="00934D77" w:rsidRPr="00C87EAF" w:rsidRDefault="00934D77" w:rsidP="00FB1E4A">
      <w:pPr>
        <w:spacing w:before="4" w:after="4" w:line="23" w:lineRule="atLeast"/>
        <w:rPr>
          <w:rFonts w:ascii="Aptos" w:hAnsi="Aptos" w:cs="Arial"/>
          <w:bCs/>
          <w:iCs/>
          <w:sz w:val="24"/>
          <w:szCs w:val="24"/>
          <w:lang w:val="en-GB"/>
        </w:rPr>
      </w:pPr>
    </w:p>
    <w:p w14:paraId="39EBC62A" w14:textId="77777777" w:rsidR="00FA67B1" w:rsidRPr="00C87EAF" w:rsidRDefault="00FA67B1" w:rsidP="00FB1E4A">
      <w:pPr>
        <w:spacing w:before="4" w:after="4" w:line="23" w:lineRule="atLeast"/>
        <w:rPr>
          <w:rFonts w:ascii="Aptos" w:hAnsi="Aptos" w:cs="Arial"/>
          <w:bCs/>
          <w:iCs/>
          <w:sz w:val="24"/>
          <w:szCs w:val="24"/>
          <w:u w:val="single"/>
          <w:lang w:val="en-GB"/>
        </w:rPr>
      </w:pPr>
      <w:r w:rsidRPr="00C87EAF">
        <w:rPr>
          <w:rFonts w:ascii="Aptos" w:hAnsi="Aptos" w:cs="Arial"/>
          <w:bCs/>
          <w:iCs/>
          <w:sz w:val="24"/>
          <w:szCs w:val="24"/>
          <w:u w:val="single"/>
          <w:lang w:val="en-GB"/>
        </w:rPr>
        <w:t>Informal Resolution</w:t>
      </w:r>
    </w:p>
    <w:p w14:paraId="251DFE7E" w14:textId="002DA7C0" w:rsidR="00FA67B1" w:rsidRPr="00C87EAF" w:rsidRDefault="00FA67B1"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The </w:t>
      </w:r>
      <w:r w:rsidR="00100F8E">
        <w:rPr>
          <w:rFonts w:ascii="Aptos" w:hAnsi="Aptos" w:cs="Arial"/>
          <w:sz w:val="24"/>
          <w:szCs w:val="24"/>
          <w:highlight w:val="yellow"/>
          <w:lang w:val="en-GB"/>
        </w:rPr>
        <w:t>Church/PCC</w:t>
      </w:r>
      <w:r w:rsidRPr="00C87EAF">
        <w:rPr>
          <w:rFonts w:ascii="Aptos" w:hAnsi="Aptos" w:cs="Arial"/>
          <w:sz w:val="24"/>
          <w:szCs w:val="24"/>
          <w:lang w:val="en-GB"/>
        </w:rPr>
        <w:t xml:space="preserve"> encourages </w:t>
      </w:r>
      <w:r w:rsidR="00C87EAF">
        <w:rPr>
          <w:rFonts w:ascii="Aptos" w:hAnsi="Aptos" w:cs="Arial"/>
          <w:sz w:val="24"/>
          <w:szCs w:val="24"/>
          <w:lang w:val="en-GB"/>
        </w:rPr>
        <w:t>employees</w:t>
      </w:r>
      <w:r w:rsidRPr="00C87EAF">
        <w:rPr>
          <w:rFonts w:ascii="Aptos" w:hAnsi="Aptos" w:cs="Arial"/>
          <w:sz w:val="24"/>
          <w:szCs w:val="24"/>
          <w:lang w:val="en-GB"/>
        </w:rPr>
        <w:t xml:space="preserve"> to resolve any concerns which arise in the workplace at the earliest opportunity</w:t>
      </w:r>
      <w:r w:rsidR="00FB1E4A" w:rsidRPr="00C87EAF">
        <w:rPr>
          <w:rFonts w:ascii="Aptos" w:hAnsi="Aptos" w:cs="Arial"/>
          <w:sz w:val="24"/>
          <w:szCs w:val="24"/>
          <w:lang w:val="en-GB"/>
        </w:rPr>
        <w:t xml:space="preserve">. </w:t>
      </w:r>
      <w:r w:rsidR="00C87EAF">
        <w:rPr>
          <w:rFonts w:ascii="Aptos" w:hAnsi="Aptos" w:cs="Arial"/>
          <w:sz w:val="24"/>
          <w:szCs w:val="24"/>
          <w:lang w:val="en-GB"/>
        </w:rPr>
        <w:t>Employees</w:t>
      </w:r>
      <w:r w:rsidRPr="00C87EAF">
        <w:rPr>
          <w:rFonts w:ascii="Aptos" w:hAnsi="Aptos" w:cs="Arial"/>
          <w:sz w:val="24"/>
          <w:szCs w:val="24"/>
          <w:lang w:val="en-GB"/>
        </w:rPr>
        <w:t xml:space="preserve"> are encouraged to discuss their concern(s) with their line manager in the first instance. </w:t>
      </w:r>
      <w:r w:rsidR="004552EC">
        <w:rPr>
          <w:rFonts w:ascii="Aptos" w:hAnsi="Aptos" w:cs="Arial"/>
          <w:sz w:val="24"/>
          <w:szCs w:val="24"/>
          <w:lang w:val="en-GB"/>
        </w:rPr>
        <w:t>Line m</w:t>
      </w:r>
      <w:r w:rsidRPr="00C87EAF">
        <w:rPr>
          <w:rFonts w:ascii="Aptos" w:hAnsi="Aptos" w:cs="Arial"/>
          <w:sz w:val="24"/>
          <w:szCs w:val="24"/>
          <w:lang w:val="en-GB"/>
        </w:rPr>
        <w:t xml:space="preserve">anagers will attempt to address their concerns appropriately and promptly.  </w:t>
      </w:r>
    </w:p>
    <w:p w14:paraId="0AB8FB52" w14:textId="77777777" w:rsidR="00FA67B1" w:rsidRPr="00C87EAF" w:rsidRDefault="00FA67B1" w:rsidP="00FB1E4A">
      <w:pPr>
        <w:spacing w:before="4" w:after="4" w:line="23" w:lineRule="atLeast"/>
        <w:rPr>
          <w:rFonts w:ascii="Aptos" w:hAnsi="Aptos" w:cs="Arial"/>
          <w:sz w:val="24"/>
          <w:szCs w:val="24"/>
          <w:lang w:val="en-GB"/>
        </w:rPr>
      </w:pPr>
    </w:p>
    <w:p w14:paraId="758E4091" w14:textId="3C9806CF" w:rsidR="00FA67B1" w:rsidRPr="00C87EAF" w:rsidRDefault="00FA67B1"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Where a concern has been resolved </w:t>
      </w:r>
      <w:proofErr w:type="gramStart"/>
      <w:r w:rsidRPr="00C87EAF">
        <w:rPr>
          <w:rFonts w:ascii="Aptos" w:hAnsi="Aptos" w:cs="Arial"/>
          <w:sz w:val="24"/>
          <w:szCs w:val="24"/>
          <w:lang w:val="en-GB"/>
        </w:rPr>
        <w:t>as a result of</w:t>
      </w:r>
      <w:proofErr w:type="gramEnd"/>
      <w:r w:rsidRPr="00C87EAF">
        <w:rPr>
          <w:rFonts w:ascii="Aptos" w:hAnsi="Aptos" w:cs="Arial"/>
          <w:sz w:val="24"/>
          <w:szCs w:val="24"/>
          <w:lang w:val="en-GB"/>
        </w:rPr>
        <w:t xml:space="preserve"> such discussions the </w:t>
      </w:r>
      <w:r w:rsidR="004552EC">
        <w:rPr>
          <w:rFonts w:ascii="Aptos" w:hAnsi="Aptos" w:cs="Arial"/>
          <w:sz w:val="24"/>
          <w:szCs w:val="24"/>
          <w:lang w:val="en-GB"/>
        </w:rPr>
        <w:t xml:space="preserve">line </w:t>
      </w:r>
      <w:r w:rsidRPr="00C87EAF">
        <w:rPr>
          <w:rFonts w:ascii="Aptos" w:hAnsi="Aptos" w:cs="Arial"/>
          <w:sz w:val="24"/>
          <w:szCs w:val="24"/>
          <w:lang w:val="en-GB"/>
        </w:rPr>
        <w:t xml:space="preserve">manager should confirm their understanding in writing to the </w:t>
      </w:r>
      <w:r w:rsidR="00C87EAF">
        <w:rPr>
          <w:rFonts w:ascii="Aptos" w:hAnsi="Aptos" w:cs="Arial"/>
          <w:sz w:val="24"/>
          <w:szCs w:val="24"/>
          <w:lang w:val="en-GB"/>
        </w:rPr>
        <w:t xml:space="preserve">employee </w:t>
      </w:r>
      <w:r w:rsidRPr="00C87EAF">
        <w:rPr>
          <w:rFonts w:ascii="Aptos" w:hAnsi="Aptos" w:cs="Arial"/>
          <w:sz w:val="24"/>
          <w:szCs w:val="24"/>
          <w:lang w:val="en-GB"/>
        </w:rPr>
        <w:t>to ensure that there is a common understanding of the outcome.</w:t>
      </w:r>
    </w:p>
    <w:p w14:paraId="6D4FFB53" w14:textId="77777777" w:rsidR="00FA67B1" w:rsidRPr="00C87EAF" w:rsidRDefault="00FA67B1" w:rsidP="00FB1E4A">
      <w:pPr>
        <w:spacing w:before="4" w:after="4" w:line="23" w:lineRule="atLeast"/>
        <w:rPr>
          <w:rFonts w:ascii="Aptos" w:hAnsi="Aptos" w:cs="Arial"/>
          <w:sz w:val="24"/>
          <w:szCs w:val="24"/>
          <w:lang w:val="en-GB"/>
        </w:rPr>
      </w:pPr>
    </w:p>
    <w:p w14:paraId="30699AB6" w14:textId="50FE45A4" w:rsidR="00FA67B1" w:rsidRPr="00C87EAF" w:rsidRDefault="00FA67B1"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The expectation is that where possible the informal route is exhausted before referral to a formal </w:t>
      </w:r>
      <w:r w:rsidR="00C87EAF" w:rsidRPr="00C87EAF">
        <w:rPr>
          <w:rFonts w:ascii="Aptos" w:hAnsi="Aptos" w:cs="Arial"/>
          <w:sz w:val="24"/>
          <w:szCs w:val="24"/>
          <w:lang w:val="en-GB"/>
        </w:rPr>
        <w:t>grievance,</w:t>
      </w:r>
      <w:r w:rsidR="00C77CE8" w:rsidRPr="00C87EAF">
        <w:rPr>
          <w:rFonts w:ascii="Aptos" w:hAnsi="Aptos" w:cs="Arial"/>
          <w:sz w:val="24"/>
          <w:szCs w:val="24"/>
          <w:lang w:val="en-GB"/>
        </w:rPr>
        <w:t xml:space="preserve"> but we recognise for example if the concern is about the </w:t>
      </w:r>
      <w:r w:rsidR="00C87EAF">
        <w:rPr>
          <w:rFonts w:ascii="Aptos" w:hAnsi="Aptos" w:cs="Arial"/>
          <w:sz w:val="24"/>
          <w:szCs w:val="24"/>
          <w:lang w:val="en-GB"/>
        </w:rPr>
        <w:t xml:space="preserve">line </w:t>
      </w:r>
      <w:r w:rsidR="00C77CE8" w:rsidRPr="00C87EAF">
        <w:rPr>
          <w:rFonts w:ascii="Aptos" w:hAnsi="Aptos" w:cs="Arial"/>
          <w:sz w:val="24"/>
          <w:szCs w:val="24"/>
          <w:lang w:val="en-GB"/>
        </w:rPr>
        <w:t>manager this is not always possible</w:t>
      </w:r>
      <w:r w:rsidRPr="00C87EAF">
        <w:rPr>
          <w:rFonts w:ascii="Aptos" w:hAnsi="Aptos" w:cs="Arial"/>
          <w:sz w:val="24"/>
          <w:szCs w:val="24"/>
          <w:lang w:val="en-GB"/>
        </w:rPr>
        <w:t>. When raising a formal grievance, the</w:t>
      </w:r>
      <w:r w:rsidR="00C87EAF">
        <w:rPr>
          <w:rFonts w:ascii="Aptos" w:hAnsi="Aptos" w:cs="Arial"/>
          <w:sz w:val="24"/>
          <w:szCs w:val="24"/>
          <w:lang w:val="en-GB"/>
        </w:rPr>
        <w:t xml:space="preserve"> employee</w:t>
      </w:r>
      <w:r w:rsidRPr="00C87EAF">
        <w:rPr>
          <w:rFonts w:ascii="Aptos" w:hAnsi="Aptos" w:cs="Arial"/>
          <w:sz w:val="24"/>
          <w:szCs w:val="24"/>
          <w:lang w:val="en-GB"/>
        </w:rPr>
        <w:t xml:space="preserve"> should outline the steps that they have taken to resolve the grievance informally to demonstrate that all informal options have been explored prior to raising a formal grievance.</w:t>
      </w:r>
    </w:p>
    <w:p w14:paraId="5E60FFD2" w14:textId="77777777" w:rsidR="00FA67B1" w:rsidRPr="00C87EAF" w:rsidRDefault="00FA67B1" w:rsidP="00FB1E4A">
      <w:pPr>
        <w:spacing w:before="4" w:after="4" w:line="23" w:lineRule="atLeast"/>
        <w:rPr>
          <w:rFonts w:ascii="Aptos" w:hAnsi="Aptos" w:cs="Arial"/>
          <w:sz w:val="24"/>
          <w:szCs w:val="24"/>
          <w:lang w:val="en-GB"/>
        </w:rPr>
      </w:pPr>
    </w:p>
    <w:p w14:paraId="4A4314F9" w14:textId="77777777" w:rsidR="003C08BC" w:rsidRPr="00C87EAF" w:rsidRDefault="003C08BC" w:rsidP="00FB1E4A">
      <w:pPr>
        <w:spacing w:before="4" w:after="4" w:line="23" w:lineRule="atLeast"/>
        <w:rPr>
          <w:rFonts w:ascii="Aptos" w:hAnsi="Aptos" w:cs="Arial"/>
          <w:sz w:val="24"/>
          <w:szCs w:val="24"/>
          <w:u w:val="single"/>
          <w:lang w:val="en-GB"/>
        </w:rPr>
      </w:pPr>
      <w:r w:rsidRPr="00C87EAF">
        <w:rPr>
          <w:rFonts w:ascii="Aptos" w:hAnsi="Aptos" w:cs="Arial"/>
          <w:sz w:val="24"/>
          <w:szCs w:val="24"/>
          <w:u w:val="single"/>
          <w:lang w:val="en-GB"/>
        </w:rPr>
        <w:t>Stage one: Statement of grievance</w:t>
      </w:r>
    </w:p>
    <w:p w14:paraId="0A886DB3" w14:textId="12AFB1B4" w:rsidR="003C08BC" w:rsidRPr="00C87EAF" w:rsidRDefault="003C08BC" w:rsidP="00FB1E4A">
      <w:pPr>
        <w:spacing w:before="4" w:after="4" w:line="23" w:lineRule="atLeast"/>
        <w:rPr>
          <w:rFonts w:ascii="Aptos" w:hAnsi="Aptos" w:cs="Arial"/>
          <w:sz w:val="24"/>
          <w:szCs w:val="24"/>
          <w:lang w:val="en-GB"/>
        </w:rPr>
      </w:pPr>
      <w:r w:rsidRPr="00C87EAF">
        <w:rPr>
          <w:rFonts w:ascii="Aptos" w:hAnsi="Aptos" w:cs="Arial"/>
          <w:sz w:val="24"/>
          <w:szCs w:val="24"/>
          <w:lang w:val="en-GB"/>
        </w:rPr>
        <w:lastRenderedPageBreak/>
        <w:t>A</w:t>
      </w:r>
      <w:r w:rsidR="00C87EAF">
        <w:rPr>
          <w:rFonts w:ascii="Aptos" w:hAnsi="Aptos" w:cs="Arial"/>
          <w:sz w:val="24"/>
          <w:szCs w:val="24"/>
          <w:lang w:val="en-GB"/>
        </w:rPr>
        <w:t>n employee</w:t>
      </w:r>
      <w:r w:rsidRPr="00C87EAF">
        <w:rPr>
          <w:rFonts w:ascii="Aptos" w:hAnsi="Aptos" w:cs="Arial"/>
          <w:sz w:val="24"/>
          <w:szCs w:val="24"/>
          <w:lang w:val="en-GB"/>
        </w:rPr>
        <w:t xml:space="preserve"> should formally write to their </w:t>
      </w:r>
      <w:r w:rsidR="009D729D" w:rsidRPr="00C87EAF">
        <w:rPr>
          <w:rFonts w:ascii="Aptos" w:hAnsi="Aptos" w:cs="Arial"/>
          <w:sz w:val="24"/>
          <w:szCs w:val="24"/>
          <w:lang w:val="en-GB"/>
        </w:rPr>
        <w:t xml:space="preserve">Line </w:t>
      </w:r>
      <w:r w:rsidRPr="00C87EAF">
        <w:rPr>
          <w:rFonts w:ascii="Aptos" w:hAnsi="Aptos" w:cs="Arial"/>
          <w:sz w:val="24"/>
          <w:szCs w:val="24"/>
          <w:lang w:val="en-GB"/>
        </w:rPr>
        <w:t xml:space="preserve">Manager </w:t>
      </w:r>
      <w:r w:rsidR="00FA67B1" w:rsidRPr="00C87EAF">
        <w:rPr>
          <w:rFonts w:ascii="Aptos" w:hAnsi="Aptos" w:cs="Arial"/>
          <w:sz w:val="24"/>
          <w:szCs w:val="24"/>
          <w:lang w:val="en-GB"/>
        </w:rPr>
        <w:t>(</w:t>
      </w:r>
      <w:r w:rsidRPr="00C87EAF">
        <w:rPr>
          <w:rFonts w:ascii="Aptos" w:hAnsi="Aptos" w:cs="Arial"/>
          <w:sz w:val="24"/>
          <w:szCs w:val="24"/>
          <w:lang w:val="en-GB"/>
        </w:rPr>
        <w:t xml:space="preserve">or </w:t>
      </w:r>
      <w:r w:rsidR="00FA67B1" w:rsidRPr="00C87EAF">
        <w:rPr>
          <w:rFonts w:ascii="Aptos" w:hAnsi="Aptos" w:cs="Arial"/>
          <w:sz w:val="24"/>
          <w:szCs w:val="24"/>
          <w:lang w:val="en-GB"/>
        </w:rPr>
        <w:t xml:space="preserve">the next senior level of management as appropriate </w:t>
      </w:r>
      <w:r w:rsidRPr="00C87EAF">
        <w:rPr>
          <w:rFonts w:ascii="Aptos" w:hAnsi="Aptos" w:cs="Arial"/>
          <w:sz w:val="24"/>
          <w:szCs w:val="24"/>
          <w:lang w:val="en-GB"/>
        </w:rPr>
        <w:t xml:space="preserve">if the grievance is about their </w:t>
      </w:r>
      <w:r w:rsidR="000C05FE">
        <w:rPr>
          <w:rFonts w:ascii="Aptos" w:hAnsi="Aptos" w:cs="Arial"/>
          <w:sz w:val="24"/>
          <w:szCs w:val="24"/>
          <w:lang w:val="en-GB"/>
        </w:rPr>
        <w:t>line m</w:t>
      </w:r>
      <w:r w:rsidRPr="00C87EAF">
        <w:rPr>
          <w:rFonts w:ascii="Aptos" w:hAnsi="Aptos" w:cs="Arial"/>
          <w:sz w:val="24"/>
          <w:szCs w:val="24"/>
          <w:lang w:val="en-GB"/>
        </w:rPr>
        <w:t xml:space="preserve">anager) setting out the problem and confirm the actions they have taken to date to resolve the situation and stating how they would like the grievance resolved.  They should also state that it is a formal grievance. The </w:t>
      </w:r>
      <w:r w:rsidR="00100F8E">
        <w:rPr>
          <w:rFonts w:ascii="Aptos" w:hAnsi="Aptos" w:cs="Arial"/>
          <w:sz w:val="24"/>
          <w:szCs w:val="24"/>
          <w:highlight w:val="yellow"/>
          <w:lang w:val="en-GB"/>
        </w:rPr>
        <w:t>Church/PCC</w:t>
      </w:r>
      <w:r w:rsidRPr="00C87EAF">
        <w:rPr>
          <w:rFonts w:ascii="Aptos" w:hAnsi="Aptos" w:cs="Arial"/>
          <w:sz w:val="24"/>
          <w:szCs w:val="24"/>
          <w:lang w:val="en-GB"/>
        </w:rPr>
        <w:t xml:space="preserve"> will investigate the situation, consulting with other </w:t>
      </w:r>
      <w:r w:rsidR="000C05FE">
        <w:rPr>
          <w:rFonts w:ascii="Aptos" w:hAnsi="Aptos" w:cs="Arial"/>
          <w:sz w:val="24"/>
          <w:szCs w:val="24"/>
          <w:lang w:val="en-GB"/>
        </w:rPr>
        <w:t>employees</w:t>
      </w:r>
      <w:r w:rsidRPr="00C87EAF">
        <w:rPr>
          <w:rFonts w:ascii="Aptos" w:hAnsi="Aptos" w:cs="Arial"/>
          <w:sz w:val="24"/>
          <w:szCs w:val="24"/>
          <w:lang w:val="en-GB"/>
        </w:rPr>
        <w:t xml:space="preserve"> where appropriate.</w:t>
      </w:r>
    </w:p>
    <w:p w14:paraId="2EE52C51" w14:textId="77777777" w:rsidR="003C08BC" w:rsidRPr="00C87EAF" w:rsidRDefault="003C08BC" w:rsidP="00FB1E4A">
      <w:pPr>
        <w:spacing w:before="4" w:after="4" w:line="23" w:lineRule="atLeast"/>
        <w:rPr>
          <w:rFonts w:ascii="Aptos" w:hAnsi="Aptos" w:cs="Arial"/>
          <w:sz w:val="24"/>
          <w:szCs w:val="24"/>
          <w:lang w:val="en-GB"/>
        </w:rPr>
      </w:pPr>
    </w:p>
    <w:p w14:paraId="28E1F36C" w14:textId="77777777" w:rsidR="003C08BC" w:rsidRPr="00C87EAF" w:rsidRDefault="003C08BC" w:rsidP="00FB1E4A">
      <w:pPr>
        <w:spacing w:before="4" w:after="4" w:line="23" w:lineRule="atLeast"/>
        <w:rPr>
          <w:rFonts w:ascii="Aptos" w:hAnsi="Aptos" w:cs="Arial"/>
          <w:sz w:val="24"/>
          <w:szCs w:val="24"/>
          <w:u w:val="single"/>
          <w:lang w:val="en-GB"/>
        </w:rPr>
      </w:pPr>
      <w:r w:rsidRPr="00C87EAF">
        <w:rPr>
          <w:rFonts w:ascii="Aptos" w:hAnsi="Aptos" w:cs="Arial"/>
          <w:sz w:val="24"/>
          <w:szCs w:val="24"/>
          <w:u w:val="single"/>
          <w:lang w:val="en-GB"/>
        </w:rPr>
        <w:t>Stage two: The meeting</w:t>
      </w:r>
    </w:p>
    <w:p w14:paraId="4F1FCA30" w14:textId="2E053506" w:rsidR="003C08BC" w:rsidRPr="00C87EAF" w:rsidRDefault="003C08BC" w:rsidP="00FB1E4A">
      <w:pPr>
        <w:spacing w:before="4" w:after="4" w:line="23" w:lineRule="atLeast"/>
        <w:rPr>
          <w:rFonts w:ascii="Aptos" w:hAnsi="Aptos" w:cs="Arial"/>
          <w:sz w:val="24"/>
          <w:szCs w:val="24"/>
          <w:lang w:val="en-GB"/>
        </w:rPr>
      </w:pPr>
      <w:r w:rsidRPr="00C87EAF">
        <w:rPr>
          <w:rFonts w:ascii="Aptos" w:hAnsi="Aptos" w:cs="Arial"/>
          <w:sz w:val="24"/>
          <w:szCs w:val="24"/>
          <w:lang w:val="en-GB"/>
        </w:rPr>
        <w:t>The</w:t>
      </w:r>
      <w:r w:rsidR="00FC743E">
        <w:rPr>
          <w:rFonts w:ascii="Aptos" w:hAnsi="Aptos" w:cs="Arial"/>
          <w:sz w:val="24"/>
          <w:szCs w:val="24"/>
          <w:lang w:val="en-GB"/>
        </w:rPr>
        <w:t xml:space="preserve"> employee</w:t>
      </w:r>
      <w:r w:rsidRPr="00C87EAF">
        <w:rPr>
          <w:rFonts w:ascii="Aptos" w:hAnsi="Aptos" w:cs="Arial"/>
          <w:sz w:val="24"/>
          <w:szCs w:val="24"/>
          <w:lang w:val="en-GB"/>
        </w:rPr>
        <w:t xml:space="preserve"> will be invited to attend a meeting with their </w:t>
      </w:r>
      <w:r w:rsidR="000C05FE">
        <w:rPr>
          <w:rFonts w:ascii="Aptos" w:hAnsi="Aptos" w:cs="Arial"/>
          <w:sz w:val="24"/>
          <w:szCs w:val="24"/>
          <w:lang w:val="en-GB"/>
        </w:rPr>
        <w:t>l</w:t>
      </w:r>
      <w:r w:rsidR="009D729D" w:rsidRPr="00C87EAF">
        <w:rPr>
          <w:rFonts w:ascii="Aptos" w:hAnsi="Aptos" w:cs="Arial"/>
          <w:sz w:val="24"/>
          <w:szCs w:val="24"/>
          <w:lang w:val="en-GB"/>
        </w:rPr>
        <w:t xml:space="preserve">ine </w:t>
      </w:r>
      <w:r w:rsidR="000C05FE">
        <w:rPr>
          <w:rFonts w:ascii="Aptos" w:hAnsi="Aptos" w:cs="Arial"/>
          <w:sz w:val="24"/>
          <w:szCs w:val="24"/>
          <w:lang w:val="en-GB"/>
        </w:rPr>
        <w:t>m</w:t>
      </w:r>
      <w:r w:rsidRPr="00C87EAF">
        <w:rPr>
          <w:rFonts w:ascii="Aptos" w:hAnsi="Aptos" w:cs="Arial"/>
          <w:sz w:val="24"/>
          <w:szCs w:val="24"/>
          <w:lang w:val="en-GB"/>
        </w:rPr>
        <w:t xml:space="preserve">anager (or </w:t>
      </w:r>
      <w:r w:rsidR="009D729D" w:rsidRPr="00C87EAF">
        <w:rPr>
          <w:rFonts w:ascii="Aptos" w:hAnsi="Aptos" w:cs="Arial"/>
          <w:sz w:val="24"/>
          <w:szCs w:val="24"/>
          <w:lang w:val="en-GB"/>
        </w:rPr>
        <w:t>the next senior level of management</w:t>
      </w:r>
      <w:r w:rsidRPr="00C87EAF">
        <w:rPr>
          <w:rFonts w:ascii="Aptos" w:hAnsi="Aptos" w:cs="Arial"/>
          <w:sz w:val="24"/>
          <w:szCs w:val="24"/>
          <w:lang w:val="en-GB"/>
        </w:rPr>
        <w:t>) to discuss their grievance. The meeting will be arranged as soon as possible on receipt of their grievance statement.</w:t>
      </w:r>
      <w:r w:rsidR="009D729D" w:rsidRPr="00C87EAF">
        <w:rPr>
          <w:rFonts w:ascii="Aptos" w:hAnsi="Aptos" w:cs="Arial"/>
          <w:sz w:val="24"/>
          <w:szCs w:val="24"/>
          <w:lang w:val="en-GB" w:eastAsia="en-GB"/>
        </w:rPr>
        <w:t xml:space="preserve"> </w:t>
      </w:r>
      <w:r w:rsidR="009D729D" w:rsidRPr="00C87EAF">
        <w:rPr>
          <w:rFonts w:ascii="Aptos" w:hAnsi="Aptos" w:cs="Arial"/>
          <w:sz w:val="24"/>
          <w:szCs w:val="24"/>
          <w:lang w:val="en-GB"/>
        </w:rPr>
        <w:t>A note taker may also be present.</w:t>
      </w:r>
    </w:p>
    <w:p w14:paraId="119C6C61" w14:textId="77777777" w:rsidR="003C08BC" w:rsidRPr="00C87EAF" w:rsidRDefault="003C08BC" w:rsidP="00FB1E4A">
      <w:pPr>
        <w:spacing w:before="4" w:after="4" w:line="23" w:lineRule="atLeast"/>
        <w:rPr>
          <w:rFonts w:ascii="Aptos" w:hAnsi="Aptos" w:cs="Arial"/>
          <w:sz w:val="24"/>
          <w:szCs w:val="24"/>
          <w:lang w:val="en-GB"/>
        </w:rPr>
      </w:pPr>
    </w:p>
    <w:p w14:paraId="38F69004" w14:textId="215D31E1" w:rsidR="003C08BC" w:rsidRPr="00C87EAF" w:rsidRDefault="003C08BC"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The </w:t>
      </w:r>
      <w:r w:rsidR="00FC743E">
        <w:rPr>
          <w:rFonts w:ascii="Aptos" w:hAnsi="Aptos" w:cs="Arial"/>
          <w:sz w:val="24"/>
          <w:szCs w:val="24"/>
          <w:lang w:val="en-GB"/>
        </w:rPr>
        <w:t>employee</w:t>
      </w:r>
      <w:r w:rsidRPr="00C87EAF">
        <w:rPr>
          <w:rFonts w:ascii="Aptos" w:hAnsi="Aptos" w:cs="Arial"/>
          <w:sz w:val="24"/>
          <w:szCs w:val="24"/>
          <w:lang w:val="en-GB"/>
        </w:rPr>
        <w:t xml:space="preserve"> must take all reasonable steps to attend the meeting. If they or their chosen companion is unable to attend the meeting at the time proposed, they should suggest an alternative date and reasonable steps will be taken to rearrange the meeting. However, the alternative date must not be more than 5 working days after the original proposed date.</w:t>
      </w:r>
    </w:p>
    <w:p w14:paraId="65FFCDEE" w14:textId="77777777" w:rsidR="009D729D" w:rsidRPr="00C87EAF" w:rsidRDefault="009D729D" w:rsidP="00FB1E4A">
      <w:pPr>
        <w:spacing w:before="4" w:after="4" w:line="23" w:lineRule="atLeast"/>
        <w:rPr>
          <w:rFonts w:ascii="Aptos" w:hAnsi="Aptos" w:cs="Arial"/>
          <w:sz w:val="24"/>
          <w:szCs w:val="24"/>
          <w:lang w:val="en-GB"/>
        </w:rPr>
      </w:pPr>
    </w:p>
    <w:p w14:paraId="218C138E" w14:textId="2F5E3A4D" w:rsidR="009D729D" w:rsidRPr="00C87EAF" w:rsidRDefault="009D729D"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If required, the </w:t>
      </w:r>
      <w:r w:rsidR="00E764B0">
        <w:rPr>
          <w:rFonts w:ascii="Aptos" w:hAnsi="Aptos" w:cs="Arial"/>
          <w:sz w:val="24"/>
          <w:szCs w:val="24"/>
          <w:lang w:val="en-GB"/>
        </w:rPr>
        <w:t>l</w:t>
      </w:r>
      <w:r w:rsidRPr="00C87EAF">
        <w:rPr>
          <w:rFonts w:ascii="Aptos" w:hAnsi="Aptos" w:cs="Arial"/>
          <w:sz w:val="24"/>
          <w:szCs w:val="24"/>
          <w:lang w:val="en-GB"/>
        </w:rPr>
        <w:t xml:space="preserve">ine </w:t>
      </w:r>
      <w:r w:rsidR="00E764B0">
        <w:rPr>
          <w:rFonts w:ascii="Aptos" w:hAnsi="Aptos" w:cs="Arial"/>
          <w:sz w:val="24"/>
          <w:szCs w:val="24"/>
          <w:lang w:val="en-GB"/>
        </w:rPr>
        <w:t>m</w:t>
      </w:r>
      <w:r w:rsidRPr="00C87EAF">
        <w:rPr>
          <w:rFonts w:ascii="Aptos" w:hAnsi="Aptos" w:cs="Arial"/>
          <w:sz w:val="24"/>
          <w:szCs w:val="24"/>
          <w:lang w:val="en-GB"/>
        </w:rPr>
        <w:t xml:space="preserve">anager may adjourn the meeting to investigate the background </w:t>
      </w:r>
      <w:r w:rsidR="00E764B0" w:rsidRPr="00C87EAF">
        <w:rPr>
          <w:rFonts w:ascii="Aptos" w:hAnsi="Aptos" w:cs="Arial"/>
          <w:sz w:val="24"/>
          <w:szCs w:val="24"/>
          <w:lang w:val="en-GB"/>
        </w:rPr>
        <w:t>facts,</w:t>
      </w:r>
      <w:r w:rsidRPr="00C87EAF">
        <w:rPr>
          <w:rFonts w:ascii="Aptos" w:hAnsi="Aptos" w:cs="Arial"/>
          <w:sz w:val="24"/>
          <w:szCs w:val="24"/>
          <w:lang w:val="en-GB"/>
        </w:rPr>
        <w:t xml:space="preserve"> or any allegations made.</w:t>
      </w:r>
    </w:p>
    <w:p w14:paraId="15D6FE3D" w14:textId="77777777" w:rsidR="003C08BC" w:rsidRPr="00C87EAF" w:rsidRDefault="003C08BC" w:rsidP="00FB1E4A">
      <w:pPr>
        <w:spacing w:before="4" w:after="4" w:line="23" w:lineRule="atLeast"/>
        <w:rPr>
          <w:rFonts w:ascii="Aptos" w:hAnsi="Aptos" w:cs="Arial"/>
          <w:sz w:val="24"/>
          <w:szCs w:val="24"/>
          <w:lang w:val="en-GB"/>
        </w:rPr>
      </w:pPr>
    </w:p>
    <w:p w14:paraId="73E420DB" w14:textId="4DC13FAE" w:rsidR="003C08BC" w:rsidRPr="00C87EAF" w:rsidRDefault="003C08BC"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The </w:t>
      </w:r>
      <w:r w:rsidR="00100F8E">
        <w:rPr>
          <w:rFonts w:ascii="Aptos" w:hAnsi="Aptos" w:cs="Arial"/>
          <w:sz w:val="24"/>
          <w:szCs w:val="24"/>
          <w:highlight w:val="yellow"/>
          <w:lang w:val="en-GB"/>
        </w:rPr>
        <w:t>Church/PCC</w:t>
      </w:r>
      <w:r w:rsidRPr="00C87EAF">
        <w:rPr>
          <w:rFonts w:ascii="Aptos" w:hAnsi="Aptos" w:cs="Arial"/>
          <w:sz w:val="24"/>
          <w:szCs w:val="24"/>
          <w:lang w:val="en-GB"/>
        </w:rPr>
        <w:t xml:space="preserve"> will advise the</w:t>
      </w:r>
      <w:r w:rsidR="001309C1" w:rsidRPr="00C87EAF">
        <w:rPr>
          <w:rFonts w:ascii="Aptos" w:hAnsi="Aptos" w:cs="Arial"/>
          <w:sz w:val="24"/>
          <w:szCs w:val="24"/>
          <w:lang w:val="en-GB"/>
        </w:rPr>
        <w:t xml:space="preserve"> </w:t>
      </w:r>
      <w:r w:rsidR="00FC743E">
        <w:rPr>
          <w:rFonts w:ascii="Aptos" w:hAnsi="Aptos" w:cs="Arial"/>
          <w:sz w:val="24"/>
          <w:szCs w:val="24"/>
          <w:lang w:val="en-GB"/>
        </w:rPr>
        <w:t>employee</w:t>
      </w:r>
      <w:r w:rsidRPr="00C87EAF">
        <w:rPr>
          <w:rFonts w:ascii="Aptos" w:hAnsi="Aptos" w:cs="Arial"/>
          <w:sz w:val="24"/>
          <w:szCs w:val="24"/>
          <w:lang w:val="en-GB"/>
        </w:rPr>
        <w:t xml:space="preserve"> when they </w:t>
      </w:r>
      <w:proofErr w:type="gramStart"/>
      <w:r w:rsidRPr="00C87EAF">
        <w:rPr>
          <w:rFonts w:ascii="Aptos" w:hAnsi="Aptos" w:cs="Arial"/>
          <w:sz w:val="24"/>
          <w:szCs w:val="24"/>
          <w:lang w:val="en-GB"/>
        </w:rPr>
        <w:t>will get</w:t>
      </w:r>
      <w:proofErr w:type="gramEnd"/>
      <w:r w:rsidRPr="00C87EAF">
        <w:rPr>
          <w:rFonts w:ascii="Aptos" w:hAnsi="Aptos" w:cs="Arial"/>
          <w:sz w:val="24"/>
          <w:szCs w:val="24"/>
          <w:lang w:val="en-GB"/>
        </w:rPr>
        <w:t xml:space="preserve"> a response if one is not provided at the meeting and write to confirm the decision after the meeting</w:t>
      </w:r>
      <w:r w:rsidR="00FB1E4A" w:rsidRPr="00C87EAF">
        <w:rPr>
          <w:rFonts w:ascii="Aptos" w:hAnsi="Aptos" w:cs="Arial"/>
          <w:sz w:val="24"/>
          <w:szCs w:val="24"/>
          <w:lang w:val="en-GB"/>
        </w:rPr>
        <w:t>,</w:t>
      </w:r>
      <w:r w:rsidR="00B53287" w:rsidRPr="00C87EAF">
        <w:rPr>
          <w:rFonts w:ascii="Aptos" w:hAnsi="Aptos" w:cs="Arial"/>
          <w:sz w:val="24"/>
          <w:szCs w:val="24"/>
          <w:lang w:val="en-GB"/>
        </w:rPr>
        <w:t xml:space="preserve"> </w:t>
      </w:r>
      <w:r w:rsidR="00C77CE8" w:rsidRPr="00C87EAF">
        <w:rPr>
          <w:rFonts w:ascii="Aptos" w:hAnsi="Aptos" w:cs="Arial"/>
          <w:sz w:val="24"/>
          <w:szCs w:val="24"/>
          <w:lang w:val="en-GB"/>
        </w:rPr>
        <w:t xml:space="preserve">normally </w:t>
      </w:r>
      <w:r w:rsidR="00B53287" w:rsidRPr="00C87EAF">
        <w:rPr>
          <w:rFonts w:ascii="Aptos" w:hAnsi="Aptos" w:cs="Arial"/>
          <w:sz w:val="24"/>
          <w:szCs w:val="24"/>
          <w:lang w:val="en-GB"/>
        </w:rPr>
        <w:t>within 10 working days of the meeting</w:t>
      </w:r>
      <w:r w:rsidRPr="00C87EAF">
        <w:rPr>
          <w:rFonts w:ascii="Aptos" w:hAnsi="Aptos" w:cs="Arial"/>
          <w:sz w:val="24"/>
          <w:szCs w:val="24"/>
          <w:lang w:val="en-GB"/>
        </w:rPr>
        <w:t xml:space="preserve">. The </w:t>
      </w:r>
      <w:r w:rsidR="00FC743E">
        <w:rPr>
          <w:rFonts w:ascii="Aptos" w:hAnsi="Aptos" w:cs="Arial"/>
          <w:sz w:val="24"/>
          <w:szCs w:val="24"/>
          <w:lang w:val="en-GB"/>
        </w:rPr>
        <w:t>employee</w:t>
      </w:r>
      <w:r w:rsidRPr="00C87EAF">
        <w:rPr>
          <w:rFonts w:ascii="Aptos" w:hAnsi="Aptos" w:cs="Arial"/>
          <w:sz w:val="24"/>
          <w:szCs w:val="24"/>
          <w:lang w:val="en-GB"/>
        </w:rPr>
        <w:t xml:space="preserve"> will also be advised that they can appeal against the decision within five working days to the </w:t>
      </w:r>
      <w:r w:rsidR="00C77CE8" w:rsidRPr="00C87EAF">
        <w:rPr>
          <w:rFonts w:ascii="Aptos" w:hAnsi="Aptos" w:cs="Arial"/>
          <w:sz w:val="24"/>
          <w:szCs w:val="24"/>
          <w:lang w:val="en-GB"/>
        </w:rPr>
        <w:t>person nominated on the outcome letter</w:t>
      </w:r>
      <w:r w:rsidR="001309C1" w:rsidRPr="00C87EAF">
        <w:rPr>
          <w:rFonts w:ascii="Aptos" w:hAnsi="Aptos" w:cs="Arial"/>
          <w:sz w:val="24"/>
          <w:szCs w:val="24"/>
          <w:lang w:val="en-GB"/>
        </w:rPr>
        <w:t>.</w:t>
      </w:r>
    </w:p>
    <w:p w14:paraId="11CD6254" w14:textId="77777777" w:rsidR="003C08BC" w:rsidRPr="00C87EAF" w:rsidRDefault="003C08BC" w:rsidP="00FB1E4A">
      <w:pPr>
        <w:spacing w:before="4" w:after="4" w:line="23" w:lineRule="atLeast"/>
        <w:rPr>
          <w:rFonts w:ascii="Aptos" w:hAnsi="Aptos" w:cs="Arial"/>
          <w:sz w:val="24"/>
          <w:szCs w:val="24"/>
          <w:lang w:val="en-GB"/>
        </w:rPr>
      </w:pPr>
    </w:p>
    <w:p w14:paraId="0F41F23B" w14:textId="3EC4CA58" w:rsidR="00B53287" w:rsidRPr="00C87EAF" w:rsidRDefault="00B53287"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The </w:t>
      </w:r>
      <w:r w:rsidR="00FC743E">
        <w:rPr>
          <w:rFonts w:ascii="Aptos" w:hAnsi="Aptos" w:cs="Arial"/>
          <w:sz w:val="24"/>
          <w:szCs w:val="24"/>
          <w:lang w:val="en-GB"/>
        </w:rPr>
        <w:t>line m</w:t>
      </w:r>
      <w:r w:rsidRPr="00C87EAF">
        <w:rPr>
          <w:rFonts w:ascii="Aptos" w:hAnsi="Aptos" w:cs="Arial"/>
          <w:sz w:val="24"/>
          <w:szCs w:val="24"/>
          <w:lang w:val="en-GB"/>
        </w:rPr>
        <w:t>anager will determine the outcome of the grievance. They may reject the grievance or may uphold the whole</w:t>
      </w:r>
      <w:r w:rsidR="00FB1E4A" w:rsidRPr="00C87EAF">
        <w:rPr>
          <w:rFonts w:ascii="Aptos" w:hAnsi="Aptos" w:cs="Arial"/>
          <w:sz w:val="24"/>
          <w:szCs w:val="24"/>
          <w:lang w:val="en-GB"/>
        </w:rPr>
        <w:t>,</w:t>
      </w:r>
      <w:r w:rsidRPr="00C87EAF">
        <w:rPr>
          <w:rFonts w:ascii="Aptos" w:hAnsi="Aptos" w:cs="Arial"/>
          <w:sz w:val="24"/>
          <w:szCs w:val="24"/>
          <w:lang w:val="en-GB"/>
        </w:rPr>
        <w:t xml:space="preserve"> or parts of </w:t>
      </w:r>
      <w:r w:rsidR="001309C1" w:rsidRPr="00C87EAF">
        <w:rPr>
          <w:rFonts w:ascii="Aptos" w:hAnsi="Aptos" w:cs="Arial"/>
          <w:sz w:val="24"/>
          <w:szCs w:val="24"/>
          <w:lang w:val="en-GB"/>
        </w:rPr>
        <w:t>the</w:t>
      </w:r>
      <w:r w:rsidRPr="00C87EAF">
        <w:rPr>
          <w:rFonts w:ascii="Aptos" w:hAnsi="Aptos" w:cs="Arial"/>
          <w:sz w:val="24"/>
          <w:szCs w:val="24"/>
          <w:lang w:val="en-GB"/>
        </w:rPr>
        <w:t xml:space="preserve"> grievance and indicate what steps have been or should be taken to resolve it.</w:t>
      </w:r>
    </w:p>
    <w:p w14:paraId="6FF6805F" w14:textId="77777777" w:rsidR="00B53287" w:rsidRPr="00C87EAF" w:rsidRDefault="00B53287" w:rsidP="00FB1E4A">
      <w:pPr>
        <w:spacing w:before="4" w:after="4" w:line="23" w:lineRule="atLeast"/>
        <w:rPr>
          <w:rFonts w:ascii="Aptos" w:hAnsi="Aptos" w:cs="Arial"/>
          <w:sz w:val="24"/>
          <w:szCs w:val="24"/>
          <w:lang w:val="en-GB"/>
        </w:rPr>
      </w:pPr>
    </w:p>
    <w:p w14:paraId="5EA7AC87" w14:textId="77777777" w:rsidR="003C08BC" w:rsidRPr="00C87EAF" w:rsidRDefault="003C08BC" w:rsidP="00FB1E4A">
      <w:pPr>
        <w:spacing w:before="4" w:after="4" w:line="23" w:lineRule="atLeast"/>
        <w:rPr>
          <w:rFonts w:ascii="Aptos" w:hAnsi="Aptos" w:cs="Arial"/>
          <w:sz w:val="24"/>
          <w:szCs w:val="24"/>
          <w:u w:val="single"/>
          <w:lang w:val="en-GB"/>
        </w:rPr>
      </w:pPr>
      <w:r w:rsidRPr="00C87EAF">
        <w:rPr>
          <w:rFonts w:ascii="Aptos" w:hAnsi="Aptos" w:cs="Arial"/>
          <w:sz w:val="24"/>
          <w:szCs w:val="24"/>
          <w:u w:val="single"/>
          <w:lang w:val="en-GB"/>
        </w:rPr>
        <w:t>Stage three: Appeal</w:t>
      </w:r>
    </w:p>
    <w:p w14:paraId="6192A629" w14:textId="7CD9D52E" w:rsidR="001309C1" w:rsidRDefault="003C08BC"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If the </w:t>
      </w:r>
      <w:r w:rsidR="00FC743E">
        <w:rPr>
          <w:rFonts w:ascii="Aptos" w:hAnsi="Aptos" w:cs="Arial"/>
          <w:sz w:val="24"/>
          <w:szCs w:val="24"/>
          <w:lang w:val="en-GB"/>
        </w:rPr>
        <w:t>employee</w:t>
      </w:r>
      <w:r w:rsidRPr="00C87EAF">
        <w:rPr>
          <w:rFonts w:ascii="Aptos" w:hAnsi="Aptos" w:cs="Arial"/>
          <w:sz w:val="24"/>
          <w:szCs w:val="24"/>
          <w:lang w:val="en-GB"/>
        </w:rPr>
        <w:t xml:space="preserve"> is still dissatisfied with the outcome of the meeting, they have a right to appeal the </w:t>
      </w:r>
      <w:r w:rsidR="00100F8E">
        <w:rPr>
          <w:rFonts w:ascii="Aptos" w:hAnsi="Aptos" w:cs="Arial"/>
          <w:sz w:val="24"/>
          <w:szCs w:val="24"/>
          <w:highlight w:val="yellow"/>
          <w:lang w:val="en-GB"/>
        </w:rPr>
        <w:t>Church/PCC</w:t>
      </w:r>
      <w:r w:rsidRPr="00C87EAF">
        <w:rPr>
          <w:rFonts w:ascii="Aptos" w:hAnsi="Aptos" w:cs="Arial"/>
          <w:sz w:val="24"/>
          <w:szCs w:val="24"/>
          <w:highlight w:val="yellow"/>
          <w:lang w:val="en-GB"/>
        </w:rPr>
        <w:t>’s</w:t>
      </w:r>
      <w:r w:rsidRPr="00C87EAF">
        <w:rPr>
          <w:rFonts w:ascii="Aptos" w:hAnsi="Aptos" w:cs="Arial"/>
          <w:sz w:val="24"/>
          <w:szCs w:val="24"/>
          <w:lang w:val="en-GB"/>
        </w:rPr>
        <w:t xml:space="preserve"> decision. The </w:t>
      </w:r>
      <w:r w:rsidR="00FC743E">
        <w:rPr>
          <w:rFonts w:ascii="Aptos" w:hAnsi="Aptos" w:cs="Arial"/>
          <w:sz w:val="24"/>
          <w:szCs w:val="24"/>
          <w:lang w:val="en-GB"/>
        </w:rPr>
        <w:t xml:space="preserve">employee </w:t>
      </w:r>
      <w:r w:rsidRPr="00C87EAF">
        <w:rPr>
          <w:rFonts w:ascii="Aptos" w:hAnsi="Aptos" w:cs="Arial"/>
          <w:sz w:val="24"/>
          <w:szCs w:val="24"/>
          <w:lang w:val="en-GB"/>
        </w:rPr>
        <w:t xml:space="preserve">must notify </w:t>
      </w:r>
      <w:r w:rsidR="00B53287" w:rsidRPr="00C87EAF">
        <w:rPr>
          <w:rFonts w:ascii="Aptos" w:hAnsi="Aptos" w:cs="Arial"/>
          <w:sz w:val="24"/>
          <w:szCs w:val="24"/>
          <w:lang w:val="en-GB"/>
        </w:rPr>
        <w:t xml:space="preserve">the </w:t>
      </w:r>
      <w:r w:rsidR="00100F8E">
        <w:rPr>
          <w:rFonts w:ascii="Aptos" w:hAnsi="Aptos" w:cs="Arial"/>
          <w:sz w:val="24"/>
          <w:szCs w:val="24"/>
          <w:highlight w:val="yellow"/>
          <w:lang w:val="en-GB"/>
        </w:rPr>
        <w:t>Church/PCC</w:t>
      </w:r>
      <w:r w:rsidR="00B53287" w:rsidRPr="00C87EAF">
        <w:rPr>
          <w:rFonts w:ascii="Aptos" w:hAnsi="Aptos" w:cs="Arial"/>
          <w:sz w:val="24"/>
          <w:szCs w:val="24"/>
          <w:lang w:val="en-GB"/>
        </w:rPr>
        <w:t xml:space="preserve"> </w:t>
      </w:r>
      <w:r w:rsidRPr="00C87EAF">
        <w:rPr>
          <w:rFonts w:ascii="Aptos" w:hAnsi="Aptos" w:cs="Arial"/>
          <w:sz w:val="24"/>
          <w:szCs w:val="24"/>
          <w:lang w:val="en-GB"/>
        </w:rPr>
        <w:t xml:space="preserve">of their appeal in writing within </w:t>
      </w:r>
      <w:r w:rsidR="00B53287" w:rsidRPr="00C87EAF">
        <w:rPr>
          <w:rFonts w:ascii="Aptos" w:hAnsi="Aptos" w:cs="Arial"/>
          <w:sz w:val="24"/>
          <w:szCs w:val="24"/>
          <w:lang w:val="en-GB"/>
        </w:rPr>
        <w:t xml:space="preserve">ten </w:t>
      </w:r>
      <w:r w:rsidRPr="00C87EAF">
        <w:rPr>
          <w:rFonts w:ascii="Aptos" w:hAnsi="Aptos" w:cs="Arial"/>
          <w:sz w:val="24"/>
          <w:szCs w:val="24"/>
          <w:lang w:val="en-GB"/>
        </w:rPr>
        <w:t xml:space="preserve">working days of obtaining the written communication of the outcome of Stage Two. </w:t>
      </w:r>
    </w:p>
    <w:p w14:paraId="724723EE" w14:textId="77777777" w:rsidR="00FC743E" w:rsidRPr="00C87EAF" w:rsidRDefault="00FC743E" w:rsidP="00FB1E4A">
      <w:pPr>
        <w:spacing w:before="4" w:after="4" w:line="23" w:lineRule="atLeast"/>
        <w:rPr>
          <w:rFonts w:ascii="Aptos" w:hAnsi="Aptos" w:cs="Arial"/>
          <w:sz w:val="24"/>
          <w:szCs w:val="24"/>
          <w:lang w:val="en-GB"/>
        </w:rPr>
      </w:pPr>
    </w:p>
    <w:p w14:paraId="51FD5B0B" w14:textId="39FBD99F" w:rsidR="003C08BC" w:rsidRPr="00C87EAF" w:rsidRDefault="003C08BC"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They should send their letter to the </w:t>
      </w:r>
      <w:r w:rsidR="00FC743E" w:rsidRPr="00FC743E">
        <w:rPr>
          <w:rFonts w:ascii="Aptos" w:hAnsi="Aptos" w:cs="Arial"/>
          <w:sz w:val="24"/>
          <w:szCs w:val="24"/>
          <w:highlight w:val="yellow"/>
          <w:lang w:val="en-GB"/>
        </w:rPr>
        <w:t>PCC Secretary</w:t>
      </w:r>
      <w:r w:rsidRPr="00C87EAF">
        <w:rPr>
          <w:rFonts w:ascii="Aptos" w:hAnsi="Aptos" w:cs="Arial"/>
          <w:sz w:val="24"/>
          <w:szCs w:val="24"/>
          <w:lang w:val="en-GB"/>
        </w:rPr>
        <w:t xml:space="preserve">, together with copies of any correspondence that they want </w:t>
      </w:r>
      <w:r w:rsidR="00FB1E4A" w:rsidRPr="00C87EAF">
        <w:rPr>
          <w:rFonts w:ascii="Aptos" w:hAnsi="Aptos" w:cs="Arial"/>
          <w:sz w:val="24"/>
          <w:szCs w:val="24"/>
          <w:lang w:val="en-GB"/>
        </w:rPr>
        <w:t>a</w:t>
      </w:r>
      <w:r w:rsidRPr="00C87EAF">
        <w:rPr>
          <w:rFonts w:ascii="Aptos" w:hAnsi="Aptos" w:cs="Arial"/>
          <w:sz w:val="24"/>
          <w:szCs w:val="24"/>
          <w:lang w:val="en-GB"/>
        </w:rPr>
        <w:t xml:space="preserve"> re</w:t>
      </w:r>
      <w:r w:rsidR="00290B25" w:rsidRPr="00C87EAF">
        <w:rPr>
          <w:rFonts w:ascii="Aptos" w:hAnsi="Aptos" w:cs="Arial"/>
          <w:sz w:val="24"/>
          <w:szCs w:val="24"/>
          <w:lang w:val="en-GB"/>
        </w:rPr>
        <w:t>p</w:t>
      </w:r>
      <w:r w:rsidRPr="00C87EAF">
        <w:rPr>
          <w:rFonts w:ascii="Aptos" w:hAnsi="Aptos" w:cs="Arial"/>
          <w:sz w:val="24"/>
          <w:szCs w:val="24"/>
          <w:lang w:val="en-GB"/>
        </w:rPr>
        <w:t>ly on, setting out the grounds of their appeal and how they would like it resolved.</w:t>
      </w:r>
    </w:p>
    <w:p w14:paraId="3149FA2F" w14:textId="77777777" w:rsidR="003C08BC" w:rsidRPr="00C87EAF" w:rsidRDefault="003C08BC" w:rsidP="00FB1E4A">
      <w:pPr>
        <w:spacing w:before="4" w:after="4" w:line="23" w:lineRule="atLeast"/>
        <w:rPr>
          <w:rFonts w:ascii="Aptos" w:hAnsi="Aptos" w:cs="Arial"/>
          <w:sz w:val="24"/>
          <w:szCs w:val="24"/>
          <w:lang w:val="en-GB"/>
        </w:rPr>
      </w:pPr>
    </w:p>
    <w:p w14:paraId="7E0FA41B" w14:textId="577155B3" w:rsidR="003C08BC" w:rsidRPr="00C87EAF" w:rsidRDefault="003C08BC"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The </w:t>
      </w:r>
      <w:r w:rsidR="00FC743E" w:rsidRPr="00FC743E">
        <w:rPr>
          <w:rFonts w:ascii="Aptos" w:hAnsi="Aptos" w:cs="Arial"/>
          <w:sz w:val="24"/>
          <w:szCs w:val="24"/>
          <w:highlight w:val="yellow"/>
          <w:lang w:val="en-GB"/>
        </w:rPr>
        <w:t>PCC</w:t>
      </w:r>
      <w:r w:rsidR="00FC743E">
        <w:rPr>
          <w:rFonts w:ascii="Aptos" w:hAnsi="Aptos" w:cs="Arial"/>
          <w:sz w:val="24"/>
          <w:szCs w:val="24"/>
          <w:lang w:val="en-GB"/>
        </w:rPr>
        <w:t xml:space="preserve"> </w:t>
      </w:r>
      <w:r w:rsidRPr="00C87EAF">
        <w:rPr>
          <w:rFonts w:ascii="Aptos" w:hAnsi="Aptos" w:cs="Arial"/>
          <w:sz w:val="24"/>
          <w:szCs w:val="24"/>
          <w:lang w:val="en-GB"/>
        </w:rPr>
        <w:t xml:space="preserve">will then arrange a meeting as soon as practical to discuss the problem and the action taken so far.  Again, this will be with a view to reaching an agreement on how the problem can be resolved.  </w:t>
      </w:r>
      <w:r w:rsidR="00B53287" w:rsidRPr="00C87EAF">
        <w:rPr>
          <w:rFonts w:ascii="Aptos" w:hAnsi="Aptos" w:cs="Arial"/>
          <w:sz w:val="24"/>
          <w:szCs w:val="24"/>
          <w:lang w:val="en-GB"/>
        </w:rPr>
        <w:t xml:space="preserve">Appeals will be considered by a manager, </w:t>
      </w:r>
      <w:r w:rsidR="00BB3504" w:rsidRPr="00C87EAF">
        <w:rPr>
          <w:rFonts w:ascii="Aptos" w:hAnsi="Aptos" w:cs="Arial"/>
          <w:sz w:val="24"/>
          <w:szCs w:val="24"/>
          <w:lang w:val="en-GB"/>
        </w:rPr>
        <w:t xml:space="preserve">normally more senior, </w:t>
      </w:r>
      <w:r w:rsidR="00B53287" w:rsidRPr="00C87EAF">
        <w:rPr>
          <w:rFonts w:ascii="Aptos" w:hAnsi="Aptos" w:cs="Arial"/>
          <w:sz w:val="24"/>
          <w:szCs w:val="24"/>
          <w:lang w:val="en-GB"/>
        </w:rPr>
        <w:t xml:space="preserve">who has had no prior involvement in the case. </w:t>
      </w:r>
      <w:r w:rsidRPr="00C87EAF">
        <w:rPr>
          <w:rFonts w:ascii="Aptos" w:hAnsi="Aptos" w:cs="Arial"/>
          <w:sz w:val="24"/>
          <w:szCs w:val="24"/>
          <w:lang w:val="en-GB"/>
        </w:rPr>
        <w:t xml:space="preserve">The </w:t>
      </w:r>
      <w:r w:rsidR="00FC743E">
        <w:rPr>
          <w:rFonts w:ascii="Aptos" w:hAnsi="Aptos" w:cs="Arial"/>
          <w:sz w:val="24"/>
          <w:szCs w:val="24"/>
          <w:lang w:val="en-GB"/>
        </w:rPr>
        <w:t>employee</w:t>
      </w:r>
      <w:r w:rsidRPr="00C87EAF">
        <w:rPr>
          <w:rFonts w:ascii="Aptos" w:hAnsi="Aptos" w:cs="Arial"/>
          <w:sz w:val="24"/>
          <w:szCs w:val="24"/>
          <w:lang w:val="en-GB"/>
        </w:rPr>
        <w:t xml:space="preserve"> must take all reasonable steps to attend the meeting.</w:t>
      </w:r>
    </w:p>
    <w:p w14:paraId="39178CA5" w14:textId="77777777" w:rsidR="003C08BC" w:rsidRPr="00C87EAF" w:rsidRDefault="003C08BC" w:rsidP="00FB1E4A">
      <w:pPr>
        <w:spacing w:before="4" w:after="4" w:line="23" w:lineRule="atLeast"/>
        <w:rPr>
          <w:rFonts w:ascii="Aptos" w:hAnsi="Aptos" w:cs="Arial"/>
          <w:sz w:val="24"/>
          <w:szCs w:val="24"/>
          <w:lang w:val="en-GB"/>
        </w:rPr>
      </w:pPr>
    </w:p>
    <w:p w14:paraId="577B564E" w14:textId="1AEC16C1" w:rsidR="003C08BC" w:rsidRPr="00C87EAF" w:rsidRDefault="003C08BC" w:rsidP="00FB1E4A">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After the meeting the </w:t>
      </w:r>
      <w:r w:rsidR="00FC743E" w:rsidRPr="00FC743E">
        <w:rPr>
          <w:rFonts w:ascii="Aptos" w:hAnsi="Aptos" w:cs="Arial"/>
          <w:sz w:val="24"/>
          <w:szCs w:val="24"/>
          <w:highlight w:val="yellow"/>
          <w:lang w:val="en-GB"/>
        </w:rPr>
        <w:t>PCC</w:t>
      </w:r>
      <w:r w:rsidRPr="00C87EAF">
        <w:rPr>
          <w:rFonts w:ascii="Aptos" w:hAnsi="Aptos" w:cs="Arial"/>
          <w:sz w:val="24"/>
          <w:szCs w:val="24"/>
          <w:lang w:val="en-GB"/>
        </w:rPr>
        <w:t xml:space="preserve"> will write to the</w:t>
      </w:r>
      <w:r w:rsidR="00FC743E">
        <w:rPr>
          <w:rFonts w:ascii="Aptos" w:hAnsi="Aptos" w:cs="Arial"/>
          <w:sz w:val="24"/>
          <w:szCs w:val="24"/>
          <w:lang w:val="en-GB"/>
        </w:rPr>
        <w:t xml:space="preserve"> employee</w:t>
      </w:r>
      <w:r w:rsidRPr="00C87EAF">
        <w:rPr>
          <w:rFonts w:ascii="Aptos" w:hAnsi="Aptos" w:cs="Arial"/>
          <w:sz w:val="24"/>
          <w:szCs w:val="24"/>
          <w:lang w:val="en-GB"/>
        </w:rPr>
        <w:t xml:space="preserve"> informing them of the decision.</w:t>
      </w:r>
    </w:p>
    <w:p w14:paraId="31AAC94D" w14:textId="77777777" w:rsidR="003C08BC" w:rsidRPr="00C87EAF" w:rsidRDefault="003C08BC" w:rsidP="00FB1E4A">
      <w:pPr>
        <w:spacing w:before="4" w:after="4" w:line="23" w:lineRule="atLeast"/>
        <w:rPr>
          <w:rFonts w:ascii="Aptos" w:hAnsi="Aptos" w:cs="Arial"/>
          <w:sz w:val="24"/>
          <w:szCs w:val="24"/>
          <w:lang w:val="en-GB"/>
        </w:rPr>
      </w:pPr>
    </w:p>
    <w:p w14:paraId="5B9CF3EF" w14:textId="322C77B4" w:rsidR="00825F61" w:rsidRDefault="003C08BC" w:rsidP="00FC743E">
      <w:pPr>
        <w:spacing w:before="4" w:after="4" w:line="23" w:lineRule="atLeast"/>
        <w:rPr>
          <w:rFonts w:ascii="Aptos" w:hAnsi="Aptos" w:cs="Arial"/>
          <w:sz w:val="24"/>
          <w:szCs w:val="24"/>
          <w:lang w:val="en-GB"/>
        </w:rPr>
      </w:pPr>
      <w:r w:rsidRPr="00C87EAF">
        <w:rPr>
          <w:rFonts w:ascii="Aptos" w:hAnsi="Aptos" w:cs="Arial"/>
          <w:sz w:val="24"/>
          <w:szCs w:val="24"/>
          <w:lang w:val="en-GB"/>
        </w:rPr>
        <w:t xml:space="preserve">All decisions arising from the meeting will be final and there is no further right of appeal within the </w:t>
      </w:r>
      <w:r w:rsidR="00FC743E">
        <w:rPr>
          <w:rFonts w:ascii="Aptos" w:hAnsi="Aptos" w:cs="Arial"/>
          <w:sz w:val="24"/>
          <w:szCs w:val="24"/>
          <w:lang w:val="en-GB"/>
        </w:rPr>
        <w:t>PCC</w:t>
      </w:r>
      <w:r w:rsidRPr="00C87EAF">
        <w:rPr>
          <w:rFonts w:ascii="Aptos" w:hAnsi="Aptos" w:cs="Arial"/>
          <w:sz w:val="24"/>
          <w:szCs w:val="24"/>
          <w:lang w:val="en-GB"/>
        </w:rPr>
        <w:t>.</w:t>
      </w:r>
    </w:p>
    <w:p w14:paraId="63C63D8D" w14:textId="77777777" w:rsidR="00360D7C" w:rsidRDefault="00360D7C" w:rsidP="00FC743E">
      <w:pPr>
        <w:spacing w:before="4" w:after="4" w:line="23" w:lineRule="atLeast"/>
        <w:rPr>
          <w:rFonts w:ascii="Aptos" w:hAnsi="Aptos" w:cs="Arial"/>
          <w:sz w:val="24"/>
          <w:szCs w:val="24"/>
          <w:lang w:val="en-GB"/>
        </w:rPr>
      </w:pPr>
    </w:p>
    <w:p w14:paraId="3A631CED" w14:textId="77777777" w:rsidR="00360D7C" w:rsidRDefault="00360D7C" w:rsidP="00FC743E">
      <w:pPr>
        <w:spacing w:before="4" w:after="4" w:line="23" w:lineRule="atLeast"/>
        <w:rPr>
          <w:rFonts w:ascii="Aptos" w:hAnsi="Aptos" w:cs="Arial"/>
          <w:sz w:val="24"/>
          <w:szCs w:val="24"/>
          <w:lang w:val="en-GB"/>
        </w:rPr>
      </w:pPr>
    </w:p>
    <w:p w14:paraId="12DF38E9" w14:textId="77777777" w:rsidR="00360D7C" w:rsidRDefault="00360D7C" w:rsidP="00FC743E">
      <w:pPr>
        <w:spacing w:before="4" w:after="4" w:line="23" w:lineRule="atLeast"/>
        <w:rPr>
          <w:rFonts w:ascii="Aptos" w:hAnsi="Aptos" w:cs="Arial"/>
          <w:sz w:val="24"/>
          <w:szCs w:val="24"/>
          <w:lang w:val="en-GB"/>
        </w:rPr>
      </w:pPr>
    </w:p>
    <w:p w14:paraId="75CB2E22" w14:textId="77777777" w:rsidR="00360D7C" w:rsidRDefault="00360D7C" w:rsidP="00FC743E">
      <w:pPr>
        <w:spacing w:before="4" w:after="4" w:line="23" w:lineRule="atLeast"/>
        <w:rPr>
          <w:rFonts w:ascii="Aptos" w:hAnsi="Aptos" w:cs="Arial"/>
          <w:sz w:val="24"/>
          <w:szCs w:val="24"/>
          <w:lang w:val="en-GB"/>
        </w:rPr>
      </w:pPr>
    </w:p>
    <w:p w14:paraId="6E633F1C" w14:textId="77777777" w:rsidR="00360D7C" w:rsidRDefault="00360D7C" w:rsidP="00FC743E">
      <w:pPr>
        <w:spacing w:before="4" w:after="4" w:line="23" w:lineRule="atLeast"/>
        <w:rPr>
          <w:rFonts w:ascii="Aptos" w:hAnsi="Aptos" w:cs="Arial"/>
          <w:sz w:val="24"/>
          <w:szCs w:val="24"/>
          <w:lang w:val="en-GB"/>
        </w:rPr>
      </w:pPr>
    </w:p>
    <w:p w14:paraId="6C0B6586" w14:textId="77777777" w:rsidR="00360D7C" w:rsidRDefault="00360D7C" w:rsidP="00FC743E">
      <w:pPr>
        <w:spacing w:before="4" w:after="4" w:line="23" w:lineRule="atLeast"/>
        <w:rPr>
          <w:rFonts w:ascii="Aptos" w:hAnsi="Aptos" w:cs="Arial"/>
          <w:sz w:val="24"/>
          <w:szCs w:val="24"/>
          <w:lang w:val="en-GB"/>
        </w:rPr>
      </w:pPr>
    </w:p>
    <w:p w14:paraId="77C84B31" w14:textId="77777777" w:rsidR="00360D7C" w:rsidRDefault="00360D7C" w:rsidP="00FC743E">
      <w:pPr>
        <w:spacing w:before="4" w:after="4" w:line="23" w:lineRule="atLeast"/>
        <w:rPr>
          <w:rFonts w:ascii="Aptos" w:hAnsi="Aptos" w:cs="Arial"/>
          <w:sz w:val="24"/>
          <w:szCs w:val="24"/>
          <w:lang w:val="en-GB"/>
        </w:rPr>
      </w:pPr>
    </w:p>
    <w:p w14:paraId="55C702D5" w14:textId="77777777" w:rsidR="00360D7C" w:rsidRDefault="00360D7C" w:rsidP="00FC743E">
      <w:pPr>
        <w:spacing w:before="4" w:after="4" w:line="23" w:lineRule="atLeast"/>
        <w:rPr>
          <w:rFonts w:ascii="Aptos" w:hAnsi="Aptos" w:cs="Arial"/>
          <w:sz w:val="24"/>
          <w:szCs w:val="24"/>
          <w:lang w:val="en-GB"/>
        </w:rPr>
      </w:pPr>
    </w:p>
    <w:p w14:paraId="6553E1DD" w14:textId="77777777" w:rsidR="00360D7C" w:rsidRDefault="00360D7C" w:rsidP="00FC743E">
      <w:pPr>
        <w:spacing w:before="4" w:after="4" w:line="23" w:lineRule="atLeast"/>
        <w:rPr>
          <w:rFonts w:ascii="Aptos" w:hAnsi="Aptos" w:cs="Arial"/>
          <w:sz w:val="24"/>
          <w:szCs w:val="24"/>
          <w:lang w:val="en-GB"/>
        </w:rPr>
      </w:pPr>
    </w:p>
    <w:p w14:paraId="2CEB8BFE" w14:textId="77777777" w:rsidR="00360D7C" w:rsidRDefault="00360D7C" w:rsidP="00FC743E">
      <w:pPr>
        <w:spacing w:before="4" w:after="4" w:line="23" w:lineRule="atLeast"/>
        <w:rPr>
          <w:rFonts w:ascii="Aptos" w:hAnsi="Aptos" w:cs="Arial"/>
          <w:sz w:val="24"/>
          <w:szCs w:val="24"/>
          <w:lang w:val="en-GB"/>
        </w:rPr>
      </w:pPr>
    </w:p>
    <w:p w14:paraId="6643A419" w14:textId="77777777" w:rsidR="00360D7C" w:rsidRDefault="00360D7C" w:rsidP="00FC743E">
      <w:pPr>
        <w:spacing w:before="4" w:after="4" w:line="23" w:lineRule="atLeast"/>
        <w:rPr>
          <w:rFonts w:ascii="Aptos" w:hAnsi="Aptos" w:cs="Arial"/>
          <w:sz w:val="24"/>
          <w:szCs w:val="24"/>
          <w:lang w:val="en-GB"/>
        </w:rPr>
      </w:pPr>
    </w:p>
    <w:p w14:paraId="0346CE3D" w14:textId="77777777" w:rsidR="00360D7C" w:rsidRDefault="00360D7C" w:rsidP="00FC743E">
      <w:pPr>
        <w:spacing w:before="4" w:after="4" w:line="23" w:lineRule="atLeast"/>
        <w:rPr>
          <w:rFonts w:ascii="Aptos" w:hAnsi="Aptos" w:cs="Arial"/>
          <w:sz w:val="24"/>
          <w:szCs w:val="24"/>
          <w:lang w:val="en-GB"/>
        </w:rPr>
      </w:pPr>
    </w:p>
    <w:p w14:paraId="3BB1AC1F" w14:textId="77777777" w:rsidR="00360D7C" w:rsidRDefault="00360D7C" w:rsidP="00FC743E">
      <w:pPr>
        <w:spacing w:before="4" w:after="4" w:line="23" w:lineRule="atLeast"/>
        <w:rPr>
          <w:rFonts w:ascii="Aptos" w:hAnsi="Aptos" w:cs="Arial"/>
          <w:sz w:val="24"/>
          <w:szCs w:val="24"/>
          <w:lang w:val="en-GB"/>
        </w:rPr>
      </w:pPr>
    </w:p>
    <w:p w14:paraId="66ADF288" w14:textId="77777777" w:rsidR="00360D7C" w:rsidRDefault="00360D7C" w:rsidP="00FC743E">
      <w:pPr>
        <w:spacing w:before="4" w:after="4" w:line="23" w:lineRule="atLeast"/>
        <w:rPr>
          <w:rFonts w:ascii="Aptos" w:hAnsi="Aptos" w:cs="Arial"/>
          <w:sz w:val="24"/>
          <w:szCs w:val="24"/>
          <w:lang w:val="en-GB"/>
        </w:rPr>
      </w:pPr>
    </w:p>
    <w:p w14:paraId="7EE25FA4" w14:textId="77777777" w:rsidR="00360D7C" w:rsidRDefault="00360D7C" w:rsidP="00FC743E">
      <w:pPr>
        <w:spacing w:before="4" w:after="4" w:line="23" w:lineRule="atLeast"/>
        <w:rPr>
          <w:rFonts w:ascii="Aptos" w:hAnsi="Aptos" w:cs="Arial"/>
          <w:sz w:val="24"/>
          <w:szCs w:val="24"/>
          <w:lang w:val="en-GB"/>
        </w:rPr>
      </w:pPr>
    </w:p>
    <w:p w14:paraId="29526D22" w14:textId="77777777" w:rsidR="00360D7C" w:rsidRDefault="00360D7C" w:rsidP="00FC743E">
      <w:pPr>
        <w:spacing w:before="4" w:after="4" w:line="23" w:lineRule="atLeast"/>
        <w:rPr>
          <w:rFonts w:ascii="Aptos" w:hAnsi="Aptos" w:cs="Arial"/>
          <w:sz w:val="24"/>
          <w:szCs w:val="24"/>
          <w:lang w:val="en-GB"/>
        </w:rPr>
      </w:pPr>
    </w:p>
    <w:p w14:paraId="37DB5DD0" w14:textId="77777777" w:rsidR="00360D7C" w:rsidRDefault="00360D7C" w:rsidP="00FC743E">
      <w:pPr>
        <w:spacing w:before="4" w:after="4" w:line="23" w:lineRule="atLeast"/>
        <w:rPr>
          <w:rFonts w:ascii="Aptos" w:hAnsi="Aptos" w:cs="Arial"/>
          <w:sz w:val="24"/>
          <w:szCs w:val="24"/>
          <w:lang w:val="en-GB"/>
        </w:rPr>
      </w:pPr>
    </w:p>
    <w:p w14:paraId="33168A1A" w14:textId="77777777" w:rsidR="00360D7C" w:rsidRDefault="00360D7C" w:rsidP="00FC743E">
      <w:pPr>
        <w:spacing w:before="4" w:after="4" w:line="23" w:lineRule="atLeast"/>
        <w:rPr>
          <w:rFonts w:ascii="Aptos" w:hAnsi="Aptos" w:cs="Arial"/>
          <w:sz w:val="24"/>
          <w:szCs w:val="24"/>
          <w:lang w:val="en-GB"/>
        </w:rPr>
      </w:pPr>
    </w:p>
    <w:p w14:paraId="21D98DAE" w14:textId="77777777" w:rsidR="00360D7C" w:rsidRDefault="00360D7C" w:rsidP="00FC743E">
      <w:pPr>
        <w:spacing w:before="4" w:after="4" w:line="23" w:lineRule="atLeast"/>
        <w:rPr>
          <w:rFonts w:ascii="Aptos" w:hAnsi="Aptos" w:cs="Arial"/>
          <w:sz w:val="24"/>
          <w:szCs w:val="24"/>
          <w:lang w:val="en-GB"/>
        </w:rPr>
      </w:pPr>
    </w:p>
    <w:p w14:paraId="1DA6AA52" w14:textId="77777777" w:rsidR="00360D7C" w:rsidRDefault="00360D7C" w:rsidP="00FC743E">
      <w:pPr>
        <w:spacing w:before="4" w:after="4" w:line="23" w:lineRule="atLeast"/>
        <w:rPr>
          <w:rFonts w:ascii="Aptos" w:hAnsi="Aptos" w:cs="Arial"/>
          <w:sz w:val="24"/>
          <w:szCs w:val="24"/>
          <w:lang w:val="en-GB"/>
        </w:rPr>
      </w:pPr>
    </w:p>
    <w:p w14:paraId="55FBD87F" w14:textId="77777777" w:rsidR="00360D7C" w:rsidRDefault="00360D7C" w:rsidP="00FC743E">
      <w:pPr>
        <w:spacing w:before="4" w:after="4" w:line="23" w:lineRule="atLeast"/>
        <w:rPr>
          <w:rFonts w:ascii="Aptos" w:hAnsi="Aptos" w:cs="Arial"/>
          <w:sz w:val="24"/>
          <w:szCs w:val="24"/>
          <w:lang w:val="en-GB"/>
        </w:rPr>
      </w:pPr>
    </w:p>
    <w:p w14:paraId="4E7ACE4A" w14:textId="77777777" w:rsidR="00360D7C" w:rsidRDefault="00360D7C" w:rsidP="00FC743E">
      <w:pPr>
        <w:spacing w:before="4" w:after="4" w:line="23" w:lineRule="atLeast"/>
        <w:rPr>
          <w:rFonts w:ascii="Aptos" w:hAnsi="Aptos" w:cs="Arial"/>
          <w:sz w:val="24"/>
          <w:szCs w:val="24"/>
          <w:lang w:val="en-GB"/>
        </w:rPr>
      </w:pPr>
    </w:p>
    <w:p w14:paraId="79B7A77D" w14:textId="77777777" w:rsidR="00360D7C" w:rsidRDefault="00360D7C" w:rsidP="00FC743E">
      <w:pPr>
        <w:spacing w:before="4" w:after="4" w:line="23" w:lineRule="atLeast"/>
        <w:rPr>
          <w:rFonts w:ascii="Aptos" w:hAnsi="Aptos" w:cs="Arial"/>
          <w:sz w:val="24"/>
          <w:szCs w:val="24"/>
          <w:lang w:val="en-GB"/>
        </w:rPr>
      </w:pPr>
    </w:p>
    <w:p w14:paraId="6CA53E4C" w14:textId="77777777" w:rsidR="00360D7C" w:rsidRDefault="00360D7C" w:rsidP="00FC743E">
      <w:pPr>
        <w:spacing w:before="4" w:after="4" w:line="23" w:lineRule="atLeast"/>
        <w:rPr>
          <w:rFonts w:ascii="Aptos" w:hAnsi="Aptos" w:cs="Arial"/>
          <w:sz w:val="24"/>
          <w:szCs w:val="24"/>
          <w:lang w:val="en-GB"/>
        </w:rPr>
      </w:pPr>
    </w:p>
    <w:p w14:paraId="20464200" w14:textId="77777777" w:rsidR="00360D7C" w:rsidRDefault="00360D7C" w:rsidP="00FC743E">
      <w:pPr>
        <w:spacing w:before="4" w:after="4" w:line="23" w:lineRule="atLeast"/>
        <w:rPr>
          <w:rFonts w:ascii="Aptos" w:hAnsi="Aptos" w:cs="Arial"/>
          <w:sz w:val="24"/>
          <w:szCs w:val="24"/>
          <w:lang w:val="en-GB"/>
        </w:rPr>
      </w:pPr>
    </w:p>
    <w:p w14:paraId="455D110D" w14:textId="77777777" w:rsidR="00360D7C" w:rsidRDefault="00360D7C" w:rsidP="00FC743E">
      <w:pPr>
        <w:spacing w:before="4" w:after="4" w:line="23" w:lineRule="atLeast"/>
        <w:rPr>
          <w:rFonts w:ascii="Aptos" w:hAnsi="Aptos" w:cs="Arial"/>
          <w:sz w:val="24"/>
          <w:szCs w:val="24"/>
          <w:lang w:val="en-GB"/>
        </w:rPr>
      </w:pPr>
    </w:p>
    <w:p w14:paraId="7E94A205" w14:textId="77777777" w:rsidR="00360D7C" w:rsidRDefault="00360D7C" w:rsidP="00FC743E">
      <w:pPr>
        <w:spacing w:before="4" w:after="4" w:line="23" w:lineRule="atLeast"/>
        <w:rPr>
          <w:rFonts w:ascii="Aptos" w:hAnsi="Aptos" w:cs="Arial"/>
          <w:sz w:val="24"/>
          <w:szCs w:val="24"/>
          <w:lang w:val="en-GB"/>
        </w:rPr>
      </w:pPr>
    </w:p>
    <w:p w14:paraId="775212B2" w14:textId="77777777" w:rsidR="00360D7C" w:rsidRDefault="00360D7C" w:rsidP="00FC743E">
      <w:pPr>
        <w:spacing w:before="4" w:after="4" w:line="23" w:lineRule="atLeast"/>
        <w:rPr>
          <w:rFonts w:ascii="Aptos" w:hAnsi="Aptos" w:cs="Arial"/>
          <w:sz w:val="24"/>
          <w:szCs w:val="24"/>
          <w:lang w:val="en-GB"/>
        </w:rPr>
      </w:pPr>
    </w:p>
    <w:p w14:paraId="0CB50432" w14:textId="77777777" w:rsidR="00360D7C" w:rsidRDefault="00360D7C" w:rsidP="00FC743E">
      <w:pPr>
        <w:spacing w:before="4" w:after="4" w:line="23" w:lineRule="atLeast"/>
        <w:rPr>
          <w:rFonts w:ascii="Aptos" w:hAnsi="Aptos" w:cs="Arial"/>
          <w:sz w:val="24"/>
          <w:szCs w:val="24"/>
          <w:lang w:val="en-GB"/>
        </w:rPr>
      </w:pPr>
    </w:p>
    <w:p w14:paraId="0AC6F6E6" w14:textId="77777777" w:rsidR="00360D7C" w:rsidRDefault="00360D7C" w:rsidP="00FC743E">
      <w:pPr>
        <w:spacing w:before="4" w:after="4" w:line="23" w:lineRule="atLeast"/>
        <w:rPr>
          <w:rFonts w:ascii="Aptos" w:hAnsi="Aptos" w:cs="Arial"/>
          <w:sz w:val="24"/>
          <w:szCs w:val="24"/>
          <w:lang w:val="en-GB"/>
        </w:rPr>
      </w:pPr>
    </w:p>
    <w:p w14:paraId="626D06CA" w14:textId="77777777" w:rsidR="00360D7C" w:rsidRDefault="00360D7C" w:rsidP="00FC743E">
      <w:pPr>
        <w:spacing w:before="4" w:after="4" w:line="23" w:lineRule="atLeast"/>
        <w:rPr>
          <w:rFonts w:ascii="Aptos" w:hAnsi="Aptos" w:cs="Arial"/>
          <w:sz w:val="24"/>
          <w:szCs w:val="24"/>
          <w:lang w:val="en-GB"/>
        </w:rPr>
      </w:pPr>
    </w:p>
    <w:p w14:paraId="1FE86F4E" w14:textId="77777777" w:rsidR="00360D7C" w:rsidRDefault="00360D7C" w:rsidP="00FC743E">
      <w:pPr>
        <w:spacing w:before="4" w:after="4" w:line="23" w:lineRule="atLeast"/>
        <w:rPr>
          <w:rFonts w:ascii="Aptos" w:hAnsi="Aptos" w:cs="Arial"/>
          <w:sz w:val="24"/>
          <w:szCs w:val="24"/>
          <w:lang w:val="en-GB"/>
        </w:rPr>
      </w:pPr>
    </w:p>
    <w:p w14:paraId="09D2FF3F" w14:textId="77777777" w:rsidR="00360D7C" w:rsidRDefault="00360D7C" w:rsidP="00FC743E">
      <w:pPr>
        <w:spacing w:before="4" w:after="4" w:line="23" w:lineRule="atLeast"/>
        <w:rPr>
          <w:rFonts w:ascii="Aptos" w:hAnsi="Aptos" w:cs="Arial"/>
          <w:sz w:val="24"/>
          <w:szCs w:val="24"/>
          <w:lang w:val="en-GB"/>
        </w:rPr>
      </w:pPr>
    </w:p>
    <w:p w14:paraId="7B3F9760" w14:textId="77777777" w:rsidR="00360D7C" w:rsidRDefault="00360D7C" w:rsidP="00FC743E">
      <w:pPr>
        <w:spacing w:before="4" w:after="4" w:line="23" w:lineRule="atLeast"/>
        <w:rPr>
          <w:rFonts w:ascii="Aptos" w:hAnsi="Aptos" w:cs="Arial"/>
          <w:sz w:val="24"/>
          <w:szCs w:val="24"/>
          <w:lang w:val="en-GB"/>
        </w:rPr>
      </w:pPr>
    </w:p>
    <w:p w14:paraId="6220B969" w14:textId="77777777" w:rsidR="00360D7C" w:rsidRDefault="00360D7C" w:rsidP="00FC743E">
      <w:pPr>
        <w:spacing w:before="4" w:after="4" w:line="23" w:lineRule="atLeast"/>
        <w:rPr>
          <w:rFonts w:ascii="Aptos" w:hAnsi="Aptos" w:cs="Arial"/>
          <w:sz w:val="24"/>
          <w:szCs w:val="24"/>
          <w:lang w:val="en-GB"/>
        </w:rPr>
      </w:pPr>
    </w:p>
    <w:p w14:paraId="724025F1" w14:textId="77777777" w:rsidR="00360D7C" w:rsidRDefault="00360D7C" w:rsidP="00FC743E">
      <w:pPr>
        <w:spacing w:before="4" w:after="4" w:line="23" w:lineRule="atLeast"/>
        <w:rPr>
          <w:rFonts w:ascii="Aptos" w:hAnsi="Aptos" w:cs="Arial"/>
          <w:sz w:val="24"/>
          <w:szCs w:val="24"/>
          <w:lang w:val="en-GB"/>
        </w:rPr>
      </w:pPr>
    </w:p>
    <w:p w14:paraId="71566FEC" w14:textId="77777777" w:rsidR="00360D7C" w:rsidRDefault="00360D7C" w:rsidP="00FC743E">
      <w:pPr>
        <w:spacing w:before="4" w:after="4" w:line="23" w:lineRule="atLeast"/>
        <w:rPr>
          <w:rFonts w:ascii="Aptos" w:hAnsi="Aptos" w:cs="Arial"/>
          <w:sz w:val="24"/>
          <w:szCs w:val="24"/>
          <w:lang w:val="en-GB"/>
        </w:rPr>
      </w:pPr>
    </w:p>
    <w:p w14:paraId="47805796" w14:textId="77777777" w:rsidR="00360D7C" w:rsidRDefault="00360D7C" w:rsidP="00FC743E">
      <w:pPr>
        <w:spacing w:before="4" w:after="4" w:line="23" w:lineRule="atLeast"/>
        <w:rPr>
          <w:rFonts w:ascii="Aptos" w:hAnsi="Aptos" w:cs="Arial"/>
          <w:sz w:val="24"/>
          <w:szCs w:val="24"/>
          <w:lang w:val="en-GB"/>
        </w:rPr>
      </w:pPr>
    </w:p>
    <w:p w14:paraId="0360764E" w14:textId="77777777" w:rsidR="00360D7C" w:rsidRDefault="00360D7C" w:rsidP="00FC743E">
      <w:pPr>
        <w:spacing w:before="4" w:after="4" w:line="23" w:lineRule="atLeast"/>
        <w:rPr>
          <w:rFonts w:ascii="Aptos" w:hAnsi="Aptos" w:cs="Arial"/>
          <w:sz w:val="24"/>
          <w:szCs w:val="24"/>
          <w:lang w:val="en-GB"/>
        </w:rPr>
      </w:pPr>
    </w:p>
    <w:p w14:paraId="778691E6" w14:textId="77777777" w:rsidR="00360D7C" w:rsidRDefault="00360D7C" w:rsidP="00FC743E">
      <w:pPr>
        <w:spacing w:before="4" w:after="4" w:line="23" w:lineRule="atLeast"/>
        <w:rPr>
          <w:rFonts w:ascii="Aptos" w:hAnsi="Aptos" w:cs="Arial"/>
          <w:sz w:val="24"/>
          <w:szCs w:val="24"/>
          <w:lang w:val="en-GB"/>
        </w:rPr>
      </w:pPr>
    </w:p>
    <w:p w14:paraId="65BEAFB4" w14:textId="77777777" w:rsidR="00360D7C" w:rsidRDefault="00360D7C" w:rsidP="00FC743E">
      <w:pPr>
        <w:spacing w:before="4" w:after="4" w:line="23" w:lineRule="atLeast"/>
        <w:rPr>
          <w:rFonts w:ascii="Aptos" w:hAnsi="Aptos" w:cs="Arial"/>
          <w:sz w:val="24"/>
          <w:szCs w:val="24"/>
          <w:lang w:val="en-GB"/>
        </w:rPr>
      </w:pPr>
    </w:p>
    <w:p w14:paraId="5488C0B0" w14:textId="77777777" w:rsidR="00825F61" w:rsidRDefault="00825F61" w:rsidP="00FC743E">
      <w:pPr>
        <w:spacing w:before="4" w:after="4" w:line="23" w:lineRule="atLeast"/>
        <w:rPr>
          <w:rFonts w:ascii="Aptos" w:hAnsi="Aptos" w:cs="Arial"/>
          <w:sz w:val="24"/>
          <w:szCs w:val="24"/>
          <w:lang w:val="en-GB"/>
        </w:rPr>
      </w:pPr>
    </w:p>
    <w:p w14:paraId="37DE6138" w14:textId="1B65DFB5" w:rsidR="003477CE" w:rsidRPr="003477CE" w:rsidRDefault="00000000" w:rsidP="003477CE">
      <w:pPr>
        <w:spacing w:before="4" w:after="4" w:line="23" w:lineRule="atLeast"/>
        <w:rPr>
          <w:rFonts w:ascii="Arial" w:hAnsi="Arial" w:cs="Arial"/>
          <w:b/>
          <w:bCs/>
          <w:sz w:val="24"/>
          <w:szCs w:val="24"/>
          <w:lang w:val="en-GB"/>
        </w:rPr>
      </w:pPr>
      <w:r>
        <w:rPr>
          <w:noProof/>
        </w:rPr>
        <w:lastRenderedPageBreak/>
        <w:pict w14:anchorId="3506E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4.65pt;margin-top:12pt;width:260.9pt;height:756.75pt;z-index:1;mso-position-horizontal-relative:text;mso-position-vertical-relative:text;mso-width-relative:page;mso-height-relative:page">
            <v:imagedata r:id="rId14" o:title="FADDAAB2"/>
          </v:shape>
        </w:pict>
      </w:r>
      <w:r w:rsidR="0079388A">
        <w:rPr>
          <w:rFonts w:ascii="Arial" w:hAnsi="Arial" w:cs="Arial"/>
          <w:b/>
          <w:bCs/>
          <w:sz w:val="24"/>
          <w:szCs w:val="24"/>
          <w:lang w:val="en-GB"/>
        </w:rPr>
        <w:t>Appendix A – Grievance Flowchart</w:t>
      </w:r>
    </w:p>
    <w:p w14:paraId="0473E690" w14:textId="010ED9E6" w:rsidR="00673044" w:rsidRPr="00673044" w:rsidRDefault="00673044" w:rsidP="00673044">
      <w:pPr>
        <w:spacing w:before="4" w:after="4" w:line="23" w:lineRule="atLeast"/>
        <w:rPr>
          <w:rFonts w:ascii="Arial" w:hAnsi="Arial" w:cs="Arial"/>
          <w:b/>
          <w:bCs/>
          <w:sz w:val="24"/>
          <w:szCs w:val="24"/>
          <w:lang w:val="en-GB"/>
        </w:rPr>
      </w:pPr>
    </w:p>
    <w:p w14:paraId="63F5CB50" w14:textId="78FFAA85" w:rsidR="00825F61" w:rsidRPr="00673044" w:rsidRDefault="00825F61" w:rsidP="00FC743E">
      <w:pPr>
        <w:spacing w:before="4" w:after="4" w:line="23" w:lineRule="atLeast"/>
        <w:rPr>
          <w:rFonts w:ascii="Arial" w:hAnsi="Arial" w:cs="Arial"/>
          <w:b/>
          <w:bCs/>
          <w:sz w:val="24"/>
          <w:szCs w:val="24"/>
        </w:rPr>
      </w:pPr>
    </w:p>
    <w:sectPr w:rsidR="00825F61" w:rsidRPr="00673044" w:rsidSect="00360D7C">
      <w:type w:val="continuous"/>
      <w:pgSz w:w="11906" w:h="16838"/>
      <w:pgMar w:top="1440" w:right="1440" w:bottom="1440" w:left="1440"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BE8C" w14:textId="77777777" w:rsidR="00B66ED8" w:rsidRDefault="00B66ED8" w:rsidP="00CD222B">
      <w:r>
        <w:separator/>
      </w:r>
    </w:p>
  </w:endnote>
  <w:endnote w:type="continuationSeparator" w:id="0">
    <w:p w14:paraId="31E15C64" w14:textId="77777777" w:rsidR="00B66ED8" w:rsidRDefault="00B66ED8" w:rsidP="00CD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4CFB" w14:textId="0342D678" w:rsidR="00825F61" w:rsidRPr="00825F61" w:rsidRDefault="00825F61">
    <w:pPr>
      <w:pStyle w:val="Footer"/>
      <w:jc w:val="right"/>
      <w:rPr>
        <w:rFonts w:ascii="Aptos" w:hAnsi="Aptos"/>
        <w:sz w:val="24"/>
        <w:szCs w:val="24"/>
      </w:rPr>
    </w:pPr>
    <w:r w:rsidRPr="00825F61">
      <w:rPr>
        <w:rFonts w:ascii="Aptos" w:hAnsi="Aptos"/>
        <w:sz w:val="24"/>
        <w:szCs w:val="24"/>
      </w:rPr>
      <w:t xml:space="preserve">Page </w:t>
    </w:r>
    <w:r w:rsidRPr="00825F61">
      <w:rPr>
        <w:rFonts w:ascii="Aptos" w:hAnsi="Aptos"/>
        <w:b/>
        <w:bCs/>
        <w:sz w:val="24"/>
        <w:szCs w:val="24"/>
      </w:rPr>
      <w:fldChar w:fldCharType="begin"/>
    </w:r>
    <w:r w:rsidRPr="00825F61">
      <w:rPr>
        <w:rFonts w:ascii="Aptos" w:hAnsi="Aptos"/>
        <w:b/>
        <w:bCs/>
        <w:sz w:val="24"/>
        <w:szCs w:val="24"/>
      </w:rPr>
      <w:instrText xml:space="preserve"> PAGE </w:instrText>
    </w:r>
    <w:r w:rsidRPr="00825F61">
      <w:rPr>
        <w:rFonts w:ascii="Aptos" w:hAnsi="Aptos"/>
        <w:b/>
        <w:bCs/>
        <w:sz w:val="24"/>
        <w:szCs w:val="24"/>
      </w:rPr>
      <w:fldChar w:fldCharType="separate"/>
    </w:r>
    <w:r w:rsidRPr="00825F61">
      <w:rPr>
        <w:rFonts w:ascii="Aptos" w:hAnsi="Aptos"/>
        <w:b/>
        <w:bCs/>
        <w:noProof/>
        <w:sz w:val="24"/>
        <w:szCs w:val="24"/>
      </w:rPr>
      <w:t>2</w:t>
    </w:r>
    <w:r w:rsidRPr="00825F61">
      <w:rPr>
        <w:rFonts w:ascii="Aptos" w:hAnsi="Aptos"/>
        <w:b/>
        <w:bCs/>
        <w:sz w:val="24"/>
        <w:szCs w:val="24"/>
      </w:rPr>
      <w:fldChar w:fldCharType="end"/>
    </w:r>
    <w:r w:rsidRPr="00825F61">
      <w:rPr>
        <w:rFonts w:ascii="Aptos" w:hAnsi="Aptos"/>
        <w:sz w:val="24"/>
        <w:szCs w:val="24"/>
      </w:rPr>
      <w:t xml:space="preserve"> of </w:t>
    </w:r>
    <w:r w:rsidRPr="00825F61">
      <w:rPr>
        <w:rFonts w:ascii="Aptos" w:hAnsi="Aptos"/>
        <w:b/>
        <w:bCs/>
        <w:sz w:val="24"/>
        <w:szCs w:val="24"/>
      </w:rPr>
      <w:fldChar w:fldCharType="begin"/>
    </w:r>
    <w:r w:rsidRPr="00825F61">
      <w:rPr>
        <w:rFonts w:ascii="Aptos" w:hAnsi="Aptos"/>
        <w:b/>
        <w:bCs/>
        <w:sz w:val="24"/>
        <w:szCs w:val="24"/>
      </w:rPr>
      <w:instrText xml:space="preserve"> NUMPAGES  </w:instrText>
    </w:r>
    <w:r w:rsidRPr="00825F61">
      <w:rPr>
        <w:rFonts w:ascii="Aptos" w:hAnsi="Aptos"/>
        <w:b/>
        <w:bCs/>
        <w:sz w:val="24"/>
        <w:szCs w:val="24"/>
      </w:rPr>
      <w:fldChar w:fldCharType="separate"/>
    </w:r>
    <w:r w:rsidRPr="00825F61">
      <w:rPr>
        <w:rFonts w:ascii="Aptos" w:hAnsi="Aptos"/>
        <w:b/>
        <w:bCs/>
        <w:noProof/>
        <w:sz w:val="24"/>
        <w:szCs w:val="24"/>
      </w:rPr>
      <w:t>2</w:t>
    </w:r>
    <w:r w:rsidRPr="00825F61">
      <w:rPr>
        <w:rFonts w:ascii="Aptos" w:hAnsi="Aptos"/>
        <w:b/>
        <w:bCs/>
        <w:sz w:val="24"/>
        <w:szCs w:val="24"/>
      </w:rPr>
      <w:fldChar w:fldCharType="end"/>
    </w:r>
  </w:p>
  <w:p w14:paraId="710C96D0" w14:textId="77777777" w:rsidR="00111F49" w:rsidRDefault="00111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27F6" w14:textId="426A6811" w:rsidR="00825F61" w:rsidRPr="0079388A" w:rsidRDefault="00825F61">
    <w:pPr>
      <w:pStyle w:val="Footer"/>
      <w:jc w:val="right"/>
      <w:rPr>
        <w:rFonts w:ascii="Aptos" w:hAnsi="Aptos"/>
        <w:sz w:val="24"/>
        <w:szCs w:val="24"/>
      </w:rPr>
    </w:pPr>
    <w:r w:rsidRPr="0079388A">
      <w:rPr>
        <w:rFonts w:ascii="Aptos" w:hAnsi="Aptos"/>
        <w:sz w:val="24"/>
        <w:szCs w:val="24"/>
      </w:rPr>
      <w:t xml:space="preserve">Page </w:t>
    </w:r>
    <w:r w:rsidRPr="0079388A">
      <w:rPr>
        <w:rFonts w:ascii="Aptos" w:hAnsi="Aptos"/>
        <w:b/>
        <w:bCs/>
        <w:sz w:val="24"/>
        <w:szCs w:val="24"/>
      </w:rPr>
      <w:fldChar w:fldCharType="begin"/>
    </w:r>
    <w:r w:rsidRPr="0079388A">
      <w:rPr>
        <w:rFonts w:ascii="Aptos" w:hAnsi="Aptos"/>
        <w:b/>
        <w:bCs/>
        <w:sz w:val="24"/>
        <w:szCs w:val="24"/>
      </w:rPr>
      <w:instrText xml:space="preserve"> PAGE </w:instrText>
    </w:r>
    <w:r w:rsidRPr="0079388A">
      <w:rPr>
        <w:rFonts w:ascii="Aptos" w:hAnsi="Aptos"/>
        <w:b/>
        <w:bCs/>
        <w:sz w:val="24"/>
        <w:szCs w:val="24"/>
      </w:rPr>
      <w:fldChar w:fldCharType="separate"/>
    </w:r>
    <w:r w:rsidRPr="0079388A">
      <w:rPr>
        <w:rFonts w:ascii="Aptos" w:hAnsi="Aptos"/>
        <w:b/>
        <w:bCs/>
        <w:noProof/>
        <w:sz w:val="24"/>
        <w:szCs w:val="24"/>
      </w:rPr>
      <w:t>2</w:t>
    </w:r>
    <w:r w:rsidRPr="0079388A">
      <w:rPr>
        <w:rFonts w:ascii="Aptos" w:hAnsi="Aptos"/>
        <w:b/>
        <w:bCs/>
        <w:sz w:val="24"/>
        <w:szCs w:val="24"/>
      </w:rPr>
      <w:fldChar w:fldCharType="end"/>
    </w:r>
    <w:r w:rsidRPr="0079388A">
      <w:rPr>
        <w:rFonts w:ascii="Aptos" w:hAnsi="Aptos"/>
        <w:sz w:val="24"/>
        <w:szCs w:val="24"/>
      </w:rPr>
      <w:t xml:space="preserve"> of </w:t>
    </w:r>
    <w:r w:rsidRPr="0079388A">
      <w:rPr>
        <w:rFonts w:ascii="Aptos" w:hAnsi="Aptos"/>
        <w:b/>
        <w:bCs/>
        <w:sz w:val="24"/>
        <w:szCs w:val="24"/>
      </w:rPr>
      <w:fldChar w:fldCharType="begin"/>
    </w:r>
    <w:r w:rsidRPr="0079388A">
      <w:rPr>
        <w:rFonts w:ascii="Aptos" w:hAnsi="Aptos"/>
        <w:b/>
        <w:bCs/>
        <w:sz w:val="24"/>
        <w:szCs w:val="24"/>
      </w:rPr>
      <w:instrText xml:space="preserve"> NUMPAGES  </w:instrText>
    </w:r>
    <w:r w:rsidRPr="0079388A">
      <w:rPr>
        <w:rFonts w:ascii="Aptos" w:hAnsi="Aptos"/>
        <w:b/>
        <w:bCs/>
        <w:sz w:val="24"/>
        <w:szCs w:val="24"/>
      </w:rPr>
      <w:fldChar w:fldCharType="separate"/>
    </w:r>
    <w:r w:rsidRPr="0079388A">
      <w:rPr>
        <w:rFonts w:ascii="Aptos" w:hAnsi="Aptos"/>
        <w:b/>
        <w:bCs/>
        <w:noProof/>
        <w:sz w:val="24"/>
        <w:szCs w:val="24"/>
      </w:rPr>
      <w:t>2</w:t>
    </w:r>
    <w:r w:rsidRPr="0079388A">
      <w:rPr>
        <w:rFonts w:ascii="Aptos" w:hAnsi="Aptos"/>
        <w:b/>
        <w:bCs/>
        <w:sz w:val="24"/>
        <w:szCs w:val="24"/>
      </w:rPr>
      <w:fldChar w:fldCharType="end"/>
    </w:r>
  </w:p>
  <w:p w14:paraId="68EC64DF" w14:textId="77777777" w:rsidR="003C08BC" w:rsidRDefault="003C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7B65" w14:textId="77777777" w:rsidR="00B66ED8" w:rsidRDefault="00B66ED8" w:rsidP="00CD222B">
      <w:r>
        <w:separator/>
      </w:r>
    </w:p>
  </w:footnote>
  <w:footnote w:type="continuationSeparator" w:id="0">
    <w:p w14:paraId="5EFB6090" w14:textId="77777777" w:rsidR="00B66ED8" w:rsidRDefault="00B66ED8" w:rsidP="00CD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2C31" w14:textId="77777777" w:rsidR="00980B83" w:rsidRDefault="00980B83">
    <w:pPr>
      <w:pStyle w:val="Header"/>
    </w:pPr>
  </w:p>
  <w:p w14:paraId="58314671" w14:textId="77777777" w:rsidR="00980B83" w:rsidRDefault="004E446F">
    <w:pPr>
      <w:pStyle w:val="Header"/>
      <w:rPr>
        <w:noProof/>
        <w:lang w:eastAsia="en-GB"/>
      </w:rPr>
    </w:pPr>
    <w:r>
      <w:rPr>
        <w:noProof/>
        <w:lang w:eastAsia="en-GB"/>
      </w:rPr>
      <w:t xml:space="preserve">Parish Logo </w:t>
    </w:r>
  </w:p>
  <w:p w14:paraId="75683397" w14:textId="77777777" w:rsidR="004E446F" w:rsidRDefault="004E4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49B0"/>
    <w:multiLevelType w:val="hybridMultilevel"/>
    <w:tmpl w:val="7C6A8CB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205C1F5C"/>
    <w:multiLevelType w:val="hybridMultilevel"/>
    <w:tmpl w:val="923A56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AF12B1"/>
    <w:multiLevelType w:val="hybridMultilevel"/>
    <w:tmpl w:val="BBCE873E"/>
    <w:lvl w:ilvl="0" w:tplc="379CB77C">
      <w:start w:val="3"/>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D018CD"/>
    <w:multiLevelType w:val="hybridMultilevel"/>
    <w:tmpl w:val="5BA2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210944"/>
    <w:multiLevelType w:val="hybridMultilevel"/>
    <w:tmpl w:val="70087CE6"/>
    <w:lvl w:ilvl="0" w:tplc="19B0CEDA">
      <w:start w:val="1"/>
      <w:numFmt w:val="bullet"/>
      <w:lvlText w:val=""/>
      <w:lvlJc w:val="left"/>
      <w:pPr>
        <w:tabs>
          <w:tab w:val="num" w:pos="360"/>
        </w:tabs>
        <w:ind w:left="360" w:hanging="360"/>
      </w:pPr>
      <w:rPr>
        <w:rFonts w:ascii="Wingdings" w:hAnsi="Wingdings" w:hint="default"/>
      </w:rPr>
    </w:lvl>
    <w:lvl w:ilvl="1" w:tplc="5B509D46">
      <w:start w:val="1"/>
      <w:numFmt w:val="bullet"/>
      <w:lvlText w:val=""/>
      <w:lvlJc w:val="left"/>
      <w:pPr>
        <w:tabs>
          <w:tab w:val="num" w:pos="1363"/>
        </w:tabs>
        <w:ind w:left="1363" w:hanging="283"/>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36519124">
    <w:abstractNumId w:val="1"/>
  </w:num>
  <w:num w:numId="2" w16cid:durableId="1569263113">
    <w:abstractNumId w:val="0"/>
  </w:num>
  <w:num w:numId="3" w16cid:durableId="540899204">
    <w:abstractNumId w:val="4"/>
  </w:num>
  <w:num w:numId="4" w16cid:durableId="2013944675">
    <w:abstractNumId w:val="2"/>
  </w:num>
  <w:num w:numId="5" w16cid:durableId="135110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22B"/>
    <w:rsid w:val="00005FEE"/>
    <w:rsid w:val="00037BCB"/>
    <w:rsid w:val="00042212"/>
    <w:rsid w:val="00052DA4"/>
    <w:rsid w:val="000B6C0E"/>
    <w:rsid w:val="000C0416"/>
    <w:rsid w:val="000C05FE"/>
    <w:rsid w:val="000C11E3"/>
    <w:rsid w:val="000D5E8A"/>
    <w:rsid w:val="000E2071"/>
    <w:rsid w:val="000E43AC"/>
    <w:rsid w:val="000F4327"/>
    <w:rsid w:val="000F7BE8"/>
    <w:rsid w:val="00100F8E"/>
    <w:rsid w:val="00111F49"/>
    <w:rsid w:val="00126183"/>
    <w:rsid w:val="001309C1"/>
    <w:rsid w:val="001452F7"/>
    <w:rsid w:val="00160CC0"/>
    <w:rsid w:val="00167F48"/>
    <w:rsid w:val="00170D5F"/>
    <w:rsid w:val="001A210A"/>
    <w:rsid w:val="001D1868"/>
    <w:rsid w:val="001E5FF0"/>
    <w:rsid w:val="002219C1"/>
    <w:rsid w:val="002235A0"/>
    <w:rsid w:val="00227FDC"/>
    <w:rsid w:val="00231F74"/>
    <w:rsid w:val="00241694"/>
    <w:rsid w:val="00257047"/>
    <w:rsid w:val="00290A79"/>
    <w:rsid w:val="00290B25"/>
    <w:rsid w:val="002A644D"/>
    <w:rsid w:val="002D2231"/>
    <w:rsid w:val="002D4510"/>
    <w:rsid w:val="003477CE"/>
    <w:rsid w:val="00350599"/>
    <w:rsid w:val="00360D7C"/>
    <w:rsid w:val="003804EB"/>
    <w:rsid w:val="00386F78"/>
    <w:rsid w:val="003B31A9"/>
    <w:rsid w:val="003C0804"/>
    <w:rsid w:val="003C08BC"/>
    <w:rsid w:val="003D707A"/>
    <w:rsid w:val="004119C0"/>
    <w:rsid w:val="004302B9"/>
    <w:rsid w:val="00431DF4"/>
    <w:rsid w:val="004552EC"/>
    <w:rsid w:val="00472320"/>
    <w:rsid w:val="004735D7"/>
    <w:rsid w:val="00495A22"/>
    <w:rsid w:val="004A2E91"/>
    <w:rsid w:val="004B6860"/>
    <w:rsid w:val="004E446F"/>
    <w:rsid w:val="004E60CE"/>
    <w:rsid w:val="0052661B"/>
    <w:rsid w:val="0058336E"/>
    <w:rsid w:val="005978C6"/>
    <w:rsid w:val="005979F6"/>
    <w:rsid w:val="005D7047"/>
    <w:rsid w:val="005F00B8"/>
    <w:rsid w:val="00600FA2"/>
    <w:rsid w:val="00623911"/>
    <w:rsid w:val="006465BA"/>
    <w:rsid w:val="006534B1"/>
    <w:rsid w:val="00673044"/>
    <w:rsid w:val="006B339E"/>
    <w:rsid w:val="006D0110"/>
    <w:rsid w:val="006D2965"/>
    <w:rsid w:val="007412BE"/>
    <w:rsid w:val="00755A4A"/>
    <w:rsid w:val="007853F1"/>
    <w:rsid w:val="0079388A"/>
    <w:rsid w:val="007A103E"/>
    <w:rsid w:val="007A19D8"/>
    <w:rsid w:val="007C353F"/>
    <w:rsid w:val="0081177A"/>
    <w:rsid w:val="00821E86"/>
    <w:rsid w:val="00825F61"/>
    <w:rsid w:val="008440D9"/>
    <w:rsid w:val="008447FC"/>
    <w:rsid w:val="00877C2F"/>
    <w:rsid w:val="00881989"/>
    <w:rsid w:val="00882B86"/>
    <w:rsid w:val="008A1366"/>
    <w:rsid w:val="008B44DC"/>
    <w:rsid w:val="008E273C"/>
    <w:rsid w:val="008F4231"/>
    <w:rsid w:val="00934D77"/>
    <w:rsid w:val="00980B83"/>
    <w:rsid w:val="00985365"/>
    <w:rsid w:val="009919EC"/>
    <w:rsid w:val="009D729D"/>
    <w:rsid w:val="009F26AE"/>
    <w:rsid w:val="00A54FCC"/>
    <w:rsid w:val="00AB18E4"/>
    <w:rsid w:val="00AB670E"/>
    <w:rsid w:val="00AE79CD"/>
    <w:rsid w:val="00B3749B"/>
    <w:rsid w:val="00B53287"/>
    <w:rsid w:val="00B66ED8"/>
    <w:rsid w:val="00B70486"/>
    <w:rsid w:val="00B74F87"/>
    <w:rsid w:val="00B83C6C"/>
    <w:rsid w:val="00BB1DD5"/>
    <w:rsid w:val="00BB3065"/>
    <w:rsid w:val="00BB3504"/>
    <w:rsid w:val="00BD76A9"/>
    <w:rsid w:val="00BF7F60"/>
    <w:rsid w:val="00C4372A"/>
    <w:rsid w:val="00C757FB"/>
    <w:rsid w:val="00C77CE8"/>
    <w:rsid w:val="00C87EAF"/>
    <w:rsid w:val="00C92B28"/>
    <w:rsid w:val="00CA73E5"/>
    <w:rsid w:val="00CB1E26"/>
    <w:rsid w:val="00CD222B"/>
    <w:rsid w:val="00CE66FC"/>
    <w:rsid w:val="00D01E2E"/>
    <w:rsid w:val="00D04863"/>
    <w:rsid w:val="00D23F8B"/>
    <w:rsid w:val="00D479C2"/>
    <w:rsid w:val="00D51DBF"/>
    <w:rsid w:val="00DB090E"/>
    <w:rsid w:val="00DB6C87"/>
    <w:rsid w:val="00E17581"/>
    <w:rsid w:val="00E334DC"/>
    <w:rsid w:val="00E51050"/>
    <w:rsid w:val="00E764B0"/>
    <w:rsid w:val="00E808EF"/>
    <w:rsid w:val="00E81B59"/>
    <w:rsid w:val="00E9203C"/>
    <w:rsid w:val="00EE3E3A"/>
    <w:rsid w:val="00EF5A12"/>
    <w:rsid w:val="00F05A3D"/>
    <w:rsid w:val="00F13E35"/>
    <w:rsid w:val="00F17499"/>
    <w:rsid w:val="00F21322"/>
    <w:rsid w:val="00F301FF"/>
    <w:rsid w:val="00F47652"/>
    <w:rsid w:val="00F97F68"/>
    <w:rsid w:val="00FA67B1"/>
    <w:rsid w:val="00FB1E4A"/>
    <w:rsid w:val="00FB33D0"/>
    <w:rsid w:val="00FB5107"/>
    <w:rsid w:val="00FC3D87"/>
    <w:rsid w:val="00FC743E"/>
    <w:rsid w:val="00FD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487D74E"/>
  <w15:chartTrackingRefBased/>
  <w15:docId w15:val="{1D048986-A996-4EFC-BD56-E115ED13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49"/>
    <w:rPr>
      <w:rFonts w:ascii="Times New Roman" w:eastAsia="Times New Roman" w:hAnsi="Times New Roman"/>
      <w:lang w:val="en-US" w:eastAsia="en-US"/>
    </w:rPr>
  </w:style>
  <w:style w:type="paragraph" w:styleId="Heading1">
    <w:name w:val="heading 1"/>
    <w:basedOn w:val="Normal"/>
    <w:next w:val="Normal"/>
    <w:link w:val="Heading1Char"/>
    <w:qFormat/>
    <w:rsid w:val="00111F49"/>
    <w:pPr>
      <w:keepNext/>
      <w:outlineLvl w:val="0"/>
    </w:pPr>
    <w:rPr>
      <w:rFonts w:ascii="Comic Sans MS" w:hAnsi="Comic Sans MS"/>
      <w:b/>
      <w:sz w:val="24"/>
    </w:rPr>
  </w:style>
  <w:style w:type="paragraph" w:styleId="Heading2">
    <w:name w:val="heading 2"/>
    <w:basedOn w:val="Normal"/>
    <w:next w:val="Normal"/>
    <w:link w:val="Heading2Char"/>
    <w:qFormat/>
    <w:rsid w:val="00111F49"/>
    <w:pPr>
      <w:keepNext/>
      <w:pBdr>
        <w:bottom w:val="single" w:sz="12" w:space="1" w:color="auto"/>
      </w:pBdr>
      <w:jc w:val="center"/>
      <w:outlineLvl w:val="1"/>
    </w:pPr>
    <w:rPr>
      <w:rFonts w:ascii="Tahoma" w:hAnsi="Tahoma"/>
      <w:b/>
      <w:sz w:val="32"/>
    </w:rPr>
  </w:style>
  <w:style w:type="paragraph" w:styleId="Heading3">
    <w:name w:val="heading 3"/>
    <w:basedOn w:val="Normal"/>
    <w:next w:val="Normal"/>
    <w:link w:val="Heading3Char"/>
    <w:qFormat/>
    <w:rsid w:val="00111F49"/>
    <w:pPr>
      <w:keepNext/>
      <w:jc w:val="both"/>
      <w:outlineLvl w:val="2"/>
    </w:pPr>
    <w:rPr>
      <w:rFonts w:ascii="Tahoma" w:hAnsi="Tahoma"/>
      <w:b/>
      <w:sz w:val="24"/>
      <w:u w:val="single"/>
    </w:rPr>
  </w:style>
  <w:style w:type="paragraph" w:styleId="Heading4">
    <w:name w:val="heading 4"/>
    <w:basedOn w:val="Normal"/>
    <w:next w:val="Normal"/>
    <w:link w:val="Heading4Char"/>
    <w:uiPriority w:val="9"/>
    <w:semiHidden/>
    <w:unhideWhenUsed/>
    <w:qFormat/>
    <w:rsid w:val="007853F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853F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22B"/>
    <w:pPr>
      <w:tabs>
        <w:tab w:val="center" w:pos="4513"/>
        <w:tab w:val="right" w:pos="9026"/>
      </w:tabs>
    </w:pPr>
  </w:style>
  <w:style w:type="character" w:customStyle="1" w:styleId="HeaderChar">
    <w:name w:val="Header Char"/>
    <w:basedOn w:val="DefaultParagraphFont"/>
    <w:link w:val="Header"/>
    <w:uiPriority w:val="99"/>
    <w:rsid w:val="00CD222B"/>
  </w:style>
  <w:style w:type="paragraph" w:styleId="Footer">
    <w:name w:val="footer"/>
    <w:basedOn w:val="Normal"/>
    <w:link w:val="FooterChar"/>
    <w:uiPriority w:val="99"/>
    <w:unhideWhenUsed/>
    <w:rsid w:val="00CD222B"/>
    <w:pPr>
      <w:tabs>
        <w:tab w:val="center" w:pos="4513"/>
        <w:tab w:val="right" w:pos="9026"/>
      </w:tabs>
    </w:pPr>
  </w:style>
  <w:style w:type="character" w:customStyle="1" w:styleId="FooterChar">
    <w:name w:val="Footer Char"/>
    <w:basedOn w:val="DefaultParagraphFont"/>
    <w:link w:val="Footer"/>
    <w:uiPriority w:val="99"/>
    <w:rsid w:val="00CD222B"/>
  </w:style>
  <w:style w:type="character" w:customStyle="1" w:styleId="Heading1Char">
    <w:name w:val="Heading 1 Char"/>
    <w:link w:val="Heading1"/>
    <w:rsid w:val="00111F49"/>
    <w:rPr>
      <w:rFonts w:ascii="Comic Sans MS" w:eastAsia="Times New Roman" w:hAnsi="Comic Sans MS" w:cs="Times New Roman"/>
      <w:b/>
      <w:sz w:val="24"/>
      <w:szCs w:val="20"/>
      <w:lang w:val="en-US"/>
    </w:rPr>
  </w:style>
  <w:style w:type="character" w:customStyle="1" w:styleId="Heading2Char">
    <w:name w:val="Heading 2 Char"/>
    <w:link w:val="Heading2"/>
    <w:rsid w:val="00111F49"/>
    <w:rPr>
      <w:rFonts w:ascii="Tahoma" w:eastAsia="Times New Roman" w:hAnsi="Tahoma" w:cs="Times New Roman"/>
      <w:b/>
      <w:sz w:val="32"/>
      <w:szCs w:val="20"/>
      <w:lang w:val="en-US"/>
    </w:rPr>
  </w:style>
  <w:style w:type="character" w:customStyle="1" w:styleId="Heading3Char">
    <w:name w:val="Heading 3 Char"/>
    <w:link w:val="Heading3"/>
    <w:rsid w:val="00111F49"/>
    <w:rPr>
      <w:rFonts w:ascii="Tahoma" w:eastAsia="Times New Roman" w:hAnsi="Tahoma" w:cs="Times New Roman"/>
      <w:b/>
      <w:sz w:val="24"/>
      <w:szCs w:val="20"/>
      <w:u w:val="single"/>
      <w:lang w:val="en-US"/>
    </w:rPr>
  </w:style>
  <w:style w:type="paragraph" w:styleId="BodyText">
    <w:name w:val="Body Text"/>
    <w:basedOn w:val="Normal"/>
    <w:link w:val="BodyTextChar"/>
    <w:rsid w:val="00111F49"/>
    <w:rPr>
      <w:rFonts w:ascii="Comic Sans MS" w:hAnsi="Comic Sans MS"/>
      <w:sz w:val="24"/>
    </w:rPr>
  </w:style>
  <w:style w:type="character" w:customStyle="1" w:styleId="BodyTextChar">
    <w:name w:val="Body Text Char"/>
    <w:link w:val="BodyText"/>
    <w:rsid w:val="00111F49"/>
    <w:rPr>
      <w:rFonts w:ascii="Comic Sans MS" w:eastAsia="Times New Roman" w:hAnsi="Comic Sans MS" w:cs="Times New Roman"/>
      <w:sz w:val="24"/>
      <w:szCs w:val="20"/>
      <w:lang w:val="en-US"/>
    </w:rPr>
  </w:style>
  <w:style w:type="paragraph" w:styleId="BodyText3">
    <w:name w:val="Body Text 3"/>
    <w:basedOn w:val="Normal"/>
    <w:link w:val="BodyText3Char"/>
    <w:rsid w:val="00111F49"/>
    <w:pPr>
      <w:jc w:val="both"/>
    </w:pPr>
    <w:rPr>
      <w:rFonts w:ascii="Comic Sans MS" w:hAnsi="Comic Sans MS"/>
      <w:sz w:val="24"/>
    </w:rPr>
  </w:style>
  <w:style w:type="character" w:customStyle="1" w:styleId="BodyText3Char">
    <w:name w:val="Body Text 3 Char"/>
    <w:link w:val="BodyText3"/>
    <w:rsid w:val="00111F49"/>
    <w:rPr>
      <w:rFonts w:ascii="Comic Sans MS" w:eastAsia="Times New Roman" w:hAnsi="Comic Sans MS" w:cs="Times New Roman"/>
      <w:sz w:val="24"/>
      <w:szCs w:val="20"/>
      <w:lang w:val="en-US"/>
    </w:rPr>
  </w:style>
  <w:style w:type="paragraph" w:styleId="BodyTextIndent3">
    <w:name w:val="Body Text Indent 3"/>
    <w:basedOn w:val="Normal"/>
    <w:link w:val="BodyTextIndent3Char"/>
    <w:uiPriority w:val="99"/>
    <w:semiHidden/>
    <w:unhideWhenUsed/>
    <w:rsid w:val="006B339E"/>
    <w:pPr>
      <w:spacing w:after="120"/>
      <w:ind w:left="283"/>
    </w:pPr>
    <w:rPr>
      <w:sz w:val="16"/>
      <w:szCs w:val="16"/>
    </w:rPr>
  </w:style>
  <w:style w:type="character" w:customStyle="1" w:styleId="BodyTextIndent3Char">
    <w:name w:val="Body Text Indent 3 Char"/>
    <w:link w:val="BodyTextIndent3"/>
    <w:uiPriority w:val="99"/>
    <w:semiHidden/>
    <w:rsid w:val="006B339E"/>
    <w:rPr>
      <w:rFonts w:ascii="Times New Roman" w:eastAsia="Times New Roman" w:hAnsi="Times New Roman"/>
      <w:sz w:val="16"/>
      <w:szCs w:val="16"/>
      <w:lang w:val="en-US" w:eastAsia="en-US"/>
    </w:rPr>
  </w:style>
  <w:style w:type="character" w:styleId="CommentReference">
    <w:name w:val="annotation reference"/>
    <w:uiPriority w:val="99"/>
    <w:semiHidden/>
    <w:unhideWhenUsed/>
    <w:rsid w:val="00B83C6C"/>
    <w:rPr>
      <w:sz w:val="16"/>
      <w:szCs w:val="16"/>
    </w:rPr>
  </w:style>
  <w:style w:type="paragraph" w:styleId="CommentText">
    <w:name w:val="annotation text"/>
    <w:basedOn w:val="Normal"/>
    <w:link w:val="CommentTextChar"/>
    <w:uiPriority w:val="99"/>
    <w:unhideWhenUsed/>
    <w:rsid w:val="00B83C6C"/>
    <w:pPr>
      <w:spacing w:after="160" w:line="259" w:lineRule="auto"/>
    </w:pPr>
    <w:rPr>
      <w:rFonts w:ascii="Calibri" w:eastAsia="Calibri" w:hAnsi="Calibri"/>
      <w:lang w:val="en-GB"/>
    </w:rPr>
  </w:style>
  <w:style w:type="character" w:customStyle="1" w:styleId="CommentTextChar">
    <w:name w:val="Comment Text Char"/>
    <w:link w:val="CommentText"/>
    <w:uiPriority w:val="99"/>
    <w:rsid w:val="00B83C6C"/>
    <w:rPr>
      <w:lang w:eastAsia="en-US"/>
    </w:rPr>
  </w:style>
  <w:style w:type="paragraph" w:styleId="BalloonText">
    <w:name w:val="Balloon Text"/>
    <w:basedOn w:val="Normal"/>
    <w:link w:val="BalloonTextChar"/>
    <w:uiPriority w:val="99"/>
    <w:semiHidden/>
    <w:unhideWhenUsed/>
    <w:rsid w:val="00B83C6C"/>
    <w:rPr>
      <w:rFonts w:ascii="Segoe UI" w:hAnsi="Segoe UI" w:cs="Segoe UI"/>
      <w:sz w:val="18"/>
      <w:szCs w:val="18"/>
    </w:rPr>
  </w:style>
  <w:style w:type="character" w:customStyle="1" w:styleId="BalloonTextChar">
    <w:name w:val="Balloon Text Char"/>
    <w:link w:val="BalloonText"/>
    <w:uiPriority w:val="99"/>
    <w:semiHidden/>
    <w:rsid w:val="00B83C6C"/>
    <w:rPr>
      <w:rFonts w:ascii="Segoe UI" w:eastAsia="Times New Roman"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9D729D"/>
    <w:pPr>
      <w:spacing w:after="0" w:line="240" w:lineRule="auto"/>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9D729D"/>
    <w:rPr>
      <w:rFonts w:ascii="Times New Roman" w:eastAsia="Times New Roman" w:hAnsi="Times New Roman"/>
      <w:b/>
      <w:bCs/>
      <w:lang w:val="en-US" w:eastAsia="en-US"/>
    </w:rPr>
  </w:style>
  <w:style w:type="paragraph" w:styleId="Revision">
    <w:name w:val="Revision"/>
    <w:hidden/>
    <w:uiPriority w:val="99"/>
    <w:semiHidden/>
    <w:rsid w:val="009D729D"/>
    <w:rPr>
      <w:rFonts w:ascii="Times New Roman" w:eastAsia="Times New Roman" w:hAnsi="Times New Roman"/>
      <w:lang w:val="en-US" w:eastAsia="en-US"/>
    </w:rPr>
  </w:style>
  <w:style w:type="character" w:customStyle="1" w:styleId="Heading4Char">
    <w:name w:val="Heading 4 Char"/>
    <w:link w:val="Heading4"/>
    <w:uiPriority w:val="9"/>
    <w:semiHidden/>
    <w:rsid w:val="007853F1"/>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7853F1"/>
    <w:rPr>
      <w:rFonts w:ascii="Calibri" w:eastAsia="Times New Roman" w:hAnsi="Calibri" w:cs="Times New Roman"/>
      <w:b/>
      <w:bCs/>
      <w:i/>
      <w:iCs/>
      <w:sz w:val="26"/>
      <w:szCs w:val="26"/>
      <w:lang w:val="en-US" w:eastAsia="en-US"/>
    </w:rPr>
  </w:style>
  <w:style w:type="paragraph" w:styleId="BodyText2">
    <w:name w:val="Body Text 2"/>
    <w:basedOn w:val="Normal"/>
    <w:link w:val="BodyText2Char"/>
    <w:uiPriority w:val="99"/>
    <w:semiHidden/>
    <w:unhideWhenUsed/>
    <w:rsid w:val="007853F1"/>
    <w:pPr>
      <w:spacing w:after="120" w:line="480" w:lineRule="auto"/>
    </w:pPr>
  </w:style>
  <w:style w:type="character" w:customStyle="1" w:styleId="BodyText2Char">
    <w:name w:val="Body Text 2 Char"/>
    <w:link w:val="BodyText2"/>
    <w:uiPriority w:val="99"/>
    <w:semiHidden/>
    <w:rsid w:val="007853F1"/>
    <w:rPr>
      <w:rFonts w:ascii="Times New Roman" w:eastAsia="Times New Roman" w:hAnsi="Times New Roman"/>
      <w:lang w:val="en-US" w:eastAsia="en-US"/>
    </w:rPr>
  </w:style>
  <w:style w:type="character" w:styleId="Hyperlink">
    <w:name w:val="Hyperlink"/>
    <w:uiPriority w:val="99"/>
    <w:unhideWhenUsed/>
    <w:rsid w:val="00E334DC"/>
    <w:rPr>
      <w:color w:val="0563C1"/>
      <w:u w:val="single"/>
    </w:rPr>
  </w:style>
  <w:style w:type="character" w:styleId="UnresolvedMention">
    <w:name w:val="Unresolved Mention"/>
    <w:uiPriority w:val="99"/>
    <w:semiHidden/>
    <w:unhideWhenUsed/>
    <w:rsid w:val="00E3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16461">
      <w:bodyDiv w:val="1"/>
      <w:marLeft w:val="0"/>
      <w:marRight w:val="0"/>
      <w:marTop w:val="0"/>
      <w:marBottom w:val="0"/>
      <w:divBdr>
        <w:top w:val="none" w:sz="0" w:space="0" w:color="auto"/>
        <w:left w:val="none" w:sz="0" w:space="0" w:color="auto"/>
        <w:bottom w:val="none" w:sz="0" w:space="0" w:color="auto"/>
        <w:right w:val="none" w:sz="0" w:space="0" w:color="auto"/>
      </w:divBdr>
      <w:divsChild>
        <w:div w:id="129637316">
          <w:marLeft w:val="0"/>
          <w:marRight w:val="0"/>
          <w:marTop w:val="0"/>
          <w:marBottom w:val="0"/>
          <w:divBdr>
            <w:top w:val="none" w:sz="0" w:space="0" w:color="auto"/>
            <w:left w:val="none" w:sz="0" w:space="0" w:color="auto"/>
            <w:bottom w:val="none" w:sz="0" w:space="0" w:color="auto"/>
            <w:right w:val="none" w:sz="0" w:space="0" w:color="auto"/>
          </w:divBdr>
        </w:div>
      </w:divsChild>
    </w:div>
    <w:div w:id="1150176281">
      <w:bodyDiv w:val="1"/>
      <w:marLeft w:val="0"/>
      <w:marRight w:val="0"/>
      <w:marTop w:val="0"/>
      <w:marBottom w:val="0"/>
      <w:divBdr>
        <w:top w:val="none" w:sz="0" w:space="0" w:color="auto"/>
        <w:left w:val="none" w:sz="0" w:space="0" w:color="auto"/>
        <w:bottom w:val="none" w:sz="0" w:space="0" w:color="auto"/>
        <w:right w:val="none" w:sz="0" w:space="0" w:color="auto"/>
      </w:divBdr>
      <w:divsChild>
        <w:div w:id="132798058">
          <w:marLeft w:val="0"/>
          <w:marRight w:val="0"/>
          <w:marTop w:val="0"/>
          <w:marBottom w:val="0"/>
          <w:divBdr>
            <w:top w:val="none" w:sz="0" w:space="0" w:color="auto"/>
            <w:left w:val="none" w:sz="0" w:space="0" w:color="auto"/>
            <w:bottom w:val="none" w:sz="0" w:space="0" w:color="auto"/>
            <w:right w:val="none" w:sz="0" w:space="0" w:color="auto"/>
          </w:divBdr>
        </w:div>
      </w:divsChild>
    </w:div>
    <w:div w:id="1278176779">
      <w:bodyDiv w:val="1"/>
      <w:marLeft w:val="0"/>
      <w:marRight w:val="0"/>
      <w:marTop w:val="0"/>
      <w:marBottom w:val="0"/>
      <w:divBdr>
        <w:top w:val="none" w:sz="0" w:space="0" w:color="auto"/>
        <w:left w:val="none" w:sz="0" w:space="0" w:color="auto"/>
        <w:bottom w:val="none" w:sz="0" w:space="0" w:color="auto"/>
        <w:right w:val="none" w:sz="0" w:space="0" w:color="auto"/>
      </w:divBdr>
      <w:divsChild>
        <w:div w:id="1256591483">
          <w:marLeft w:val="0"/>
          <w:marRight w:val="0"/>
          <w:marTop w:val="0"/>
          <w:marBottom w:val="0"/>
          <w:divBdr>
            <w:top w:val="none" w:sz="0" w:space="0" w:color="auto"/>
            <w:left w:val="none" w:sz="0" w:space="0" w:color="auto"/>
            <w:bottom w:val="none" w:sz="0" w:space="0" w:color="auto"/>
            <w:right w:val="none" w:sz="0" w:space="0" w:color="auto"/>
          </w:divBdr>
        </w:div>
      </w:divsChild>
    </w:div>
    <w:div w:id="1979454469">
      <w:bodyDiv w:val="1"/>
      <w:marLeft w:val="0"/>
      <w:marRight w:val="0"/>
      <w:marTop w:val="0"/>
      <w:marBottom w:val="0"/>
      <w:divBdr>
        <w:top w:val="none" w:sz="0" w:space="0" w:color="auto"/>
        <w:left w:val="none" w:sz="0" w:space="0" w:color="auto"/>
        <w:bottom w:val="none" w:sz="0" w:space="0" w:color="auto"/>
        <w:right w:val="none" w:sz="0" w:space="0" w:color="auto"/>
      </w:divBdr>
      <w:divsChild>
        <w:div w:id="904875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50e4d765-06af-46b7-bab8-b7204f90b7e2-638270067020000000</MigrationWizIdVersion>
    <TaxCatchAll xmlns="f4d18122-eaa1-4c7e-8903-d1e0c9a66a6a" xsi:nil="true"/>
    <MigrationWizId xmlns="ca4beddf-4eb9-4120-a0d9-57b1e45fd5ed">50e4d765-06af-46b7-bab8-b7204f90b7e2</MigrationWizId>
    <lcf76f155ced4ddcb4097134ff3c332f0 xmlns="ca4beddf-4eb9-4120-a0d9-57b1e45fd5ed" xsi:nil="true"/>
  </documentManagement>
</p:properties>
</file>

<file path=customXml/itemProps1.xml><?xml version="1.0" encoding="utf-8"?>
<ds:datastoreItem xmlns:ds="http://schemas.openxmlformats.org/officeDocument/2006/customXml" ds:itemID="{A1F399B0-335A-4B25-920F-6818FFFC29F9}">
  <ds:schemaRefs>
    <ds:schemaRef ds:uri="http://schemas.microsoft.com/sharepoint/v3/contenttype/forms"/>
  </ds:schemaRefs>
</ds:datastoreItem>
</file>

<file path=customXml/itemProps2.xml><?xml version="1.0" encoding="utf-8"?>
<ds:datastoreItem xmlns:ds="http://schemas.openxmlformats.org/officeDocument/2006/customXml" ds:itemID="{EF22E84A-D8A2-4DBE-AC08-BFB38B10070C}">
  <ds:schemaRefs>
    <ds:schemaRef ds:uri="http://schemas.microsoft.com/office/2006/metadata/longProperties"/>
  </ds:schemaRefs>
</ds:datastoreItem>
</file>

<file path=customXml/itemProps3.xml><?xml version="1.0" encoding="utf-8"?>
<ds:datastoreItem xmlns:ds="http://schemas.openxmlformats.org/officeDocument/2006/customXml" ds:itemID="{E4BB0D8A-F25D-4425-8436-1CA96F2DD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DDFF3-C8FD-4E90-B8CD-2B6B8E7D8929}">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1182</Words>
  <Characters>5934</Characters>
  <Application>Microsoft Office Word</Application>
  <DocSecurity>0</DocSecurity>
  <Lines>197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Links>
    <vt:vector size="6" baseType="variant">
      <vt:variant>
        <vt:i4>3735564</vt:i4>
      </vt:variant>
      <vt:variant>
        <vt:i4>0</vt:i4>
      </vt:variant>
      <vt:variant>
        <vt:i4>0</vt:i4>
      </vt:variant>
      <vt:variant>
        <vt:i4>5</vt:i4>
      </vt:variant>
      <vt:variant>
        <vt:lpwstr>mailto:humanresources@bristoldiocese.org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Clark</dc:creator>
  <cp:keywords/>
  <dc:description/>
  <cp:lastModifiedBy>Georgina Ross</cp:lastModifiedBy>
  <cp:revision>33</cp:revision>
  <dcterms:created xsi:type="dcterms:W3CDTF">2025-06-16T11:57:00Z</dcterms:created>
  <dcterms:modified xsi:type="dcterms:W3CDTF">2025-10-23T10:41:00Z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Pam Rawlings</vt:lpwstr>
  </property>
  <property fmtid="{D5CDD505-2E9C-101B-9397-08002B2CF9AE}" pid="3" name="display_urn:schemas-microsoft-com:office:office#Author">
    <vt:lpwstr>Pam Rawlings</vt:lpwstr>
  </property>
  <property fmtid="{D5CDD505-2E9C-101B-9397-08002B2CF9AE}" pid="4" name="Order">
    <vt:lpwstr>1655600.00000000</vt:lpwstr>
  </property>
  <property fmtid="{D5CDD505-2E9C-101B-9397-08002B2CF9AE}" pid="5" name="lcf76f155ced4ddcb4097134ff3c332f2">
    <vt:lpwstr/>
  </property>
  <property fmtid="{D5CDD505-2E9C-101B-9397-08002B2CF9AE}" pid="6" name="lcf76f155ced4ddcb4097134ff3c332f1">
    <vt:lpwstr/>
  </property>
  <property fmtid="{D5CDD505-2E9C-101B-9397-08002B2CF9AE}" pid="7" name="ContentTypeId">
    <vt:lpwstr>0x010100016635D0FF886547A37CFE1DEA53A63F</vt:lpwstr>
  </property>
  <property fmtid="{D5CDD505-2E9C-101B-9397-08002B2CF9AE}" pid="8" name="MediaServiceImageTags">
    <vt:lpwstr/>
  </property>
</Properties>
</file>