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F19D" w14:textId="42D915EE" w:rsidR="00583A66" w:rsidRPr="00533F43" w:rsidRDefault="00831E0D" w:rsidP="00D77822">
      <w:pPr>
        <w:spacing w:after="60"/>
        <w:rPr>
          <w:rFonts w:ascii="Arial" w:hAnsi="Arial" w:cs="Arial"/>
          <w:b/>
          <w:sz w:val="28"/>
          <w:szCs w:val="28"/>
          <w:u w:val="single"/>
        </w:rPr>
      </w:pPr>
      <w:r w:rsidRPr="00BB030B">
        <w:rPr>
          <w:rFonts w:ascii="Aptos" w:hAnsi="Aptos" w:cs="Arial"/>
          <w:b/>
          <w:sz w:val="40"/>
          <w:szCs w:val="40"/>
        </w:rPr>
        <w:t>Gifts and Hospitality Policy (</w:t>
      </w:r>
      <w:r w:rsidR="00975B2B" w:rsidRPr="00BB030B">
        <w:rPr>
          <w:rFonts w:ascii="Aptos" w:hAnsi="Aptos" w:cs="Arial"/>
          <w:b/>
          <w:sz w:val="40"/>
          <w:szCs w:val="40"/>
        </w:rPr>
        <w:t>Anti-</w:t>
      </w:r>
      <w:r w:rsidR="00BB5734" w:rsidRPr="00BB030B">
        <w:rPr>
          <w:rFonts w:ascii="Aptos" w:hAnsi="Aptos" w:cs="Arial"/>
          <w:b/>
          <w:sz w:val="40"/>
          <w:szCs w:val="40"/>
        </w:rPr>
        <w:t>Bribery</w:t>
      </w:r>
      <w:r w:rsidR="00975B2B" w:rsidRPr="00BB030B">
        <w:rPr>
          <w:rFonts w:ascii="Aptos" w:hAnsi="Aptos" w:cs="Arial"/>
          <w:b/>
          <w:sz w:val="40"/>
          <w:szCs w:val="40"/>
        </w:rPr>
        <w:t xml:space="preserve"> and Corruption</w:t>
      </w:r>
      <w:r w:rsidRPr="00BB030B">
        <w:rPr>
          <w:rFonts w:ascii="Aptos" w:hAnsi="Aptos" w:cs="Arial"/>
          <w:b/>
          <w:sz w:val="40"/>
          <w:szCs w:val="40"/>
        </w:rPr>
        <w:t>)</w:t>
      </w:r>
    </w:p>
    <w:p w14:paraId="4EC6E9C1" w14:textId="77777777" w:rsidR="005C5FC1" w:rsidRPr="00BB030B" w:rsidRDefault="005C5FC1" w:rsidP="00AD4EC4">
      <w:pPr>
        <w:spacing w:before="4" w:after="4" w:line="23" w:lineRule="atLeast"/>
        <w:rPr>
          <w:rFonts w:ascii="Aptos" w:hAnsi="Aptos" w:cs="Arial"/>
          <w:b/>
          <w:szCs w:val="24"/>
        </w:rPr>
      </w:pPr>
    </w:p>
    <w:p w14:paraId="40026329" w14:textId="0A0F27CF" w:rsidR="005C5FC1" w:rsidRPr="00BB030B" w:rsidRDefault="005C5FC1" w:rsidP="005C5FC1">
      <w:pPr>
        <w:spacing w:before="4" w:after="4" w:line="23" w:lineRule="atLeast"/>
        <w:ind w:left="426" w:hanging="426"/>
        <w:rPr>
          <w:rFonts w:ascii="Aptos" w:hAnsi="Aptos" w:cs="Arial"/>
          <w:bCs/>
          <w:szCs w:val="24"/>
        </w:rPr>
      </w:pPr>
      <w:r w:rsidRPr="00BB030B">
        <w:rPr>
          <w:rFonts w:ascii="Aptos" w:hAnsi="Aptos" w:cs="Arial"/>
          <w:b/>
          <w:iCs/>
          <w:szCs w:val="24"/>
        </w:rPr>
        <w:t>Issue Date:</w:t>
      </w:r>
      <w:r w:rsidRPr="00BB030B">
        <w:rPr>
          <w:rFonts w:ascii="Aptos" w:hAnsi="Aptos" w:cs="Arial"/>
          <w:b/>
          <w:szCs w:val="24"/>
        </w:rPr>
        <w:t xml:space="preserve">  </w:t>
      </w:r>
      <w:r w:rsidR="00BB030B">
        <w:rPr>
          <w:rFonts w:ascii="Aptos" w:hAnsi="Aptos" w:cs="Arial"/>
          <w:b/>
          <w:szCs w:val="24"/>
        </w:rPr>
        <w:t>Month Year</w:t>
      </w:r>
    </w:p>
    <w:p w14:paraId="36A2F1C3" w14:textId="2A5AEBA9" w:rsidR="005C5FC1" w:rsidRPr="00BB030B" w:rsidRDefault="005C5FC1" w:rsidP="005C5FC1">
      <w:pPr>
        <w:spacing w:before="4" w:after="4" w:line="23" w:lineRule="atLeast"/>
        <w:ind w:left="426" w:hanging="426"/>
        <w:rPr>
          <w:rFonts w:ascii="Aptos" w:hAnsi="Aptos" w:cs="Arial"/>
          <w:bCs/>
          <w:szCs w:val="24"/>
        </w:rPr>
      </w:pPr>
      <w:r w:rsidRPr="00BB030B">
        <w:rPr>
          <w:rFonts w:ascii="Aptos" w:hAnsi="Aptos" w:cs="Arial"/>
          <w:b/>
          <w:iCs/>
          <w:szCs w:val="24"/>
        </w:rPr>
        <w:t>Last review date:</w:t>
      </w:r>
      <w:r w:rsidR="00BB030B">
        <w:rPr>
          <w:rFonts w:ascii="Aptos" w:hAnsi="Aptos" w:cs="Arial"/>
          <w:b/>
          <w:szCs w:val="24"/>
        </w:rPr>
        <w:t xml:space="preserve"> Month Year</w:t>
      </w:r>
    </w:p>
    <w:p w14:paraId="2421A5D3" w14:textId="480D92B3" w:rsidR="005C5FC1" w:rsidRPr="00BB030B" w:rsidRDefault="005C5FC1" w:rsidP="005C5FC1">
      <w:pPr>
        <w:spacing w:before="4" w:after="4" w:line="23" w:lineRule="atLeast"/>
        <w:ind w:left="426" w:hanging="426"/>
        <w:rPr>
          <w:rFonts w:ascii="Aptos" w:hAnsi="Aptos" w:cs="Arial"/>
          <w:b/>
          <w:szCs w:val="24"/>
        </w:rPr>
      </w:pPr>
      <w:r w:rsidRPr="00BB030B">
        <w:rPr>
          <w:rFonts w:ascii="Aptos" w:hAnsi="Aptos" w:cs="Arial"/>
          <w:b/>
          <w:szCs w:val="24"/>
        </w:rPr>
        <w:t>Next review Date:</w:t>
      </w:r>
      <w:r w:rsidR="00BB030B">
        <w:rPr>
          <w:rFonts w:ascii="Aptos" w:hAnsi="Aptos" w:cs="Arial"/>
          <w:b/>
          <w:szCs w:val="24"/>
        </w:rPr>
        <w:t xml:space="preserve"> Month Year</w:t>
      </w:r>
    </w:p>
    <w:p w14:paraId="39E35D47" w14:textId="77777777" w:rsidR="005C5FC1" w:rsidRPr="00BB030B" w:rsidRDefault="005C5FC1" w:rsidP="00AD4EC4">
      <w:pPr>
        <w:spacing w:before="4" w:after="4" w:line="23" w:lineRule="atLeast"/>
        <w:rPr>
          <w:rFonts w:ascii="Aptos" w:hAnsi="Aptos" w:cs="Arial"/>
          <w:b/>
          <w:szCs w:val="24"/>
        </w:rPr>
      </w:pPr>
    </w:p>
    <w:p w14:paraId="2270FAA1" w14:textId="0C11AE2A" w:rsidR="00831E0D" w:rsidRPr="005F17E6" w:rsidRDefault="00B13500" w:rsidP="00AD4EC4">
      <w:pPr>
        <w:spacing w:before="4" w:after="4" w:line="23" w:lineRule="atLeast"/>
        <w:rPr>
          <w:rFonts w:ascii="Aptos" w:hAnsi="Aptos" w:cs="Arial"/>
          <w:b/>
          <w:szCs w:val="24"/>
        </w:rPr>
      </w:pPr>
      <w:r w:rsidRPr="005F17E6">
        <w:rPr>
          <w:rFonts w:ascii="Aptos" w:hAnsi="Aptos" w:cs="Arial"/>
          <w:b/>
          <w:szCs w:val="24"/>
        </w:rPr>
        <w:t>Purpose</w:t>
      </w:r>
    </w:p>
    <w:p w14:paraId="634BAA02" w14:textId="324185A9" w:rsidR="00B13500" w:rsidRPr="00BB030B" w:rsidRDefault="00856E98" w:rsidP="00AD4EC4">
      <w:pPr>
        <w:spacing w:before="4" w:after="4" w:line="23" w:lineRule="atLeast"/>
        <w:rPr>
          <w:rFonts w:ascii="Aptos" w:hAnsi="Aptos" w:cs="Arial"/>
          <w:szCs w:val="24"/>
        </w:rPr>
      </w:pPr>
      <w:r w:rsidRPr="00BB030B">
        <w:rPr>
          <w:rFonts w:ascii="Aptos" w:hAnsi="Aptos" w:cs="Arial"/>
          <w:szCs w:val="24"/>
          <w:lang w:val="en"/>
        </w:rPr>
        <w:t xml:space="preserve">As integrity is fundamental to the vision and values of the </w:t>
      </w:r>
      <w:r w:rsidR="00E12B59" w:rsidRPr="00E12B59">
        <w:rPr>
          <w:rFonts w:ascii="Aptos" w:hAnsi="Aptos" w:cs="Arial"/>
          <w:szCs w:val="24"/>
          <w:highlight w:val="yellow"/>
          <w:lang w:val="en"/>
        </w:rPr>
        <w:t>Church</w:t>
      </w:r>
      <w:r w:rsidR="00DD2C02" w:rsidRPr="00BB030B">
        <w:rPr>
          <w:rFonts w:ascii="Aptos" w:hAnsi="Aptos" w:cs="Arial"/>
          <w:szCs w:val="24"/>
          <w:lang w:val="en"/>
        </w:rPr>
        <w:t>. W</w:t>
      </w:r>
      <w:r w:rsidRPr="00BB030B">
        <w:rPr>
          <w:rFonts w:ascii="Aptos" w:hAnsi="Aptos" w:cs="Arial"/>
          <w:szCs w:val="24"/>
          <w:lang w:val="en"/>
        </w:rPr>
        <w:t>e are</w:t>
      </w:r>
      <w:r w:rsidR="00B13500" w:rsidRPr="00BB030B">
        <w:rPr>
          <w:rFonts w:ascii="Aptos" w:hAnsi="Aptos" w:cs="Arial"/>
          <w:szCs w:val="24"/>
        </w:rPr>
        <w:t xml:space="preserve"> committed to ensuring that our </w:t>
      </w:r>
      <w:r w:rsidR="003047F1" w:rsidRPr="00BB030B">
        <w:rPr>
          <w:rFonts w:ascii="Aptos" w:hAnsi="Aptos" w:cs="Arial"/>
          <w:szCs w:val="24"/>
        </w:rPr>
        <w:t xml:space="preserve">work </w:t>
      </w:r>
      <w:r w:rsidR="00B13500" w:rsidRPr="00BB030B">
        <w:rPr>
          <w:rFonts w:ascii="Aptos" w:hAnsi="Aptos" w:cs="Arial"/>
          <w:szCs w:val="24"/>
        </w:rPr>
        <w:t>is conducted according to ethical, professional and legal standards in a fair, honest and open manner</w:t>
      </w:r>
      <w:r w:rsidR="00282454" w:rsidRPr="00BB030B">
        <w:rPr>
          <w:rFonts w:ascii="Aptos" w:hAnsi="Aptos" w:cs="Arial"/>
          <w:szCs w:val="24"/>
        </w:rPr>
        <w:t xml:space="preserve"> to ensure we maintain public confidence in the </w:t>
      </w:r>
      <w:r w:rsidR="00CA61E6" w:rsidRPr="00CA61E6">
        <w:rPr>
          <w:rFonts w:ascii="Aptos" w:hAnsi="Aptos" w:cs="Arial"/>
          <w:szCs w:val="24"/>
          <w:highlight w:val="yellow"/>
        </w:rPr>
        <w:t>Church</w:t>
      </w:r>
      <w:r w:rsidR="00B13500" w:rsidRPr="00BB030B">
        <w:rPr>
          <w:rFonts w:ascii="Aptos" w:hAnsi="Aptos" w:cs="Arial"/>
          <w:szCs w:val="24"/>
        </w:rPr>
        <w:t>.  This policy explains responsibilities are for all</w:t>
      </w:r>
      <w:r w:rsidR="00BB030B">
        <w:rPr>
          <w:rFonts w:ascii="Aptos" w:hAnsi="Aptos" w:cs="Arial"/>
          <w:szCs w:val="24"/>
        </w:rPr>
        <w:t xml:space="preserve"> employees</w:t>
      </w:r>
      <w:r w:rsidR="00B13500" w:rsidRPr="00BB030B">
        <w:rPr>
          <w:rFonts w:ascii="Aptos" w:hAnsi="Aptos" w:cs="Arial"/>
          <w:szCs w:val="24"/>
        </w:rPr>
        <w:t xml:space="preserve"> so there is clarity </w:t>
      </w:r>
      <w:r w:rsidR="00831E0D" w:rsidRPr="00BB030B">
        <w:rPr>
          <w:rFonts w:ascii="Aptos" w:hAnsi="Aptos" w:cs="Arial"/>
          <w:szCs w:val="24"/>
        </w:rPr>
        <w:t>on how to avoid allegations of bribery and corruption.</w:t>
      </w:r>
    </w:p>
    <w:p w14:paraId="68C5FF6B" w14:textId="77777777" w:rsidR="00B13500" w:rsidRPr="00BB030B" w:rsidRDefault="00B13500" w:rsidP="00AD4EC4">
      <w:pPr>
        <w:spacing w:before="4" w:after="4" w:line="23" w:lineRule="atLeast"/>
        <w:rPr>
          <w:rFonts w:ascii="Aptos" w:hAnsi="Aptos" w:cs="Arial"/>
          <w:szCs w:val="24"/>
        </w:rPr>
      </w:pPr>
    </w:p>
    <w:p w14:paraId="0EE48CE8" w14:textId="70CC0F0F" w:rsidR="009F6DE8" w:rsidRPr="00BB030B" w:rsidRDefault="009F6DE8" w:rsidP="00AD4EC4">
      <w:pPr>
        <w:spacing w:before="4" w:after="4" w:line="23" w:lineRule="atLeast"/>
        <w:rPr>
          <w:rFonts w:ascii="Aptos" w:hAnsi="Aptos" w:cs="Arial"/>
          <w:szCs w:val="24"/>
        </w:rPr>
      </w:pPr>
      <w:r w:rsidRPr="00BB030B">
        <w:rPr>
          <w:rFonts w:ascii="Aptos" w:hAnsi="Aptos" w:cs="Arial"/>
          <w:szCs w:val="24"/>
        </w:rPr>
        <w:t xml:space="preserve">This policy does not form part of </w:t>
      </w:r>
      <w:r w:rsidR="00253700" w:rsidRPr="00BB030B">
        <w:rPr>
          <w:rFonts w:ascii="Aptos" w:hAnsi="Aptos" w:cs="Arial"/>
          <w:szCs w:val="24"/>
        </w:rPr>
        <w:t>a</w:t>
      </w:r>
      <w:r w:rsidR="00BB030B">
        <w:rPr>
          <w:rFonts w:ascii="Aptos" w:hAnsi="Aptos" w:cs="Arial"/>
          <w:szCs w:val="24"/>
        </w:rPr>
        <w:t>n employee’s</w:t>
      </w:r>
      <w:r w:rsidRPr="00BB030B">
        <w:rPr>
          <w:rFonts w:ascii="Aptos" w:hAnsi="Aptos" w:cs="Arial"/>
          <w:szCs w:val="24"/>
        </w:rPr>
        <w:t xml:space="preserve"> contract of employment and the </w:t>
      </w:r>
      <w:r w:rsidR="005F17E6" w:rsidRPr="005F17E6">
        <w:rPr>
          <w:rFonts w:ascii="Aptos" w:hAnsi="Aptos" w:cs="Arial"/>
          <w:szCs w:val="24"/>
          <w:highlight w:val="yellow"/>
        </w:rPr>
        <w:t>Church</w:t>
      </w:r>
      <w:r w:rsidR="00DD2C02" w:rsidRPr="00BB030B">
        <w:rPr>
          <w:rFonts w:ascii="Aptos" w:hAnsi="Aptos" w:cs="Arial"/>
          <w:szCs w:val="24"/>
        </w:rPr>
        <w:t xml:space="preserve"> </w:t>
      </w:r>
      <w:r w:rsidRPr="00BB030B">
        <w:rPr>
          <w:rFonts w:ascii="Aptos" w:hAnsi="Aptos" w:cs="Arial"/>
          <w:szCs w:val="24"/>
        </w:rPr>
        <w:t xml:space="preserve">may change this policy from time to time and </w:t>
      </w:r>
      <w:r w:rsidR="00BB030B">
        <w:rPr>
          <w:rFonts w:ascii="Aptos" w:hAnsi="Aptos" w:cs="Arial"/>
          <w:szCs w:val="24"/>
        </w:rPr>
        <w:t>employees</w:t>
      </w:r>
      <w:r w:rsidRPr="00BB030B">
        <w:rPr>
          <w:rFonts w:ascii="Aptos" w:hAnsi="Aptos" w:cs="Arial"/>
          <w:szCs w:val="24"/>
        </w:rPr>
        <w:t xml:space="preserve"> will be notified of any such changes.  </w:t>
      </w:r>
    </w:p>
    <w:p w14:paraId="70FE5C5F" w14:textId="77777777" w:rsidR="00856E98" w:rsidRPr="00BB030B" w:rsidRDefault="00856E98" w:rsidP="003047F1">
      <w:pPr>
        <w:spacing w:before="4" w:after="4" w:line="23" w:lineRule="atLeast"/>
        <w:rPr>
          <w:rFonts w:ascii="Aptos" w:hAnsi="Aptos" w:cs="Arial"/>
          <w:b/>
          <w:szCs w:val="24"/>
          <w:u w:val="single"/>
        </w:rPr>
      </w:pPr>
    </w:p>
    <w:p w14:paraId="6E0B3187" w14:textId="77777777" w:rsidR="00BB030B" w:rsidRDefault="00B13500" w:rsidP="00BB030B">
      <w:pPr>
        <w:spacing w:before="4" w:after="4" w:line="23" w:lineRule="atLeast"/>
        <w:ind w:left="426" w:hanging="426"/>
        <w:rPr>
          <w:rFonts w:ascii="Aptos" w:hAnsi="Aptos" w:cs="Arial"/>
          <w:b/>
          <w:sz w:val="28"/>
          <w:szCs w:val="28"/>
        </w:rPr>
      </w:pPr>
      <w:r w:rsidRPr="005F17E6">
        <w:rPr>
          <w:rFonts w:ascii="Aptos" w:hAnsi="Aptos" w:cs="Arial"/>
          <w:b/>
          <w:szCs w:val="24"/>
        </w:rPr>
        <w:t>Scope</w:t>
      </w:r>
      <w:r w:rsidRPr="00BB030B">
        <w:rPr>
          <w:rFonts w:ascii="Aptos" w:hAnsi="Aptos" w:cs="Arial"/>
          <w:b/>
          <w:sz w:val="28"/>
          <w:szCs w:val="28"/>
        </w:rPr>
        <w:t xml:space="preserve"> </w:t>
      </w:r>
    </w:p>
    <w:p w14:paraId="00A4BC60" w14:textId="77777777" w:rsidR="00BB030B" w:rsidRDefault="00831E0D" w:rsidP="00BB030B">
      <w:pPr>
        <w:spacing w:before="4" w:after="4" w:line="23" w:lineRule="atLeast"/>
        <w:ind w:left="426" w:hanging="426"/>
        <w:rPr>
          <w:rFonts w:ascii="Aptos" w:eastAsia="Calibri" w:hAnsi="Aptos" w:cs="Arial"/>
          <w:szCs w:val="24"/>
        </w:rPr>
      </w:pPr>
      <w:r w:rsidRPr="00BB030B">
        <w:rPr>
          <w:rFonts w:ascii="Aptos" w:eastAsia="Calibri" w:hAnsi="Aptos" w:cs="Arial"/>
          <w:szCs w:val="24"/>
        </w:rPr>
        <w:t>This policy applies to all employees within</w:t>
      </w:r>
    </w:p>
    <w:p w14:paraId="4B630FBE" w14:textId="28D90200" w:rsidR="00BB030B" w:rsidRDefault="00831E0D" w:rsidP="00BB030B">
      <w:pPr>
        <w:spacing w:before="4" w:after="4" w:line="23" w:lineRule="atLeast"/>
        <w:ind w:left="426" w:hanging="426"/>
        <w:rPr>
          <w:rFonts w:ascii="Aptos" w:eastAsia="Calibri" w:hAnsi="Aptos" w:cs="Arial"/>
          <w:szCs w:val="24"/>
        </w:rPr>
      </w:pPr>
      <w:r w:rsidRPr="00BB030B">
        <w:rPr>
          <w:rFonts w:ascii="Aptos" w:eastAsia="Calibri" w:hAnsi="Aptos" w:cs="Arial"/>
          <w:szCs w:val="24"/>
        </w:rPr>
        <w:t xml:space="preserve">the </w:t>
      </w:r>
      <w:r w:rsidR="00500431" w:rsidRPr="00500431">
        <w:rPr>
          <w:rFonts w:ascii="Aptos" w:eastAsia="Calibri" w:hAnsi="Aptos" w:cs="Arial"/>
          <w:szCs w:val="24"/>
          <w:highlight w:val="yellow"/>
        </w:rPr>
        <w:t>Church</w:t>
      </w:r>
      <w:r w:rsidRPr="00BB030B">
        <w:rPr>
          <w:rFonts w:ascii="Aptos" w:eastAsia="Calibri" w:hAnsi="Aptos" w:cs="Arial"/>
          <w:szCs w:val="24"/>
        </w:rPr>
        <w:t>, whether permanent or on</w:t>
      </w:r>
    </w:p>
    <w:p w14:paraId="38359B7B" w14:textId="77777777" w:rsidR="00BB030B" w:rsidRDefault="00831E0D" w:rsidP="00BB030B">
      <w:pPr>
        <w:spacing w:before="4" w:after="4" w:line="23" w:lineRule="atLeast"/>
        <w:ind w:left="426" w:hanging="426"/>
        <w:rPr>
          <w:rFonts w:ascii="Aptos" w:eastAsia="Calibri" w:hAnsi="Aptos" w:cs="Arial"/>
          <w:szCs w:val="24"/>
        </w:rPr>
      </w:pPr>
      <w:r w:rsidRPr="00BB030B">
        <w:rPr>
          <w:rFonts w:ascii="Aptos" w:eastAsia="Calibri" w:hAnsi="Aptos" w:cs="Arial"/>
          <w:szCs w:val="24"/>
        </w:rPr>
        <w:t>a fixed term contract, where the gifts that</w:t>
      </w:r>
    </w:p>
    <w:p w14:paraId="220DC03D" w14:textId="58330437" w:rsidR="00BB030B" w:rsidRDefault="00831E0D" w:rsidP="00BB030B">
      <w:pPr>
        <w:spacing w:before="4" w:after="4" w:line="23" w:lineRule="atLeast"/>
        <w:ind w:left="426" w:hanging="426"/>
        <w:rPr>
          <w:rFonts w:ascii="Aptos" w:eastAsia="Calibri" w:hAnsi="Aptos" w:cs="Arial"/>
          <w:szCs w:val="24"/>
        </w:rPr>
      </w:pPr>
      <w:r w:rsidRPr="00BB030B">
        <w:rPr>
          <w:rFonts w:ascii="Aptos" w:eastAsia="Calibri" w:hAnsi="Aptos" w:cs="Arial"/>
          <w:szCs w:val="24"/>
        </w:rPr>
        <w:t xml:space="preserve">they receive are related to the work </w:t>
      </w:r>
    </w:p>
    <w:p w14:paraId="22BA1BB3" w14:textId="28FBE3F7" w:rsidR="00831E0D" w:rsidRPr="00BB030B" w:rsidRDefault="00831E0D" w:rsidP="00BB030B">
      <w:pPr>
        <w:spacing w:before="4" w:after="4" w:line="23" w:lineRule="atLeast"/>
        <w:ind w:left="426" w:hanging="426"/>
        <w:rPr>
          <w:rFonts w:ascii="Aptos" w:hAnsi="Aptos" w:cs="Arial"/>
          <w:b/>
          <w:sz w:val="28"/>
          <w:szCs w:val="28"/>
        </w:rPr>
      </w:pPr>
      <w:r w:rsidRPr="00BB030B">
        <w:rPr>
          <w:rFonts w:ascii="Aptos" w:eastAsia="Calibri" w:hAnsi="Aptos" w:cs="Arial"/>
          <w:szCs w:val="24"/>
        </w:rPr>
        <w:t>they undertake for the</w:t>
      </w:r>
      <w:r w:rsidR="00DD2C02" w:rsidRPr="00BB030B">
        <w:rPr>
          <w:rFonts w:ascii="Aptos" w:eastAsia="Calibri" w:hAnsi="Aptos" w:cs="Arial"/>
          <w:szCs w:val="24"/>
        </w:rPr>
        <w:t xml:space="preserve"> </w:t>
      </w:r>
      <w:r w:rsidR="00500431" w:rsidRPr="00500431">
        <w:rPr>
          <w:rFonts w:ascii="Aptos" w:eastAsia="Calibri" w:hAnsi="Aptos" w:cs="Arial"/>
          <w:szCs w:val="24"/>
          <w:highlight w:val="yellow"/>
        </w:rPr>
        <w:t>Church/PCC</w:t>
      </w:r>
      <w:r w:rsidRPr="00BB030B">
        <w:rPr>
          <w:rFonts w:ascii="Aptos" w:eastAsia="Calibri" w:hAnsi="Aptos" w:cs="Arial"/>
          <w:szCs w:val="24"/>
        </w:rPr>
        <w:t>.</w:t>
      </w:r>
    </w:p>
    <w:p w14:paraId="58C55594" w14:textId="4591C2ED" w:rsidR="00831E0D" w:rsidRPr="00BB030B" w:rsidRDefault="00831E0D" w:rsidP="00831E0D">
      <w:pPr>
        <w:tabs>
          <w:tab w:val="left" w:pos="851"/>
        </w:tabs>
        <w:overflowPunct/>
        <w:autoSpaceDE/>
        <w:autoSpaceDN/>
        <w:adjustRightInd/>
        <w:spacing w:before="100" w:beforeAutospacing="1" w:after="100" w:afterAutospacing="1"/>
        <w:textAlignment w:val="auto"/>
        <w:rPr>
          <w:rFonts w:ascii="Aptos" w:eastAsia="Calibri" w:hAnsi="Aptos" w:cs="Arial"/>
          <w:szCs w:val="24"/>
        </w:rPr>
      </w:pPr>
      <w:r w:rsidRPr="00BB030B">
        <w:rPr>
          <w:rFonts w:ascii="Aptos" w:eastAsia="Calibri" w:hAnsi="Aptos" w:cs="Arial"/>
          <w:szCs w:val="24"/>
        </w:rPr>
        <w:t xml:space="preserve">This policy does not apply to gifts given for work that is undertaken in their own capacity which is unrelated to the work they undertake for the </w:t>
      </w:r>
      <w:r w:rsidR="00500431">
        <w:rPr>
          <w:rFonts w:ascii="Aptos" w:eastAsia="Calibri" w:hAnsi="Aptos" w:cs="Arial"/>
          <w:szCs w:val="24"/>
          <w:highlight w:val="yellow"/>
        </w:rPr>
        <w:t>Church/PCC</w:t>
      </w:r>
      <w:r w:rsidRPr="00BB030B">
        <w:rPr>
          <w:rFonts w:ascii="Aptos" w:eastAsia="Calibri" w:hAnsi="Aptos" w:cs="Arial"/>
          <w:szCs w:val="24"/>
        </w:rPr>
        <w:t xml:space="preserve"> (e.g. speaking at a conference where they are not attending as a representative of the </w:t>
      </w:r>
      <w:r w:rsidR="00500431">
        <w:rPr>
          <w:rFonts w:ascii="Aptos" w:eastAsia="Calibri" w:hAnsi="Aptos" w:cs="Arial"/>
          <w:szCs w:val="24"/>
        </w:rPr>
        <w:t>Church/PCC</w:t>
      </w:r>
      <w:r w:rsidRPr="00BB030B">
        <w:rPr>
          <w:rFonts w:ascii="Aptos" w:eastAsia="Calibri" w:hAnsi="Aptos" w:cs="Arial"/>
          <w:szCs w:val="24"/>
        </w:rPr>
        <w:t>).</w:t>
      </w:r>
    </w:p>
    <w:p w14:paraId="2570E768" w14:textId="77777777" w:rsidR="00B13500" w:rsidRPr="00BB030B" w:rsidRDefault="00831E0D" w:rsidP="00831E0D">
      <w:pPr>
        <w:tabs>
          <w:tab w:val="left" w:pos="851"/>
        </w:tabs>
        <w:overflowPunct/>
        <w:autoSpaceDE/>
        <w:autoSpaceDN/>
        <w:adjustRightInd/>
        <w:spacing w:before="100" w:beforeAutospacing="1" w:after="100" w:afterAutospacing="1"/>
        <w:textAlignment w:val="auto"/>
        <w:rPr>
          <w:rFonts w:ascii="Aptos" w:hAnsi="Aptos" w:cs="Arial"/>
          <w:color w:val="000000"/>
          <w:szCs w:val="24"/>
          <w:lang w:val="en" w:eastAsia="en-GB"/>
        </w:rPr>
      </w:pPr>
      <w:r w:rsidRPr="00BB030B">
        <w:rPr>
          <w:rFonts w:ascii="Aptos" w:hAnsi="Aptos" w:cs="Arial"/>
          <w:color w:val="000000"/>
          <w:szCs w:val="24"/>
          <w:lang w:val="en" w:eastAsia="en-GB"/>
        </w:rPr>
        <w:t xml:space="preserve">This policy prohibits the </w:t>
      </w:r>
      <w:r w:rsidR="00DD2C02" w:rsidRPr="00BB030B">
        <w:rPr>
          <w:rFonts w:ascii="Aptos" w:hAnsi="Aptos" w:cs="Arial"/>
          <w:color w:val="000000"/>
          <w:szCs w:val="24"/>
          <w:lang w:val="en" w:eastAsia="en-GB"/>
        </w:rPr>
        <w:t>acceptance of</w:t>
      </w:r>
      <w:r w:rsidRPr="00BB030B">
        <w:rPr>
          <w:rFonts w:ascii="Aptos" w:hAnsi="Aptos" w:cs="Arial"/>
          <w:color w:val="000000"/>
          <w:szCs w:val="24"/>
          <w:lang w:val="en" w:eastAsia="en-GB"/>
        </w:rPr>
        <w:t xml:space="preserve"> gifts and hospitality that could influence or be perceived to influence professional relationships and is</w:t>
      </w:r>
      <w:r w:rsidR="00B13500" w:rsidRPr="00BB030B">
        <w:rPr>
          <w:rFonts w:ascii="Aptos" w:hAnsi="Aptos" w:cs="Arial"/>
          <w:szCs w:val="24"/>
        </w:rPr>
        <w:t xml:space="preserve"> designed to work in conjunction with our </w:t>
      </w:r>
      <w:r w:rsidR="00184A63" w:rsidRPr="00BB030B">
        <w:rPr>
          <w:rFonts w:ascii="Aptos" w:hAnsi="Aptos" w:cs="Arial"/>
          <w:szCs w:val="24"/>
        </w:rPr>
        <w:t>Speaking Out (</w:t>
      </w:r>
      <w:r w:rsidR="00B13500" w:rsidRPr="00BB030B">
        <w:rPr>
          <w:rFonts w:ascii="Aptos" w:hAnsi="Aptos" w:cs="Arial"/>
          <w:szCs w:val="24"/>
        </w:rPr>
        <w:t>Whistleblowing</w:t>
      </w:r>
      <w:r w:rsidR="00184A63" w:rsidRPr="00BB030B">
        <w:rPr>
          <w:rFonts w:ascii="Aptos" w:hAnsi="Aptos" w:cs="Arial"/>
          <w:szCs w:val="24"/>
        </w:rPr>
        <w:t>) Policy</w:t>
      </w:r>
      <w:r w:rsidR="00B13500" w:rsidRPr="00BB030B">
        <w:rPr>
          <w:rFonts w:ascii="Aptos" w:hAnsi="Aptos" w:cs="Arial"/>
          <w:szCs w:val="24"/>
        </w:rPr>
        <w:t>. </w:t>
      </w:r>
    </w:p>
    <w:p w14:paraId="4573FF53" w14:textId="7B9A8DEE" w:rsidR="003047F1" w:rsidRPr="00BB030B" w:rsidRDefault="00B13500" w:rsidP="00BB030B">
      <w:pPr>
        <w:spacing w:before="4" w:after="4" w:line="23" w:lineRule="atLeast"/>
        <w:ind w:left="426" w:hanging="426"/>
        <w:rPr>
          <w:rFonts w:ascii="Aptos" w:hAnsi="Aptos" w:cs="Arial"/>
          <w:b/>
          <w:sz w:val="28"/>
          <w:szCs w:val="28"/>
        </w:rPr>
      </w:pPr>
      <w:r w:rsidRPr="00BB030B">
        <w:rPr>
          <w:rFonts w:ascii="Aptos" w:hAnsi="Aptos" w:cs="Arial"/>
          <w:b/>
          <w:sz w:val="28"/>
          <w:szCs w:val="28"/>
        </w:rPr>
        <w:t>General Principles</w:t>
      </w:r>
    </w:p>
    <w:p w14:paraId="0E16DB76" w14:textId="239D9F77" w:rsidR="00583A66" w:rsidRPr="00BB030B" w:rsidRDefault="00583A66" w:rsidP="00AD4EC4">
      <w:pPr>
        <w:spacing w:before="4" w:after="4" w:line="23" w:lineRule="atLeast"/>
        <w:rPr>
          <w:rFonts w:ascii="Aptos" w:hAnsi="Aptos" w:cs="Arial"/>
          <w:szCs w:val="24"/>
        </w:rPr>
      </w:pPr>
      <w:r w:rsidRPr="00BB030B">
        <w:rPr>
          <w:rFonts w:ascii="Aptos" w:hAnsi="Aptos" w:cs="Arial"/>
          <w:szCs w:val="24"/>
        </w:rPr>
        <w:t xml:space="preserve">It is the </w:t>
      </w:r>
      <w:r w:rsidR="00AC0394" w:rsidRPr="00BB030B">
        <w:rPr>
          <w:rFonts w:ascii="Aptos" w:hAnsi="Aptos" w:cs="Arial"/>
          <w:szCs w:val="24"/>
        </w:rPr>
        <w:t>p</w:t>
      </w:r>
      <w:r w:rsidRPr="00BB030B">
        <w:rPr>
          <w:rFonts w:ascii="Aptos" w:hAnsi="Aptos" w:cs="Arial"/>
          <w:szCs w:val="24"/>
        </w:rPr>
        <w:t xml:space="preserve">olicy of </w:t>
      </w:r>
      <w:r w:rsidR="00184A63" w:rsidRPr="00BB030B">
        <w:rPr>
          <w:rFonts w:ascii="Aptos" w:hAnsi="Aptos" w:cs="Arial"/>
          <w:szCs w:val="24"/>
        </w:rPr>
        <w:t xml:space="preserve">the </w:t>
      </w:r>
      <w:r w:rsidR="00500431">
        <w:rPr>
          <w:rFonts w:ascii="Aptos" w:hAnsi="Aptos" w:cs="Arial"/>
          <w:szCs w:val="24"/>
          <w:highlight w:val="yellow"/>
        </w:rPr>
        <w:t>Church/PCC</w:t>
      </w:r>
      <w:r w:rsidR="00DD2C02" w:rsidRPr="00BB030B">
        <w:rPr>
          <w:rFonts w:ascii="Aptos" w:hAnsi="Aptos" w:cs="Arial"/>
          <w:szCs w:val="24"/>
        </w:rPr>
        <w:t xml:space="preserve"> </w:t>
      </w:r>
      <w:r w:rsidRPr="00BB030B">
        <w:rPr>
          <w:rFonts w:ascii="Aptos" w:hAnsi="Aptos" w:cs="Arial"/>
          <w:szCs w:val="24"/>
        </w:rPr>
        <w:t xml:space="preserve">to ensure that </w:t>
      </w:r>
      <w:r w:rsidR="003047F1" w:rsidRPr="00BB030B">
        <w:rPr>
          <w:rFonts w:ascii="Aptos" w:hAnsi="Aptos" w:cs="Arial"/>
          <w:szCs w:val="24"/>
        </w:rPr>
        <w:t xml:space="preserve">the work we undertake </w:t>
      </w:r>
      <w:r w:rsidRPr="00BB030B">
        <w:rPr>
          <w:rFonts w:ascii="Aptos" w:hAnsi="Aptos" w:cs="Arial"/>
          <w:szCs w:val="24"/>
        </w:rPr>
        <w:t>is conducted according to ethical, professional and legal standards in a fair, honest and open manner.</w:t>
      </w:r>
    </w:p>
    <w:p w14:paraId="1DEDFC36" w14:textId="77777777" w:rsidR="00046A6B" w:rsidRPr="00BB030B" w:rsidRDefault="00046A6B" w:rsidP="00AD4EC4">
      <w:pPr>
        <w:spacing w:before="4" w:after="4" w:line="23" w:lineRule="atLeast"/>
        <w:rPr>
          <w:rFonts w:ascii="Aptos" w:hAnsi="Aptos" w:cs="Arial"/>
          <w:szCs w:val="24"/>
        </w:rPr>
      </w:pPr>
    </w:p>
    <w:p w14:paraId="4DF15BE3" w14:textId="75829A2E" w:rsidR="00046A6B" w:rsidRPr="00BB030B" w:rsidRDefault="00046A6B" w:rsidP="00046A6B">
      <w:pPr>
        <w:spacing w:before="4" w:after="4" w:line="23" w:lineRule="atLeast"/>
        <w:rPr>
          <w:rFonts w:ascii="Aptos" w:hAnsi="Aptos" w:cs="Arial"/>
          <w:szCs w:val="24"/>
        </w:rPr>
      </w:pPr>
      <w:r w:rsidRPr="00BB030B">
        <w:rPr>
          <w:rFonts w:ascii="Aptos" w:hAnsi="Aptos" w:cs="Arial"/>
          <w:szCs w:val="24"/>
        </w:rPr>
        <w:t xml:space="preserve">No </w:t>
      </w:r>
      <w:r w:rsidR="00500431">
        <w:rPr>
          <w:rFonts w:ascii="Aptos" w:hAnsi="Aptos" w:cs="Arial"/>
          <w:szCs w:val="24"/>
          <w:highlight w:val="yellow"/>
        </w:rPr>
        <w:t>Church/PCC</w:t>
      </w:r>
      <w:r w:rsidR="00DD2C02" w:rsidRPr="00BB030B">
        <w:rPr>
          <w:rFonts w:ascii="Aptos" w:hAnsi="Aptos" w:cs="Arial"/>
          <w:szCs w:val="24"/>
          <w:highlight w:val="yellow"/>
        </w:rPr>
        <w:t xml:space="preserve">’s </w:t>
      </w:r>
      <w:r w:rsidR="00BB030B">
        <w:rPr>
          <w:rFonts w:ascii="Aptos" w:hAnsi="Aptos" w:cs="Arial"/>
          <w:szCs w:val="24"/>
          <w:highlight w:val="yellow"/>
        </w:rPr>
        <w:t>employee</w:t>
      </w:r>
      <w:r w:rsidRPr="00BB030B">
        <w:rPr>
          <w:rFonts w:ascii="Aptos" w:hAnsi="Aptos" w:cs="Arial"/>
          <w:szCs w:val="24"/>
        </w:rPr>
        <w:t xml:space="preserve"> shall use their official position to receive, agree to accept or attempt to obtain any payment or other consideration for doing, or not doing, anything or showing favour, or disfavour, to any person.</w:t>
      </w:r>
    </w:p>
    <w:p w14:paraId="3F5EFD1D" w14:textId="77777777" w:rsidR="00046A6B" w:rsidRPr="00BB030B" w:rsidRDefault="00046A6B" w:rsidP="00046A6B">
      <w:pPr>
        <w:spacing w:before="4" w:after="4" w:line="23" w:lineRule="atLeast"/>
        <w:rPr>
          <w:rFonts w:ascii="Aptos" w:hAnsi="Aptos" w:cs="Arial"/>
          <w:szCs w:val="24"/>
        </w:rPr>
      </w:pPr>
    </w:p>
    <w:p w14:paraId="3A211FB8" w14:textId="77777777" w:rsidR="00046A6B" w:rsidRPr="00BB030B" w:rsidRDefault="00046A6B" w:rsidP="00046A6B">
      <w:pPr>
        <w:spacing w:before="4" w:after="4" w:line="23" w:lineRule="atLeast"/>
        <w:rPr>
          <w:rFonts w:ascii="Aptos" w:hAnsi="Aptos" w:cs="Arial"/>
          <w:szCs w:val="24"/>
        </w:rPr>
      </w:pPr>
      <w:r w:rsidRPr="00BB030B">
        <w:rPr>
          <w:rFonts w:ascii="Aptos" w:hAnsi="Aptos" w:cs="Arial"/>
          <w:szCs w:val="24"/>
        </w:rPr>
        <w:t>All offers of gifts or hospitality, other than those of a low intrinsic value</w:t>
      </w:r>
      <w:r w:rsidR="003A4BD2" w:rsidRPr="00BB030B">
        <w:rPr>
          <w:rFonts w:ascii="Aptos" w:hAnsi="Aptos" w:cs="Arial"/>
          <w:szCs w:val="24"/>
        </w:rPr>
        <w:t xml:space="preserve"> (definition to be found later in the policy)</w:t>
      </w:r>
      <w:r w:rsidRPr="00BB030B">
        <w:rPr>
          <w:rFonts w:ascii="Aptos" w:hAnsi="Aptos" w:cs="Arial"/>
          <w:szCs w:val="24"/>
        </w:rPr>
        <w:t>, should be declined and be reported</w:t>
      </w:r>
      <w:r w:rsidR="0006749C" w:rsidRPr="00BB030B">
        <w:rPr>
          <w:rFonts w:ascii="Aptos" w:hAnsi="Aptos" w:cs="Arial"/>
          <w:szCs w:val="24"/>
        </w:rPr>
        <w:t xml:space="preserve"> by completing</w:t>
      </w:r>
      <w:r w:rsidR="009C47AD" w:rsidRPr="00BB030B">
        <w:rPr>
          <w:rFonts w:ascii="Aptos" w:hAnsi="Aptos" w:cs="Arial"/>
          <w:szCs w:val="24"/>
        </w:rPr>
        <w:t xml:space="preserve">. </w:t>
      </w:r>
    </w:p>
    <w:p w14:paraId="23CABC0C" w14:textId="77777777" w:rsidR="00046A6B" w:rsidRPr="00BB030B" w:rsidRDefault="00046A6B" w:rsidP="00046A6B">
      <w:pPr>
        <w:spacing w:before="4" w:after="4" w:line="23" w:lineRule="atLeast"/>
        <w:rPr>
          <w:rFonts w:ascii="Aptos" w:hAnsi="Aptos" w:cs="Arial"/>
          <w:szCs w:val="24"/>
        </w:rPr>
      </w:pPr>
    </w:p>
    <w:p w14:paraId="259FF03D" w14:textId="7FCB8DDD" w:rsidR="003A4BD2" w:rsidRPr="00BB030B" w:rsidRDefault="00601ACE" w:rsidP="00AD4EC4">
      <w:pPr>
        <w:spacing w:before="4" w:after="4" w:line="23" w:lineRule="atLeast"/>
        <w:rPr>
          <w:rFonts w:ascii="Aptos" w:hAnsi="Aptos" w:cs="Arial"/>
          <w:b/>
          <w:bCs/>
          <w:sz w:val="28"/>
          <w:szCs w:val="28"/>
        </w:rPr>
      </w:pPr>
      <w:r w:rsidRPr="00BB030B">
        <w:rPr>
          <w:rFonts w:ascii="Aptos" w:hAnsi="Aptos" w:cs="Arial"/>
          <w:b/>
          <w:bCs/>
          <w:sz w:val="28"/>
          <w:szCs w:val="28"/>
        </w:rPr>
        <w:t>Responsibilities</w:t>
      </w:r>
    </w:p>
    <w:p w14:paraId="03D0137B" w14:textId="0533F5EE" w:rsidR="00601ACE" w:rsidRPr="00BB030B" w:rsidRDefault="00601ACE" w:rsidP="003A4BD2">
      <w:pPr>
        <w:spacing w:before="4" w:after="4" w:line="23" w:lineRule="atLeast"/>
        <w:rPr>
          <w:rFonts w:ascii="Aptos" w:hAnsi="Aptos" w:cs="Arial"/>
          <w:szCs w:val="24"/>
        </w:rPr>
      </w:pPr>
      <w:r w:rsidRPr="00BB030B">
        <w:rPr>
          <w:rFonts w:ascii="Aptos" w:hAnsi="Aptos" w:cs="Arial"/>
          <w:szCs w:val="24"/>
          <w:highlight w:val="yellow"/>
        </w:rPr>
        <w:lastRenderedPageBreak/>
        <w:t xml:space="preserve">The </w:t>
      </w:r>
      <w:r w:rsidR="00500431">
        <w:rPr>
          <w:rFonts w:ascii="Aptos" w:hAnsi="Aptos" w:cs="Arial"/>
          <w:szCs w:val="24"/>
          <w:highlight w:val="yellow"/>
        </w:rPr>
        <w:t>Church/PCC</w:t>
      </w:r>
      <w:r w:rsidRPr="00BB030B">
        <w:rPr>
          <w:rFonts w:ascii="Aptos" w:hAnsi="Aptos" w:cs="Arial"/>
          <w:szCs w:val="24"/>
        </w:rPr>
        <w:t xml:space="preserve"> is responsible for</w:t>
      </w:r>
      <w:r w:rsidR="003A4BD2" w:rsidRPr="00BB030B">
        <w:rPr>
          <w:rFonts w:ascii="Aptos" w:hAnsi="Aptos" w:cs="Arial"/>
          <w:szCs w:val="24"/>
        </w:rPr>
        <w:t xml:space="preserve"> d</w:t>
      </w:r>
      <w:r w:rsidRPr="00BB030B">
        <w:rPr>
          <w:rFonts w:ascii="Aptos" w:hAnsi="Aptos" w:cs="Arial"/>
          <w:szCs w:val="24"/>
        </w:rPr>
        <w:t xml:space="preserve">etermining whether an offer of gift or hospitality to </w:t>
      </w:r>
      <w:r w:rsidR="00DD2C02" w:rsidRPr="00BB030B">
        <w:rPr>
          <w:rFonts w:ascii="Aptos" w:hAnsi="Aptos" w:cs="Arial"/>
          <w:szCs w:val="24"/>
        </w:rPr>
        <w:t xml:space="preserve">the </w:t>
      </w:r>
      <w:r w:rsidR="00500431">
        <w:rPr>
          <w:rFonts w:ascii="Aptos" w:hAnsi="Aptos" w:cs="Arial"/>
          <w:szCs w:val="24"/>
          <w:highlight w:val="yellow"/>
        </w:rPr>
        <w:t>Church/PCC</w:t>
      </w:r>
      <w:r w:rsidR="00DD2C02" w:rsidRPr="00BB030B">
        <w:rPr>
          <w:rFonts w:ascii="Aptos" w:hAnsi="Aptos" w:cs="Arial"/>
          <w:szCs w:val="24"/>
          <w:highlight w:val="yellow"/>
        </w:rPr>
        <w:t>’s</w:t>
      </w:r>
      <w:r w:rsidR="00BB030B">
        <w:rPr>
          <w:rFonts w:ascii="Aptos" w:hAnsi="Aptos" w:cs="Arial"/>
          <w:szCs w:val="24"/>
          <w:highlight w:val="yellow"/>
        </w:rPr>
        <w:t xml:space="preserve"> employee</w:t>
      </w:r>
      <w:r w:rsidRPr="00BB030B">
        <w:rPr>
          <w:rFonts w:ascii="Aptos" w:hAnsi="Aptos" w:cs="Arial"/>
          <w:szCs w:val="24"/>
        </w:rPr>
        <w:t xml:space="preserve"> is acceptable if unclear from the policy and discussion with </w:t>
      </w:r>
      <w:r w:rsidR="00DD2C02" w:rsidRPr="00BB030B">
        <w:rPr>
          <w:rFonts w:ascii="Aptos" w:hAnsi="Aptos" w:cs="Arial"/>
          <w:szCs w:val="24"/>
          <w:highlight w:val="yellow"/>
        </w:rPr>
        <w:t>their manager</w:t>
      </w:r>
      <w:r w:rsidRPr="00BB030B">
        <w:rPr>
          <w:rFonts w:ascii="Aptos" w:hAnsi="Aptos" w:cs="Arial"/>
          <w:szCs w:val="24"/>
        </w:rPr>
        <w:t xml:space="preserve">. </w:t>
      </w:r>
    </w:p>
    <w:p w14:paraId="6087F574" w14:textId="77777777" w:rsidR="00601ACE" w:rsidRPr="00BB030B" w:rsidRDefault="00601ACE" w:rsidP="00601ACE">
      <w:pPr>
        <w:spacing w:before="4" w:after="4" w:line="23" w:lineRule="atLeast"/>
        <w:rPr>
          <w:rFonts w:ascii="Aptos" w:hAnsi="Aptos" w:cs="Arial"/>
          <w:szCs w:val="24"/>
        </w:rPr>
      </w:pPr>
    </w:p>
    <w:p w14:paraId="5AE03D94" w14:textId="64EC9DFD" w:rsidR="00601ACE" w:rsidRPr="00BB030B" w:rsidRDefault="00601ACE" w:rsidP="00601ACE">
      <w:pPr>
        <w:spacing w:before="4" w:after="4" w:line="23" w:lineRule="atLeast"/>
        <w:rPr>
          <w:rFonts w:ascii="Aptos" w:hAnsi="Aptos" w:cs="Arial"/>
          <w:szCs w:val="24"/>
        </w:rPr>
      </w:pPr>
      <w:r w:rsidRPr="00BB030B">
        <w:rPr>
          <w:rFonts w:ascii="Aptos" w:hAnsi="Aptos" w:cs="Arial"/>
          <w:szCs w:val="24"/>
        </w:rPr>
        <w:t>Within the</w:t>
      </w:r>
      <w:r w:rsidR="00DD2C02" w:rsidRPr="00BB030B">
        <w:rPr>
          <w:rFonts w:ascii="Aptos" w:hAnsi="Aptos" w:cs="Arial"/>
          <w:szCs w:val="24"/>
        </w:rPr>
        <w:t xml:space="preserve"> </w:t>
      </w:r>
      <w:r w:rsidR="00500431">
        <w:rPr>
          <w:rFonts w:ascii="Aptos" w:hAnsi="Aptos" w:cs="Arial"/>
          <w:szCs w:val="24"/>
          <w:highlight w:val="yellow"/>
        </w:rPr>
        <w:t>Church/PCC</w:t>
      </w:r>
      <w:r w:rsidRPr="00BB030B">
        <w:rPr>
          <w:rFonts w:ascii="Aptos" w:hAnsi="Aptos" w:cs="Arial"/>
          <w:szCs w:val="24"/>
        </w:rPr>
        <w:t xml:space="preserve">, delegates to the </w:t>
      </w:r>
      <w:r w:rsidR="00DD2C02" w:rsidRPr="00BB030B">
        <w:rPr>
          <w:rFonts w:ascii="Aptos" w:hAnsi="Aptos" w:cs="Arial"/>
          <w:szCs w:val="24"/>
        </w:rPr>
        <w:t xml:space="preserve">PCC </w:t>
      </w:r>
      <w:r w:rsidRPr="00BB030B">
        <w:rPr>
          <w:rFonts w:ascii="Aptos" w:hAnsi="Aptos" w:cs="Arial"/>
          <w:szCs w:val="24"/>
        </w:rPr>
        <w:t xml:space="preserve">the responsibility to: </w:t>
      </w:r>
    </w:p>
    <w:p w14:paraId="67A739D2" w14:textId="196FEE91" w:rsidR="00601ACE" w:rsidRPr="00BB030B" w:rsidRDefault="00601ACE" w:rsidP="00601ACE">
      <w:pPr>
        <w:numPr>
          <w:ilvl w:val="0"/>
          <w:numId w:val="17"/>
        </w:numPr>
        <w:spacing w:before="4" w:after="4" w:line="23" w:lineRule="atLeast"/>
        <w:rPr>
          <w:rFonts w:ascii="Aptos" w:hAnsi="Aptos" w:cs="Arial"/>
          <w:szCs w:val="24"/>
        </w:rPr>
      </w:pPr>
      <w:r w:rsidRPr="00BB030B">
        <w:rPr>
          <w:rFonts w:ascii="Aptos" w:hAnsi="Aptos" w:cs="Arial"/>
          <w:szCs w:val="24"/>
        </w:rPr>
        <w:t xml:space="preserve">Ensure that the </w:t>
      </w:r>
      <w:r w:rsidR="00500431">
        <w:rPr>
          <w:rFonts w:ascii="Aptos" w:hAnsi="Aptos" w:cs="Arial"/>
          <w:szCs w:val="24"/>
          <w:highlight w:val="yellow"/>
        </w:rPr>
        <w:t>Church/PCC</w:t>
      </w:r>
      <w:r w:rsidR="00DD2C02" w:rsidRPr="00BB030B">
        <w:rPr>
          <w:rFonts w:ascii="Aptos" w:hAnsi="Aptos" w:cs="Arial"/>
          <w:szCs w:val="24"/>
        </w:rPr>
        <w:t xml:space="preserve"> </w:t>
      </w:r>
      <w:r w:rsidRPr="00BB030B">
        <w:rPr>
          <w:rFonts w:ascii="Aptos" w:hAnsi="Aptos" w:cs="Arial"/>
          <w:szCs w:val="24"/>
        </w:rPr>
        <w:t>meets its legal obligations relating to gifts and hospitality.</w:t>
      </w:r>
    </w:p>
    <w:p w14:paraId="15620C14" w14:textId="77777777" w:rsidR="00601ACE" w:rsidRPr="00BB030B" w:rsidRDefault="00601ACE" w:rsidP="00601ACE">
      <w:pPr>
        <w:numPr>
          <w:ilvl w:val="0"/>
          <w:numId w:val="17"/>
        </w:numPr>
        <w:spacing w:before="4" w:after="4" w:line="23" w:lineRule="atLeast"/>
        <w:rPr>
          <w:rFonts w:ascii="Aptos" w:hAnsi="Aptos" w:cs="Arial"/>
          <w:szCs w:val="24"/>
        </w:rPr>
      </w:pPr>
      <w:r w:rsidRPr="00BB030B">
        <w:rPr>
          <w:rFonts w:ascii="Aptos" w:hAnsi="Aptos" w:cs="Arial"/>
          <w:szCs w:val="24"/>
        </w:rPr>
        <w:t xml:space="preserve">Works with respective </w:t>
      </w:r>
      <w:r w:rsidR="00DD2C02" w:rsidRPr="00BB030B">
        <w:rPr>
          <w:rFonts w:ascii="Aptos" w:hAnsi="Aptos" w:cs="Arial"/>
          <w:szCs w:val="24"/>
        </w:rPr>
        <w:t>t</w:t>
      </w:r>
      <w:r w:rsidRPr="00BB030B">
        <w:rPr>
          <w:rFonts w:ascii="Aptos" w:hAnsi="Aptos" w:cs="Arial"/>
          <w:szCs w:val="24"/>
        </w:rPr>
        <w:t xml:space="preserve">eams and services to promote an open and honest organisation. </w:t>
      </w:r>
    </w:p>
    <w:p w14:paraId="494FE3A0" w14:textId="77777777" w:rsidR="00BB030B" w:rsidRDefault="00BB030B" w:rsidP="00601ACE">
      <w:pPr>
        <w:spacing w:before="4" w:after="4" w:line="23" w:lineRule="atLeast"/>
        <w:rPr>
          <w:rFonts w:ascii="Aptos" w:hAnsi="Aptos" w:cs="Arial"/>
          <w:szCs w:val="24"/>
        </w:rPr>
      </w:pPr>
    </w:p>
    <w:p w14:paraId="786A7445" w14:textId="0D6DD34D" w:rsidR="00601ACE" w:rsidRPr="00BB030B" w:rsidRDefault="00601ACE" w:rsidP="00601ACE">
      <w:pPr>
        <w:spacing w:before="4" w:after="4" w:line="23" w:lineRule="atLeast"/>
        <w:rPr>
          <w:rFonts w:ascii="Aptos" w:hAnsi="Aptos" w:cs="Arial"/>
          <w:szCs w:val="24"/>
        </w:rPr>
      </w:pPr>
      <w:r w:rsidRPr="00BB030B">
        <w:rPr>
          <w:rFonts w:ascii="Aptos" w:hAnsi="Aptos" w:cs="Arial"/>
          <w:szCs w:val="24"/>
        </w:rPr>
        <w:t>Managers are responsible for:</w:t>
      </w:r>
    </w:p>
    <w:p w14:paraId="26FB64DE" w14:textId="77777777" w:rsidR="00601ACE" w:rsidRPr="00BB030B" w:rsidRDefault="00601ACE" w:rsidP="00601ACE">
      <w:pPr>
        <w:numPr>
          <w:ilvl w:val="0"/>
          <w:numId w:val="21"/>
        </w:numPr>
        <w:spacing w:before="4" w:after="4" w:line="23" w:lineRule="atLeast"/>
        <w:rPr>
          <w:rFonts w:ascii="Aptos" w:hAnsi="Aptos" w:cs="Arial"/>
          <w:szCs w:val="24"/>
        </w:rPr>
      </w:pPr>
      <w:r w:rsidRPr="00BB030B">
        <w:rPr>
          <w:rFonts w:ascii="Aptos" w:hAnsi="Aptos" w:cs="Arial"/>
          <w:szCs w:val="24"/>
        </w:rPr>
        <w:t xml:space="preserve">Ensuring that </w:t>
      </w:r>
      <w:r w:rsidR="003A4BD2" w:rsidRPr="00BB030B">
        <w:rPr>
          <w:rFonts w:ascii="Aptos" w:hAnsi="Aptos" w:cs="Arial"/>
          <w:szCs w:val="24"/>
        </w:rPr>
        <w:t>this policy is</w:t>
      </w:r>
      <w:r w:rsidRPr="00BB030B">
        <w:rPr>
          <w:rFonts w:ascii="Aptos" w:hAnsi="Aptos" w:cs="Arial"/>
          <w:szCs w:val="24"/>
        </w:rPr>
        <w:t xml:space="preserve"> implemented and followed (including the completion of Declaration form when deemed appropriate). </w:t>
      </w:r>
    </w:p>
    <w:p w14:paraId="15595E69" w14:textId="77777777" w:rsidR="00601ACE" w:rsidRPr="00BB030B" w:rsidRDefault="00601ACE" w:rsidP="00601ACE">
      <w:pPr>
        <w:numPr>
          <w:ilvl w:val="0"/>
          <w:numId w:val="21"/>
        </w:numPr>
        <w:spacing w:before="4" w:after="4" w:line="23" w:lineRule="atLeast"/>
        <w:rPr>
          <w:rFonts w:ascii="Aptos" w:hAnsi="Aptos" w:cs="Arial"/>
          <w:szCs w:val="24"/>
        </w:rPr>
      </w:pPr>
      <w:r w:rsidRPr="00BB030B">
        <w:rPr>
          <w:rFonts w:ascii="Aptos" w:hAnsi="Aptos" w:cs="Arial"/>
          <w:szCs w:val="24"/>
        </w:rPr>
        <w:t xml:space="preserve">Ensuring any concerns raised under the scope of this policy are treated seriously and sensitively. </w:t>
      </w:r>
    </w:p>
    <w:p w14:paraId="208799BE" w14:textId="55FF446C" w:rsidR="00601ACE" w:rsidRPr="00BB030B" w:rsidRDefault="00601ACE" w:rsidP="00BB030B">
      <w:pPr>
        <w:numPr>
          <w:ilvl w:val="0"/>
          <w:numId w:val="21"/>
        </w:numPr>
        <w:spacing w:before="4" w:after="4" w:line="23" w:lineRule="atLeast"/>
        <w:rPr>
          <w:rFonts w:ascii="Aptos" w:hAnsi="Aptos" w:cs="Arial"/>
          <w:szCs w:val="24"/>
        </w:rPr>
      </w:pPr>
      <w:r w:rsidRPr="00BB030B">
        <w:rPr>
          <w:rFonts w:ascii="Aptos" w:hAnsi="Aptos" w:cs="Arial"/>
          <w:szCs w:val="24"/>
        </w:rPr>
        <w:t xml:space="preserve">Discussing with </w:t>
      </w:r>
      <w:r w:rsidR="00BB030B">
        <w:rPr>
          <w:rFonts w:ascii="Aptos" w:hAnsi="Aptos" w:cs="Arial"/>
          <w:szCs w:val="24"/>
        </w:rPr>
        <w:t>employees</w:t>
      </w:r>
      <w:r w:rsidRPr="00BB030B">
        <w:rPr>
          <w:rFonts w:ascii="Aptos" w:hAnsi="Aptos" w:cs="Arial"/>
          <w:szCs w:val="24"/>
        </w:rPr>
        <w:t xml:space="preserve"> any offers of gift or hospitality that they have received which are not clearly addressed in the policy. </w:t>
      </w:r>
    </w:p>
    <w:p w14:paraId="0D21DF53" w14:textId="77777777" w:rsidR="00601ACE" w:rsidRPr="00BB030B" w:rsidRDefault="00601ACE" w:rsidP="00601ACE">
      <w:pPr>
        <w:numPr>
          <w:ilvl w:val="0"/>
          <w:numId w:val="21"/>
        </w:numPr>
        <w:spacing w:before="4" w:after="4" w:line="23" w:lineRule="atLeast"/>
        <w:rPr>
          <w:rFonts w:ascii="Aptos" w:hAnsi="Aptos" w:cs="Arial"/>
          <w:szCs w:val="24"/>
        </w:rPr>
      </w:pPr>
      <w:r w:rsidRPr="00BB030B">
        <w:rPr>
          <w:rFonts w:ascii="Aptos" w:hAnsi="Aptos" w:cs="Arial"/>
          <w:szCs w:val="24"/>
        </w:rPr>
        <w:t xml:space="preserve">Fostering a culture of openness and honesty. </w:t>
      </w:r>
    </w:p>
    <w:p w14:paraId="678129B3" w14:textId="77777777" w:rsidR="00601ACE" w:rsidRPr="00BB030B" w:rsidRDefault="00601ACE" w:rsidP="00AD4EC4">
      <w:pPr>
        <w:spacing w:before="4" w:after="4" w:line="23" w:lineRule="atLeast"/>
        <w:rPr>
          <w:rFonts w:ascii="Aptos" w:hAnsi="Aptos" w:cs="Arial"/>
          <w:szCs w:val="24"/>
        </w:rPr>
      </w:pPr>
    </w:p>
    <w:p w14:paraId="61299ADB" w14:textId="606ED546" w:rsidR="00601ACE" w:rsidRPr="00BB030B" w:rsidRDefault="00BB030B" w:rsidP="00601ACE">
      <w:pPr>
        <w:spacing w:before="4" w:after="4" w:line="23" w:lineRule="atLeast"/>
        <w:rPr>
          <w:rFonts w:ascii="Aptos" w:hAnsi="Aptos" w:cs="Arial"/>
          <w:szCs w:val="24"/>
        </w:rPr>
      </w:pPr>
      <w:r>
        <w:rPr>
          <w:rFonts w:ascii="Aptos" w:hAnsi="Aptos" w:cs="Arial"/>
          <w:szCs w:val="24"/>
        </w:rPr>
        <w:t xml:space="preserve">Employees </w:t>
      </w:r>
      <w:r w:rsidR="00601ACE" w:rsidRPr="00BB030B">
        <w:rPr>
          <w:rFonts w:ascii="Aptos" w:hAnsi="Aptos" w:cs="Arial"/>
          <w:szCs w:val="24"/>
        </w:rPr>
        <w:t xml:space="preserve">are responsible for: </w:t>
      </w:r>
    </w:p>
    <w:p w14:paraId="1426B3CE" w14:textId="77777777" w:rsidR="00601ACE" w:rsidRPr="00BB030B" w:rsidRDefault="00601ACE" w:rsidP="00601ACE">
      <w:pPr>
        <w:numPr>
          <w:ilvl w:val="0"/>
          <w:numId w:val="22"/>
        </w:numPr>
        <w:spacing w:before="4" w:after="4" w:line="23" w:lineRule="atLeast"/>
        <w:rPr>
          <w:rFonts w:ascii="Aptos" w:hAnsi="Aptos" w:cs="Arial"/>
          <w:szCs w:val="24"/>
        </w:rPr>
      </w:pPr>
      <w:r w:rsidRPr="00BB030B">
        <w:rPr>
          <w:rFonts w:ascii="Aptos" w:hAnsi="Aptos" w:cs="Arial"/>
          <w:szCs w:val="24"/>
        </w:rPr>
        <w:t xml:space="preserve">Supporting, implementing and abiding by the principles and contents of this policy. </w:t>
      </w:r>
    </w:p>
    <w:p w14:paraId="2BCC9D0F" w14:textId="77777777" w:rsidR="00601ACE" w:rsidRPr="00BB030B" w:rsidRDefault="00601ACE" w:rsidP="00601ACE">
      <w:pPr>
        <w:numPr>
          <w:ilvl w:val="0"/>
          <w:numId w:val="22"/>
        </w:numPr>
        <w:spacing w:before="4" w:after="4" w:line="23" w:lineRule="atLeast"/>
        <w:rPr>
          <w:rFonts w:ascii="Aptos" w:hAnsi="Aptos" w:cs="Arial"/>
          <w:szCs w:val="24"/>
        </w:rPr>
      </w:pPr>
      <w:r w:rsidRPr="00BB030B">
        <w:rPr>
          <w:rFonts w:ascii="Aptos" w:hAnsi="Aptos" w:cs="Arial"/>
          <w:szCs w:val="24"/>
        </w:rPr>
        <w:t>Using their role to promote an open and honest culture.</w:t>
      </w:r>
    </w:p>
    <w:p w14:paraId="63B21D44" w14:textId="77777777" w:rsidR="00601ACE" w:rsidRPr="00BB030B" w:rsidRDefault="00601ACE" w:rsidP="00601ACE">
      <w:pPr>
        <w:numPr>
          <w:ilvl w:val="0"/>
          <w:numId w:val="22"/>
        </w:numPr>
        <w:spacing w:before="4" w:after="4" w:line="23" w:lineRule="atLeast"/>
        <w:rPr>
          <w:rFonts w:ascii="Aptos" w:hAnsi="Aptos" w:cs="Arial"/>
          <w:szCs w:val="24"/>
        </w:rPr>
      </w:pPr>
      <w:r w:rsidRPr="00BB030B">
        <w:rPr>
          <w:rFonts w:ascii="Aptos" w:hAnsi="Aptos" w:cs="Arial"/>
          <w:szCs w:val="24"/>
        </w:rPr>
        <w:t xml:space="preserve">Consulting the policy if offered a gift or hospitality and discussing with their </w:t>
      </w:r>
      <w:r w:rsidR="007D4AAC" w:rsidRPr="00BB030B">
        <w:rPr>
          <w:rFonts w:ascii="Aptos" w:hAnsi="Aptos" w:cs="Arial"/>
          <w:szCs w:val="24"/>
        </w:rPr>
        <w:t>manager</w:t>
      </w:r>
      <w:r w:rsidRPr="00BB030B">
        <w:rPr>
          <w:rFonts w:ascii="Aptos" w:hAnsi="Aptos" w:cs="Arial"/>
          <w:szCs w:val="24"/>
        </w:rPr>
        <w:t xml:space="preserve"> if unclear. </w:t>
      </w:r>
    </w:p>
    <w:p w14:paraId="4319AB38" w14:textId="77777777" w:rsidR="00601ACE" w:rsidRPr="00BB030B" w:rsidRDefault="00601ACE" w:rsidP="001909AE">
      <w:pPr>
        <w:numPr>
          <w:ilvl w:val="0"/>
          <w:numId w:val="22"/>
        </w:numPr>
        <w:spacing w:before="4" w:after="4" w:line="23" w:lineRule="atLeast"/>
        <w:rPr>
          <w:rFonts w:ascii="Aptos" w:hAnsi="Aptos" w:cs="Arial"/>
          <w:szCs w:val="24"/>
        </w:rPr>
      </w:pPr>
      <w:r w:rsidRPr="00BB030B">
        <w:rPr>
          <w:rFonts w:ascii="Aptos" w:hAnsi="Aptos" w:cs="Arial"/>
          <w:szCs w:val="24"/>
        </w:rPr>
        <w:t>Completing a Declaration form when deemed appropriate</w:t>
      </w:r>
      <w:r w:rsidR="0006749C" w:rsidRPr="00BB030B">
        <w:rPr>
          <w:rFonts w:ascii="Aptos" w:hAnsi="Aptos" w:cs="Arial"/>
          <w:szCs w:val="24"/>
        </w:rPr>
        <w:t>.</w:t>
      </w:r>
      <w:r w:rsidRPr="00BB030B">
        <w:rPr>
          <w:rFonts w:ascii="Aptos" w:hAnsi="Aptos" w:cs="Arial"/>
          <w:szCs w:val="24"/>
        </w:rPr>
        <w:t xml:space="preserve"> </w:t>
      </w:r>
    </w:p>
    <w:p w14:paraId="4ACA644D" w14:textId="77777777" w:rsidR="0006749C" w:rsidRPr="00BB030B" w:rsidRDefault="0006749C" w:rsidP="0006749C">
      <w:pPr>
        <w:spacing w:before="4" w:after="4" w:line="23" w:lineRule="atLeast"/>
        <w:rPr>
          <w:rFonts w:ascii="Aptos" w:hAnsi="Aptos" w:cs="Arial"/>
          <w:szCs w:val="24"/>
        </w:rPr>
      </w:pPr>
    </w:p>
    <w:p w14:paraId="5176B976" w14:textId="77777777" w:rsidR="00623028" w:rsidRPr="00BB030B" w:rsidRDefault="00623028" w:rsidP="00AD4EC4">
      <w:pPr>
        <w:spacing w:before="4" w:after="4" w:line="23" w:lineRule="atLeast"/>
        <w:rPr>
          <w:rFonts w:ascii="Aptos" w:hAnsi="Aptos" w:cs="Arial"/>
          <w:b/>
          <w:bCs/>
          <w:szCs w:val="24"/>
        </w:rPr>
      </w:pPr>
      <w:r w:rsidRPr="00BB030B">
        <w:rPr>
          <w:rFonts w:ascii="Aptos" w:hAnsi="Aptos" w:cs="Arial"/>
          <w:b/>
          <w:bCs/>
          <w:szCs w:val="24"/>
        </w:rPr>
        <w:t>Definition of bribery</w:t>
      </w:r>
    </w:p>
    <w:p w14:paraId="1FFC88C8" w14:textId="77777777" w:rsidR="00831E0D" w:rsidRPr="00BB030B" w:rsidRDefault="00831E0D" w:rsidP="00831E0D">
      <w:pPr>
        <w:spacing w:before="4" w:after="4" w:line="23" w:lineRule="atLeast"/>
        <w:rPr>
          <w:rFonts w:ascii="Aptos" w:hAnsi="Aptos" w:cs="Arial"/>
          <w:szCs w:val="24"/>
        </w:rPr>
      </w:pPr>
      <w:r w:rsidRPr="00BB030B">
        <w:rPr>
          <w:rFonts w:ascii="Aptos" w:hAnsi="Aptos" w:cs="Arial"/>
          <w:szCs w:val="24"/>
        </w:rPr>
        <w:t>Bribery refers to the act of offering, giving, promising, agreeing, receiving, accepting, or soliciting something of value or of an advantage so to induce or influence an action or decision.</w:t>
      </w:r>
    </w:p>
    <w:p w14:paraId="36183720" w14:textId="77777777" w:rsidR="00831E0D" w:rsidRPr="00BB030B" w:rsidRDefault="00831E0D" w:rsidP="00831E0D">
      <w:pPr>
        <w:spacing w:before="4" w:after="4" w:line="23" w:lineRule="atLeast"/>
        <w:rPr>
          <w:rFonts w:ascii="Aptos" w:hAnsi="Aptos" w:cs="Arial"/>
          <w:szCs w:val="24"/>
        </w:rPr>
      </w:pPr>
    </w:p>
    <w:p w14:paraId="5A0791A1" w14:textId="7FC49856" w:rsidR="00515AE1" w:rsidRPr="00BB030B" w:rsidRDefault="004745F2" w:rsidP="00515AE1">
      <w:pPr>
        <w:pStyle w:val="ListParagraph"/>
        <w:spacing w:before="4" w:after="4" w:line="23" w:lineRule="atLeast"/>
        <w:ind w:left="0"/>
        <w:rPr>
          <w:rFonts w:ascii="Aptos" w:hAnsi="Aptos" w:cs="Arial"/>
          <w:szCs w:val="24"/>
        </w:rPr>
      </w:pPr>
      <w:r w:rsidRPr="00BB030B">
        <w:rPr>
          <w:rFonts w:ascii="Aptos" w:hAnsi="Aptos" w:cs="Arial"/>
          <w:szCs w:val="24"/>
        </w:rPr>
        <w:t xml:space="preserve">Bribery does not have to involve </w:t>
      </w:r>
      <w:r w:rsidR="00BB030B" w:rsidRPr="00BB030B">
        <w:rPr>
          <w:rFonts w:ascii="Aptos" w:hAnsi="Aptos" w:cs="Arial"/>
          <w:szCs w:val="24"/>
        </w:rPr>
        <w:t>cash,</w:t>
      </w:r>
      <w:r w:rsidRPr="00BB030B">
        <w:rPr>
          <w:rFonts w:ascii="Aptos" w:hAnsi="Aptos" w:cs="Arial"/>
          <w:szCs w:val="24"/>
        </w:rPr>
        <w:t xml:space="preserve"> or an actual payment exchanging hands and can take many forms such as a gift, lavish treatment during a business trip or tickets to an event. </w:t>
      </w:r>
      <w:r w:rsidR="00515AE1" w:rsidRPr="00BB030B">
        <w:rPr>
          <w:rFonts w:ascii="Aptos" w:hAnsi="Aptos" w:cs="Arial"/>
          <w:szCs w:val="24"/>
        </w:rPr>
        <w:t xml:space="preserve"> If a</w:t>
      </w:r>
      <w:r w:rsidR="00BB030B">
        <w:rPr>
          <w:rFonts w:ascii="Aptos" w:hAnsi="Aptos" w:cs="Arial"/>
          <w:szCs w:val="24"/>
        </w:rPr>
        <w:t xml:space="preserve">n employee </w:t>
      </w:r>
      <w:r w:rsidR="00515AE1" w:rsidRPr="00BB030B">
        <w:rPr>
          <w:rFonts w:ascii="Aptos" w:hAnsi="Aptos" w:cs="Arial"/>
          <w:szCs w:val="24"/>
        </w:rPr>
        <w:t xml:space="preserve">is uncertain about whether something is a bribe or a gift or act of hospitality, </w:t>
      </w:r>
      <w:bookmarkStart w:id="0" w:name="_Hlk135835313"/>
      <w:r w:rsidR="00515AE1" w:rsidRPr="00BB030B">
        <w:rPr>
          <w:rFonts w:ascii="Aptos" w:hAnsi="Aptos" w:cs="Arial"/>
          <w:szCs w:val="24"/>
        </w:rPr>
        <w:t xml:space="preserve">they must seek further </w:t>
      </w:r>
      <w:r w:rsidR="004F0847" w:rsidRPr="00BB030B">
        <w:rPr>
          <w:rFonts w:ascii="Aptos" w:hAnsi="Aptos" w:cs="Arial"/>
          <w:szCs w:val="24"/>
        </w:rPr>
        <w:t xml:space="preserve">advice </w:t>
      </w:r>
      <w:r w:rsidR="00515AE1" w:rsidRPr="00BB030B">
        <w:rPr>
          <w:rFonts w:ascii="Aptos" w:hAnsi="Aptos" w:cs="Arial"/>
          <w:szCs w:val="24"/>
        </w:rPr>
        <w:t>from their</w:t>
      </w:r>
      <w:r w:rsidR="007D4AAC" w:rsidRPr="00BB030B">
        <w:rPr>
          <w:rFonts w:ascii="Aptos" w:hAnsi="Aptos" w:cs="Arial"/>
          <w:szCs w:val="24"/>
        </w:rPr>
        <w:t xml:space="preserve"> </w:t>
      </w:r>
      <w:r w:rsidR="00BB030B" w:rsidRPr="00BB030B">
        <w:rPr>
          <w:rFonts w:ascii="Aptos" w:hAnsi="Aptos" w:cs="Arial"/>
          <w:szCs w:val="24"/>
        </w:rPr>
        <w:t xml:space="preserve">line </w:t>
      </w:r>
      <w:r w:rsidR="00515AE1" w:rsidRPr="00BB030B">
        <w:rPr>
          <w:rFonts w:ascii="Aptos" w:hAnsi="Aptos" w:cs="Arial"/>
          <w:szCs w:val="24"/>
        </w:rPr>
        <w:t>manager</w:t>
      </w:r>
      <w:r w:rsidR="007D4AAC" w:rsidRPr="00BB030B">
        <w:rPr>
          <w:rFonts w:ascii="Aptos" w:hAnsi="Aptos" w:cs="Arial"/>
          <w:szCs w:val="24"/>
        </w:rPr>
        <w:t>.</w:t>
      </w:r>
    </w:p>
    <w:bookmarkEnd w:id="0"/>
    <w:p w14:paraId="6F6AA082" w14:textId="77777777" w:rsidR="003E038A" w:rsidRPr="00BB030B" w:rsidRDefault="003E038A" w:rsidP="00AD4EC4">
      <w:pPr>
        <w:pStyle w:val="ListParagraph"/>
        <w:spacing w:before="4" w:after="4" w:line="23" w:lineRule="atLeast"/>
        <w:ind w:left="0"/>
        <w:rPr>
          <w:rFonts w:ascii="Aptos" w:hAnsi="Aptos" w:cs="Arial"/>
          <w:szCs w:val="24"/>
        </w:rPr>
      </w:pPr>
    </w:p>
    <w:p w14:paraId="56BF4DDA" w14:textId="77777777" w:rsidR="00BB220F" w:rsidRPr="00BB030B" w:rsidRDefault="00BB220F" w:rsidP="00AD4EC4">
      <w:pPr>
        <w:pStyle w:val="ListParagraph"/>
        <w:spacing w:before="4" w:after="4" w:line="23" w:lineRule="atLeast"/>
        <w:ind w:left="0"/>
        <w:rPr>
          <w:rFonts w:ascii="Aptos" w:hAnsi="Aptos" w:cs="Arial"/>
          <w:b/>
          <w:bCs/>
          <w:szCs w:val="24"/>
        </w:rPr>
      </w:pPr>
      <w:r w:rsidRPr="00BB030B">
        <w:rPr>
          <w:rFonts w:ascii="Aptos" w:hAnsi="Aptos" w:cs="Arial"/>
          <w:b/>
          <w:bCs/>
          <w:szCs w:val="24"/>
        </w:rPr>
        <w:t>Gifts and hospitality</w:t>
      </w:r>
    </w:p>
    <w:p w14:paraId="07539197" w14:textId="1ADDAE1D" w:rsidR="009507F0" w:rsidRPr="00BB030B" w:rsidRDefault="009507F0" w:rsidP="009507F0">
      <w:pPr>
        <w:pStyle w:val="ListParagraph"/>
        <w:spacing w:before="4" w:after="4" w:line="23" w:lineRule="atLeast"/>
        <w:ind w:left="0"/>
        <w:rPr>
          <w:rFonts w:ascii="Aptos" w:hAnsi="Aptos" w:cs="Arial"/>
          <w:szCs w:val="24"/>
        </w:rPr>
      </w:pPr>
      <w:r w:rsidRPr="00BB030B">
        <w:rPr>
          <w:rFonts w:ascii="Aptos" w:hAnsi="Aptos" w:cs="Arial"/>
          <w:szCs w:val="24"/>
        </w:rPr>
        <w:t>Gifts shall be understood to mean</w:t>
      </w:r>
      <w:r w:rsidR="00BB030B">
        <w:rPr>
          <w:rFonts w:ascii="Aptos" w:hAnsi="Aptos" w:cs="Arial"/>
          <w:szCs w:val="24"/>
        </w:rPr>
        <w:t>; a</w:t>
      </w:r>
      <w:r w:rsidRPr="00BB030B">
        <w:rPr>
          <w:rFonts w:ascii="Aptos" w:hAnsi="Aptos" w:cs="Arial"/>
          <w:szCs w:val="24"/>
        </w:rPr>
        <w:t>ny personal, material and/or financial advantage, reward or consideration.</w:t>
      </w:r>
    </w:p>
    <w:p w14:paraId="5A1628C3" w14:textId="5C07B6C2" w:rsidR="009507F0" w:rsidRPr="00BB030B" w:rsidRDefault="009507F0" w:rsidP="009507F0">
      <w:pPr>
        <w:pStyle w:val="ListParagraph"/>
        <w:spacing w:before="4" w:after="4" w:line="23" w:lineRule="atLeast"/>
        <w:ind w:left="0"/>
        <w:rPr>
          <w:rFonts w:ascii="Aptos" w:hAnsi="Aptos" w:cs="Arial"/>
          <w:szCs w:val="24"/>
        </w:rPr>
      </w:pPr>
      <w:r w:rsidRPr="00BB030B">
        <w:rPr>
          <w:rFonts w:ascii="Aptos" w:hAnsi="Aptos" w:cs="Arial"/>
          <w:szCs w:val="24"/>
        </w:rPr>
        <w:t>Hospitality shall be understood to mean</w:t>
      </w:r>
      <w:r w:rsidR="00BB030B">
        <w:rPr>
          <w:rFonts w:ascii="Aptos" w:hAnsi="Aptos" w:cs="Arial"/>
          <w:szCs w:val="24"/>
        </w:rPr>
        <w:t>; a</w:t>
      </w:r>
      <w:r w:rsidRPr="00BB030B">
        <w:rPr>
          <w:rFonts w:ascii="Aptos" w:hAnsi="Aptos" w:cs="Arial"/>
          <w:szCs w:val="24"/>
        </w:rPr>
        <w:t>n offer of food, drink, invitations and tickets to events, travel and/or accommodation</w:t>
      </w:r>
    </w:p>
    <w:p w14:paraId="1F269E34" w14:textId="77777777" w:rsidR="009507F0" w:rsidRPr="00BB030B" w:rsidRDefault="009507F0" w:rsidP="009507F0">
      <w:pPr>
        <w:pStyle w:val="ListParagraph"/>
        <w:spacing w:before="4" w:after="4" w:line="23" w:lineRule="atLeast"/>
        <w:ind w:left="0"/>
        <w:rPr>
          <w:rFonts w:ascii="Aptos" w:hAnsi="Aptos" w:cs="Arial"/>
          <w:szCs w:val="24"/>
        </w:rPr>
      </w:pPr>
    </w:p>
    <w:p w14:paraId="278FF0CE" w14:textId="42A58524" w:rsidR="00515AE1" w:rsidRPr="00BB030B" w:rsidRDefault="00BB220F" w:rsidP="00AD4EC4">
      <w:pPr>
        <w:pStyle w:val="ListParagraph"/>
        <w:spacing w:before="4" w:after="4" w:line="23" w:lineRule="atLeast"/>
        <w:ind w:left="0"/>
        <w:rPr>
          <w:rFonts w:ascii="Aptos" w:hAnsi="Aptos" w:cs="Arial"/>
          <w:szCs w:val="24"/>
        </w:rPr>
      </w:pPr>
      <w:r w:rsidRPr="00BB030B">
        <w:rPr>
          <w:rFonts w:ascii="Aptos" w:hAnsi="Aptos" w:cs="Arial"/>
          <w:szCs w:val="24"/>
        </w:rPr>
        <w:t xml:space="preserve">The </w:t>
      </w:r>
      <w:r w:rsidR="00500431">
        <w:rPr>
          <w:rFonts w:ascii="Aptos" w:hAnsi="Aptos" w:cs="Arial"/>
          <w:szCs w:val="24"/>
          <w:highlight w:val="yellow"/>
        </w:rPr>
        <w:t>Church/PCC</w:t>
      </w:r>
      <w:r w:rsidR="007D4AAC" w:rsidRPr="00BB030B">
        <w:rPr>
          <w:rFonts w:ascii="Aptos" w:hAnsi="Aptos" w:cs="Arial"/>
          <w:szCs w:val="24"/>
        </w:rPr>
        <w:t xml:space="preserve"> </w:t>
      </w:r>
      <w:r w:rsidRPr="00BB030B">
        <w:rPr>
          <w:rFonts w:ascii="Aptos" w:hAnsi="Aptos" w:cs="Arial"/>
          <w:szCs w:val="24"/>
        </w:rPr>
        <w:t xml:space="preserve">accepts normal and appropriate gestures of </w:t>
      </w:r>
      <w:r w:rsidR="009507F0" w:rsidRPr="00BB030B">
        <w:rPr>
          <w:rFonts w:ascii="Aptos" w:hAnsi="Aptos" w:cs="Arial"/>
          <w:szCs w:val="24"/>
        </w:rPr>
        <w:t xml:space="preserve">gifts and </w:t>
      </w:r>
      <w:r w:rsidRPr="00BB030B">
        <w:rPr>
          <w:rFonts w:ascii="Aptos" w:hAnsi="Aptos" w:cs="Arial"/>
          <w:szCs w:val="24"/>
        </w:rPr>
        <w:t xml:space="preserve">hospitality </w:t>
      </w:r>
      <w:r w:rsidR="009507F0" w:rsidRPr="00BB030B">
        <w:rPr>
          <w:rFonts w:ascii="Aptos" w:hAnsi="Aptos" w:cs="Arial"/>
          <w:szCs w:val="24"/>
        </w:rPr>
        <w:t xml:space="preserve">can be part of maintaining </w:t>
      </w:r>
      <w:r w:rsidRPr="00BB030B">
        <w:rPr>
          <w:rFonts w:ascii="Aptos" w:hAnsi="Aptos" w:cs="Arial"/>
          <w:szCs w:val="24"/>
        </w:rPr>
        <w:t xml:space="preserve">goodwill (whether given to/received from third parties) so long as the giving or receiving of gifts meets the following </w:t>
      </w:r>
      <w:r w:rsidR="00BB030B" w:rsidRPr="00BB030B">
        <w:rPr>
          <w:rFonts w:ascii="Aptos" w:hAnsi="Aptos" w:cs="Arial"/>
          <w:szCs w:val="24"/>
        </w:rPr>
        <w:t>requirements.</w:t>
      </w:r>
    </w:p>
    <w:p w14:paraId="5B32EA87" w14:textId="77777777" w:rsidR="00BB220F" w:rsidRPr="00BB030B" w:rsidRDefault="00BB220F" w:rsidP="009507F0">
      <w:pPr>
        <w:pStyle w:val="ListParagraph"/>
        <w:numPr>
          <w:ilvl w:val="0"/>
          <w:numId w:val="27"/>
        </w:numPr>
        <w:spacing w:before="4" w:after="4" w:line="23" w:lineRule="atLeast"/>
        <w:ind w:left="567" w:hanging="425"/>
        <w:rPr>
          <w:rFonts w:ascii="Aptos" w:hAnsi="Aptos" w:cs="Arial"/>
          <w:szCs w:val="24"/>
        </w:rPr>
      </w:pPr>
      <w:r w:rsidRPr="00BB030B">
        <w:rPr>
          <w:rFonts w:ascii="Aptos" w:hAnsi="Aptos" w:cs="Arial"/>
          <w:szCs w:val="24"/>
        </w:rPr>
        <w:t xml:space="preserve">It is not made with the intention of influencing the party to whom it is being given </w:t>
      </w:r>
    </w:p>
    <w:p w14:paraId="4B5C2318" w14:textId="77777777" w:rsidR="00BB220F" w:rsidRPr="00BB030B" w:rsidRDefault="00BB220F" w:rsidP="009507F0">
      <w:pPr>
        <w:pStyle w:val="ListParagraph"/>
        <w:numPr>
          <w:ilvl w:val="0"/>
          <w:numId w:val="27"/>
        </w:numPr>
        <w:spacing w:before="4" w:after="4" w:line="23" w:lineRule="atLeast"/>
        <w:ind w:left="567" w:hanging="425"/>
        <w:rPr>
          <w:rFonts w:ascii="Aptos" w:hAnsi="Aptos" w:cs="Arial"/>
          <w:szCs w:val="24"/>
        </w:rPr>
      </w:pPr>
      <w:r w:rsidRPr="00BB030B">
        <w:rPr>
          <w:rFonts w:ascii="Aptos" w:hAnsi="Aptos" w:cs="Arial"/>
          <w:szCs w:val="24"/>
        </w:rPr>
        <w:t xml:space="preserve">It is not made with the suggestion that a return favour is expected.  </w:t>
      </w:r>
    </w:p>
    <w:p w14:paraId="28BB38B2" w14:textId="77777777" w:rsidR="00BB220F" w:rsidRPr="00BB030B" w:rsidRDefault="00BB220F" w:rsidP="00515AE1">
      <w:pPr>
        <w:pStyle w:val="ListParagraph"/>
        <w:numPr>
          <w:ilvl w:val="0"/>
          <w:numId w:val="27"/>
        </w:numPr>
        <w:spacing w:before="4" w:after="4" w:line="23" w:lineRule="atLeast"/>
        <w:ind w:left="567" w:hanging="425"/>
        <w:rPr>
          <w:rFonts w:ascii="Aptos" w:hAnsi="Aptos" w:cs="Arial"/>
          <w:szCs w:val="24"/>
        </w:rPr>
      </w:pPr>
      <w:r w:rsidRPr="00BB030B">
        <w:rPr>
          <w:rFonts w:ascii="Aptos" w:hAnsi="Aptos" w:cs="Arial"/>
          <w:szCs w:val="24"/>
        </w:rPr>
        <w:t>It is given in the name of the</w:t>
      </w:r>
      <w:r w:rsidR="00D61DB5" w:rsidRPr="00BB030B">
        <w:rPr>
          <w:rFonts w:ascii="Aptos" w:hAnsi="Aptos" w:cs="Arial"/>
          <w:szCs w:val="24"/>
        </w:rPr>
        <w:t xml:space="preserve"> organisation</w:t>
      </w:r>
      <w:r w:rsidRPr="00BB030B">
        <w:rPr>
          <w:rFonts w:ascii="Aptos" w:hAnsi="Aptos" w:cs="Arial"/>
          <w:szCs w:val="24"/>
        </w:rPr>
        <w:t xml:space="preserve">, not in an individual’s name.  </w:t>
      </w:r>
    </w:p>
    <w:p w14:paraId="317ACA80" w14:textId="77777777" w:rsidR="00BB220F" w:rsidRPr="00BB030B" w:rsidRDefault="00BB220F" w:rsidP="00515AE1">
      <w:pPr>
        <w:pStyle w:val="ListParagraph"/>
        <w:numPr>
          <w:ilvl w:val="0"/>
          <w:numId w:val="27"/>
        </w:numPr>
        <w:spacing w:before="4" w:after="4" w:line="23" w:lineRule="atLeast"/>
        <w:ind w:left="567" w:hanging="425"/>
        <w:rPr>
          <w:rFonts w:ascii="Aptos" w:hAnsi="Aptos" w:cs="Arial"/>
          <w:szCs w:val="24"/>
        </w:rPr>
      </w:pPr>
      <w:r w:rsidRPr="00BB030B">
        <w:rPr>
          <w:rFonts w:ascii="Aptos" w:hAnsi="Aptos" w:cs="Arial"/>
          <w:szCs w:val="24"/>
        </w:rPr>
        <w:lastRenderedPageBreak/>
        <w:t xml:space="preserve">It does not include cash or a cash equivalent (e.g. a voucher or gift certificate).  </w:t>
      </w:r>
    </w:p>
    <w:p w14:paraId="4EB74F11" w14:textId="77777777" w:rsidR="00BB220F" w:rsidRPr="00BB030B" w:rsidRDefault="00BB220F" w:rsidP="00515AE1">
      <w:pPr>
        <w:pStyle w:val="ListParagraph"/>
        <w:numPr>
          <w:ilvl w:val="0"/>
          <w:numId w:val="27"/>
        </w:numPr>
        <w:spacing w:before="4" w:after="4" w:line="23" w:lineRule="atLeast"/>
        <w:ind w:left="567" w:hanging="425"/>
        <w:rPr>
          <w:rFonts w:ascii="Aptos" w:hAnsi="Aptos" w:cs="Arial"/>
          <w:szCs w:val="24"/>
        </w:rPr>
      </w:pPr>
      <w:r w:rsidRPr="00BB030B">
        <w:rPr>
          <w:rFonts w:ascii="Aptos" w:hAnsi="Aptos" w:cs="Arial"/>
          <w:szCs w:val="24"/>
        </w:rPr>
        <w:t xml:space="preserve">It is appropriate for the circumstances (e.g. giving small gifts around Christmas).  </w:t>
      </w:r>
    </w:p>
    <w:p w14:paraId="69610C5A" w14:textId="77777777" w:rsidR="00BB220F" w:rsidRPr="00BB030B" w:rsidRDefault="00BB220F" w:rsidP="00515AE1">
      <w:pPr>
        <w:pStyle w:val="ListParagraph"/>
        <w:numPr>
          <w:ilvl w:val="0"/>
          <w:numId w:val="27"/>
        </w:numPr>
        <w:spacing w:before="4" w:after="4" w:line="23" w:lineRule="atLeast"/>
        <w:ind w:left="567" w:hanging="578"/>
        <w:rPr>
          <w:rFonts w:ascii="Aptos" w:hAnsi="Aptos" w:cs="Arial"/>
          <w:szCs w:val="24"/>
        </w:rPr>
      </w:pPr>
      <w:r w:rsidRPr="00BB030B">
        <w:rPr>
          <w:rFonts w:ascii="Aptos" w:hAnsi="Aptos" w:cs="Arial"/>
          <w:szCs w:val="24"/>
        </w:rPr>
        <w:t xml:space="preserve">It is of an appropriate type and value and given at an appropriate time, </w:t>
      </w:r>
      <w:proofErr w:type="gramStart"/>
      <w:r w:rsidRPr="00BB030B">
        <w:rPr>
          <w:rFonts w:ascii="Aptos" w:hAnsi="Aptos" w:cs="Arial"/>
          <w:szCs w:val="24"/>
        </w:rPr>
        <w:t>taking into account</w:t>
      </w:r>
      <w:proofErr w:type="gramEnd"/>
      <w:r w:rsidRPr="00BB030B">
        <w:rPr>
          <w:rFonts w:ascii="Aptos" w:hAnsi="Aptos" w:cs="Arial"/>
          <w:szCs w:val="24"/>
        </w:rPr>
        <w:t xml:space="preserve"> the reason for the gift. </w:t>
      </w:r>
    </w:p>
    <w:p w14:paraId="4B23B5FB" w14:textId="77777777" w:rsidR="00BB220F" w:rsidRPr="00BB030B" w:rsidRDefault="00BB220F" w:rsidP="00515AE1">
      <w:pPr>
        <w:pStyle w:val="ListParagraph"/>
        <w:numPr>
          <w:ilvl w:val="0"/>
          <w:numId w:val="27"/>
        </w:numPr>
        <w:spacing w:before="4" w:after="4" w:line="23" w:lineRule="atLeast"/>
        <w:ind w:left="567" w:hanging="578"/>
        <w:rPr>
          <w:rFonts w:ascii="Aptos" w:hAnsi="Aptos" w:cs="Arial"/>
          <w:szCs w:val="24"/>
        </w:rPr>
      </w:pPr>
      <w:r w:rsidRPr="00BB030B">
        <w:rPr>
          <w:rFonts w:ascii="Aptos" w:hAnsi="Aptos" w:cs="Arial"/>
          <w:szCs w:val="24"/>
        </w:rPr>
        <w:t xml:space="preserve">It is given/received openly, not secretly.  </w:t>
      </w:r>
    </w:p>
    <w:p w14:paraId="34093D7E" w14:textId="77777777" w:rsidR="00BB220F" w:rsidRPr="00BB030B" w:rsidRDefault="00BB220F" w:rsidP="00515AE1">
      <w:pPr>
        <w:pStyle w:val="ListParagraph"/>
        <w:numPr>
          <w:ilvl w:val="0"/>
          <w:numId w:val="27"/>
        </w:numPr>
        <w:spacing w:before="4" w:after="4" w:line="23" w:lineRule="atLeast"/>
        <w:ind w:left="567" w:hanging="578"/>
        <w:rPr>
          <w:rFonts w:ascii="Aptos" w:hAnsi="Aptos" w:cs="Arial"/>
          <w:szCs w:val="24"/>
        </w:rPr>
      </w:pPr>
      <w:r w:rsidRPr="00BB030B">
        <w:rPr>
          <w:rFonts w:ascii="Aptos" w:hAnsi="Aptos" w:cs="Arial"/>
          <w:szCs w:val="24"/>
        </w:rPr>
        <w:t xml:space="preserve">It is not selectively given to a key, influential person, clearly with the intention of directly influencing them.  </w:t>
      </w:r>
    </w:p>
    <w:p w14:paraId="6188E669" w14:textId="77777777" w:rsidR="00BB220F" w:rsidRPr="00BB030B" w:rsidRDefault="00BB220F" w:rsidP="00515AE1">
      <w:pPr>
        <w:pStyle w:val="ListParagraph"/>
        <w:numPr>
          <w:ilvl w:val="0"/>
          <w:numId w:val="27"/>
        </w:numPr>
        <w:spacing w:before="4" w:after="4" w:line="23" w:lineRule="atLeast"/>
        <w:ind w:left="567" w:hanging="578"/>
        <w:rPr>
          <w:rFonts w:ascii="Aptos" w:hAnsi="Aptos" w:cs="Arial"/>
          <w:szCs w:val="24"/>
        </w:rPr>
      </w:pPr>
      <w:r w:rsidRPr="00BB030B">
        <w:rPr>
          <w:rFonts w:ascii="Aptos" w:hAnsi="Aptos" w:cs="Arial"/>
          <w:szCs w:val="24"/>
        </w:rPr>
        <w:t>It is not above a certain excessive value (usually</w:t>
      </w:r>
      <w:r w:rsidR="009507F0" w:rsidRPr="00BB030B">
        <w:rPr>
          <w:rFonts w:ascii="Aptos" w:hAnsi="Aptos" w:cs="Arial"/>
          <w:szCs w:val="24"/>
        </w:rPr>
        <w:t xml:space="preserve"> deemed to be</w:t>
      </w:r>
      <w:r w:rsidRPr="00BB030B">
        <w:rPr>
          <w:rFonts w:ascii="Aptos" w:hAnsi="Aptos" w:cs="Arial"/>
          <w:szCs w:val="24"/>
        </w:rPr>
        <w:t xml:space="preserve"> </w:t>
      </w:r>
      <w:proofErr w:type="gramStart"/>
      <w:r w:rsidRPr="00BB030B">
        <w:rPr>
          <w:rFonts w:ascii="Aptos" w:hAnsi="Aptos" w:cs="Arial"/>
          <w:szCs w:val="24"/>
        </w:rPr>
        <w:t>in excess of</w:t>
      </w:r>
      <w:proofErr w:type="gramEnd"/>
      <w:r w:rsidRPr="00BB030B">
        <w:rPr>
          <w:rFonts w:ascii="Aptos" w:hAnsi="Aptos" w:cs="Arial"/>
          <w:szCs w:val="24"/>
        </w:rPr>
        <w:t xml:space="preserve"> </w:t>
      </w:r>
      <w:r w:rsidR="004F0847" w:rsidRPr="00BB030B">
        <w:rPr>
          <w:rFonts w:ascii="Aptos" w:hAnsi="Aptos" w:cs="Arial"/>
          <w:szCs w:val="24"/>
        </w:rPr>
        <w:t>£5</w:t>
      </w:r>
      <w:r w:rsidRPr="00BB030B">
        <w:rPr>
          <w:rFonts w:ascii="Aptos" w:hAnsi="Aptos" w:cs="Arial"/>
          <w:szCs w:val="24"/>
        </w:rPr>
        <w:t xml:space="preserve">0).  </w:t>
      </w:r>
    </w:p>
    <w:p w14:paraId="5BFC299A" w14:textId="77777777" w:rsidR="00BB220F" w:rsidRPr="00BB030B" w:rsidRDefault="00BB220F" w:rsidP="00AD4EC4">
      <w:pPr>
        <w:pStyle w:val="ListParagraph"/>
        <w:spacing w:before="4" w:after="4" w:line="23" w:lineRule="atLeast"/>
        <w:ind w:left="0"/>
        <w:rPr>
          <w:rFonts w:ascii="Aptos" w:hAnsi="Aptos" w:cs="Arial"/>
          <w:szCs w:val="24"/>
        </w:rPr>
      </w:pPr>
    </w:p>
    <w:p w14:paraId="73D4E284" w14:textId="77777777" w:rsidR="009507F0" w:rsidRPr="00BB030B" w:rsidRDefault="009507F0" w:rsidP="00046A6B">
      <w:pPr>
        <w:pStyle w:val="ListParagraph"/>
        <w:spacing w:before="4" w:after="4" w:line="23" w:lineRule="atLeast"/>
        <w:ind w:left="0"/>
        <w:rPr>
          <w:rFonts w:ascii="Aptos" w:hAnsi="Aptos" w:cs="Arial"/>
          <w:b/>
          <w:szCs w:val="24"/>
        </w:rPr>
        <w:sectPr w:rsidR="009507F0" w:rsidRPr="00BB030B" w:rsidSect="00533F43">
          <w:headerReference w:type="default" r:id="rId12"/>
          <w:footerReference w:type="default" r:id="rId13"/>
          <w:pgSz w:w="11906" w:h="16838" w:code="9"/>
          <w:pgMar w:top="1134" w:right="1134" w:bottom="1134" w:left="1134" w:header="709" w:footer="709" w:gutter="0"/>
          <w:cols w:space="720"/>
          <w:docGrid w:linePitch="360"/>
        </w:sectPr>
      </w:pPr>
    </w:p>
    <w:p w14:paraId="298E2D5E" w14:textId="77777777" w:rsidR="00BB030B" w:rsidRDefault="00BB030B" w:rsidP="00761577">
      <w:pPr>
        <w:pStyle w:val="ListParagraph"/>
        <w:spacing w:before="4" w:after="4" w:line="23" w:lineRule="atLeast"/>
        <w:ind w:left="0"/>
        <w:rPr>
          <w:rFonts w:ascii="Aptos" w:hAnsi="Aptos" w:cs="Arial"/>
          <w:b/>
          <w:bCs/>
          <w:szCs w:val="24"/>
        </w:rPr>
      </w:pPr>
    </w:p>
    <w:p w14:paraId="4902DF88" w14:textId="3415208A" w:rsidR="0051342F" w:rsidRPr="00BB030B" w:rsidRDefault="00DE186F" w:rsidP="00761577">
      <w:pPr>
        <w:pStyle w:val="ListParagraph"/>
        <w:spacing w:before="4" w:after="4" w:line="23" w:lineRule="atLeast"/>
        <w:ind w:left="0"/>
        <w:rPr>
          <w:rFonts w:ascii="Aptos" w:hAnsi="Aptos" w:cs="Arial"/>
          <w:b/>
          <w:bCs/>
          <w:szCs w:val="24"/>
        </w:rPr>
      </w:pPr>
      <w:r w:rsidRPr="00BB030B">
        <w:rPr>
          <w:rFonts w:ascii="Aptos" w:hAnsi="Aptos" w:cs="Arial"/>
          <w:b/>
          <w:bCs/>
          <w:szCs w:val="24"/>
        </w:rPr>
        <w:t>Guidelines for what is acceptable</w:t>
      </w:r>
    </w:p>
    <w:p w14:paraId="0E464EBC" w14:textId="77777777" w:rsidR="00754169" w:rsidRPr="00BB030B" w:rsidRDefault="00754169" w:rsidP="00761577">
      <w:pPr>
        <w:pStyle w:val="ListParagraph"/>
        <w:spacing w:before="4" w:after="4" w:line="23" w:lineRule="atLeast"/>
        <w:ind w:left="0"/>
        <w:rPr>
          <w:rFonts w:ascii="Aptos" w:hAnsi="Aptos" w:cs="Arial"/>
          <w:b/>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5386"/>
        <w:gridCol w:w="2375"/>
      </w:tblGrid>
      <w:tr w:rsidR="009507F0" w:rsidRPr="00BB030B" w14:paraId="0C518E50" w14:textId="77777777" w:rsidTr="00CD0B82">
        <w:trPr>
          <w:trHeight w:val="421"/>
        </w:trPr>
        <w:tc>
          <w:tcPr>
            <w:tcW w:w="2093" w:type="dxa"/>
            <w:shd w:val="clear" w:color="auto" w:fill="D9E2F3"/>
          </w:tcPr>
          <w:p w14:paraId="3A472C1C" w14:textId="77777777" w:rsidR="009507F0" w:rsidRPr="00BB030B" w:rsidRDefault="009507F0" w:rsidP="00CD0B82">
            <w:pPr>
              <w:pStyle w:val="ListParagraph"/>
              <w:spacing w:before="4" w:after="4" w:line="23" w:lineRule="atLeast"/>
              <w:ind w:left="0"/>
              <w:rPr>
                <w:rFonts w:ascii="Aptos" w:hAnsi="Aptos" w:cs="Arial"/>
                <w:b/>
                <w:szCs w:val="24"/>
              </w:rPr>
            </w:pPr>
          </w:p>
        </w:tc>
        <w:tc>
          <w:tcPr>
            <w:tcW w:w="5386" w:type="dxa"/>
            <w:shd w:val="clear" w:color="auto" w:fill="D9E2F3"/>
          </w:tcPr>
          <w:p w14:paraId="5773EF49" w14:textId="77777777" w:rsidR="009507F0" w:rsidRPr="00BB030B" w:rsidRDefault="009507F0" w:rsidP="00CD0B82">
            <w:pPr>
              <w:pStyle w:val="ListParagraph"/>
              <w:spacing w:before="4" w:after="4" w:line="23" w:lineRule="atLeast"/>
              <w:ind w:left="0"/>
              <w:jc w:val="center"/>
              <w:rPr>
                <w:rFonts w:ascii="Aptos" w:hAnsi="Aptos" w:cs="Arial"/>
                <w:b/>
                <w:szCs w:val="24"/>
              </w:rPr>
            </w:pPr>
            <w:r w:rsidRPr="00BB030B">
              <w:rPr>
                <w:rFonts w:ascii="Aptos" w:hAnsi="Aptos" w:cs="Arial"/>
                <w:b/>
                <w:szCs w:val="24"/>
              </w:rPr>
              <w:t>Gifts</w:t>
            </w:r>
          </w:p>
        </w:tc>
        <w:tc>
          <w:tcPr>
            <w:tcW w:w="2375" w:type="dxa"/>
            <w:shd w:val="clear" w:color="auto" w:fill="D9E2F3"/>
          </w:tcPr>
          <w:p w14:paraId="15AF9771" w14:textId="77777777" w:rsidR="0051342F" w:rsidRPr="00BB030B" w:rsidRDefault="0051342F" w:rsidP="00CD0B82">
            <w:pPr>
              <w:pStyle w:val="ListParagraph"/>
              <w:spacing w:before="4" w:after="4" w:line="23" w:lineRule="atLeast"/>
              <w:ind w:left="0"/>
              <w:jc w:val="center"/>
              <w:rPr>
                <w:rFonts w:ascii="Aptos" w:hAnsi="Aptos" w:cs="Arial"/>
                <w:b/>
                <w:szCs w:val="24"/>
              </w:rPr>
            </w:pPr>
            <w:r w:rsidRPr="00BB030B">
              <w:rPr>
                <w:rFonts w:ascii="Aptos" w:hAnsi="Aptos" w:cs="Arial"/>
                <w:b/>
                <w:szCs w:val="24"/>
              </w:rPr>
              <w:t>Hospitality</w:t>
            </w:r>
          </w:p>
        </w:tc>
      </w:tr>
      <w:tr w:rsidR="009507F0" w:rsidRPr="00BB030B" w14:paraId="673447B1" w14:textId="77777777" w:rsidTr="00CD0B82">
        <w:tc>
          <w:tcPr>
            <w:tcW w:w="2093" w:type="dxa"/>
          </w:tcPr>
          <w:p w14:paraId="2FCD58BF" w14:textId="77777777" w:rsidR="009507F0" w:rsidRPr="00BB030B" w:rsidRDefault="009507F0" w:rsidP="00CD0B82">
            <w:pPr>
              <w:pStyle w:val="ListParagraph"/>
              <w:spacing w:before="4" w:after="4" w:line="23" w:lineRule="atLeast"/>
              <w:ind w:left="0"/>
              <w:rPr>
                <w:rFonts w:ascii="Aptos" w:hAnsi="Aptos" w:cs="Arial"/>
                <w:b/>
                <w:i/>
                <w:iCs/>
                <w:szCs w:val="24"/>
              </w:rPr>
            </w:pPr>
            <w:r w:rsidRPr="00BB030B">
              <w:rPr>
                <w:rFonts w:ascii="Aptos" w:hAnsi="Aptos" w:cs="Arial"/>
                <w:b/>
                <w:i/>
                <w:iCs/>
                <w:szCs w:val="24"/>
              </w:rPr>
              <w:t xml:space="preserve">Do not </w:t>
            </w:r>
            <w:r w:rsidR="0051342F" w:rsidRPr="00BB030B">
              <w:rPr>
                <w:rFonts w:ascii="Aptos" w:hAnsi="Aptos" w:cs="Arial"/>
                <w:b/>
                <w:i/>
                <w:iCs/>
                <w:szCs w:val="24"/>
              </w:rPr>
              <w:t>a</w:t>
            </w:r>
            <w:r w:rsidRPr="00BB030B">
              <w:rPr>
                <w:rFonts w:ascii="Aptos" w:hAnsi="Aptos" w:cs="Arial"/>
                <w:b/>
                <w:i/>
                <w:iCs/>
                <w:szCs w:val="24"/>
              </w:rPr>
              <w:t>ccept</w:t>
            </w:r>
            <w:r w:rsidR="00DE186F" w:rsidRPr="00BB030B">
              <w:rPr>
                <w:rFonts w:ascii="Aptos" w:hAnsi="Aptos" w:cs="Arial"/>
                <w:b/>
                <w:i/>
                <w:iCs/>
                <w:szCs w:val="24"/>
              </w:rPr>
              <w:t>.</w:t>
            </w:r>
          </w:p>
          <w:p w14:paraId="73D26E60" w14:textId="77777777" w:rsidR="009507F0" w:rsidRPr="00BB030B" w:rsidRDefault="009507F0" w:rsidP="00CD0B82">
            <w:pPr>
              <w:pStyle w:val="ListParagraph"/>
              <w:spacing w:before="4" w:after="4" w:line="23" w:lineRule="atLeast"/>
              <w:ind w:left="0"/>
              <w:rPr>
                <w:rFonts w:ascii="Aptos" w:hAnsi="Aptos" w:cs="Arial"/>
                <w:bCs/>
                <w:szCs w:val="24"/>
              </w:rPr>
            </w:pPr>
          </w:p>
        </w:tc>
        <w:tc>
          <w:tcPr>
            <w:tcW w:w="5386" w:type="dxa"/>
          </w:tcPr>
          <w:p w14:paraId="6AE154A7" w14:textId="6522DEF5" w:rsidR="0051342F" w:rsidRPr="00BB030B" w:rsidRDefault="009507F0" w:rsidP="00CD0B82">
            <w:pPr>
              <w:pStyle w:val="ListParagraph"/>
              <w:spacing w:before="4" w:after="4" w:line="23" w:lineRule="atLeast"/>
              <w:ind w:left="0"/>
              <w:rPr>
                <w:rFonts w:ascii="Aptos" w:hAnsi="Aptos" w:cs="Arial"/>
                <w:szCs w:val="24"/>
              </w:rPr>
            </w:pPr>
            <w:r w:rsidRPr="00BB030B">
              <w:rPr>
                <w:rFonts w:ascii="Aptos" w:hAnsi="Aptos" w:cs="Arial"/>
                <w:szCs w:val="24"/>
              </w:rPr>
              <w:t xml:space="preserve">Gifts which might look to people outside the </w:t>
            </w:r>
            <w:r w:rsidR="00500431">
              <w:rPr>
                <w:rFonts w:ascii="Aptos" w:hAnsi="Aptos" w:cs="Arial"/>
                <w:szCs w:val="24"/>
              </w:rPr>
              <w:t>Church/PCC</w:t>
            </w:r>
            <w:r w:rsidRPr="00BB030B">
              <w:rPr>
                <w:rFonts w:ascii="Aptos" w:hAnsi="Aptos" w:cs="Arial"/>
                <w:szCs w:val="24"/>
              </w:rPr>
              <w:t xml:space="preserve"> as if they have been offered to compromise personal judgement and integrity</w:t>
            </w:r>
            <w:r w:rsidR="00DE186F" w:rsidRPr="00BB030B">
              <w:rPr>
                <w:rFonts w:ascii="Aptos" w:hAnsi="Aptos" w:cs="Arial"/>
                <w:szCs w:val="24"/>
              </w:rPr>
              <w:t xml:space="preserve">. </w:t>
            </w:r>
            <w:r w:rsidRPr="00BB030B">
              <w:rPr>
                <w:rFonts w:ascii="Aptos" w:hAnsi="Aptos" w:cs="Arial"/>
                <w:szCs w:val="24"/>
              </w:rPr>
              <w:t xml:space="preserve">These will generally be high value items. </w:t>
            </w:r>
          </w:p>
          <w:p w14:paraId="61798D91" w14:textId="77777777" w:rsidR="0051342F" w:rsidRPr="00BB030B" w:rsidRDefault="0051342F" w:rsidP="00CD0B82">
            <w:pPr>
              <w:pStyle w:val="ListParagraph"/>
              <w:spacing w:before="4" w:after="4" w:line="23" w:lineRule="atLeast"/>
              <w:ind w:left="0"/>
              <w:rPr>
                <w:rFonts w:ascii="Aptos" w:hAnsi="Aptos" w:cs="Arial"/>
                <w:szCs w:val="24"/>
              </w:rPr>
            </w:pPr>
          </w:p>
          <w:p w14:paraId="0F38DA1B" w14:textId="77777777" w:rsidR="0051342F" w:rsidRPr="00BB030B" w:rsidRDefault="0051342F" w:rsidP="00CD0B82">
            <w:pPr>
              <w:pStyle w:val="ListParagraph"/>
              <w:spacing w:before="4" w:after="4" w:line="23" w:lineRule="atLeast"/>
              <w:ind w:left="0"/>
              <w:rPr>
                <w:rFonts w:ascii="Aptos" w:hAnsi="Aptos" w:cs="Arial"/>
                <w:szCs w:val="24"/>
                <w:lang w:val="en"/>
              </w:rPr>
            </w:pPr>
            <w:r w:rsidRPr="00BB030B">
              <w:rPr>
                <w:rFonts w:ascii="Aptos" w:hAnsi="Aptos" w:cs="Arial"/>
                <w:szCs w:val="24"/>
                <w:lang w:val="en"/>
              </w:rPr>
              <w:t>Cash or cash equivalent (such as gift certificates or vouchers).</w:t>
            </w:r>
          </w:p>
          <w:p w14:paraId="1313FCE7" w14:textId="77777777" w:rsidR="009507F0" w:rsidRPr="00BB030B" w:rsidRDefault="009507F0" w:rsidP="00CD0B82">
            <w:pPr>
              <w:pStyle w:val="ListParagraph"/>
              <w:spacing w:before="4" w:after="4" w:line="23" w:lineRule="atLeast"/>
              <w:ind w:left="0"/>
              <w:rPr>
                <w:rFonts w:ascii="Aptos" w:hAnsi="Aptos" w:cs="Arial"/>
                <w:szCs w:val="24"/>
              </w:rPr>
            </w:pPr>
          </w:p>
          <w:p w14:paraId="00D9DB26" w14:textId="7D8E34D2" w:rsidR="0051342F" w:rsidRPr="00BB030B" w:rsidRDefault="0051342F" w:rsidP="00CD0B82">
            <w:pPr>
              <w:pStyle w:val="ListParagraph"/>
              <w:spacing w:before="4" w:after="4" w:line="23" w:lineRule="atLeast"/>
              <w:ind w:left="0"/>
              <w:rPr>
                <w:rFonts w:ascii="Aptos" w:hAnsi="Aptos" w:cs="Arial"/>
                <w:szCs w:val="24"/>
                <w:lang w:val="en"/>
              </w:rPr>
            </w:pPr>
            <w:r w:rsidRPr="00BB030B">
              <w:rPr>
                <w:rFonts w:ascii="Aptos" w:hAnsi="Aptos" w:cs="Arial"/>
                <w:szCs w:val="24"/>
                <w:lang w:val="en"/>
              </w:rPr>
              <w:t xml:space="preserve">Gifts (or Donations) from </w:t>
            </w:r>
            <w:r w:rsidR="00500431" w:rsidRPr="00500431">
              <w:rPr>
                <w:rFonts w:ascii="Aptos" w:hAnsi="Aptos" w:cs="Arial"/>
                <w:szCs w:val="24"/>
                <w:highlight w:val="yellow"/>
                <w:lang w:val="en"/>
              </w:rPr>
              <w:t>Church/PCC</w:t>
            </w:r>
            <w:r w:rsidRPr="00BB030B">
              <w:rPr>
                <w:rFonts w:ascii="Aptos" w:hAnsi="Aptos" w:cs="Arial"/>
                <w:szCs w:val="24"/>
                <w:lang w:val="en"/>
              </w:rPr>
              <w:t xml:space="preserve"> that are not in accordance with the principles set out by the Church of England Ethical Investment Advisory Group</w:t>
            </w:r>
            <w:r w:rsidR="00DE186F" w:rsidRPr="00BB030B">
              <w:rPr>
                <w:rFonts w:ascii="Aptos" w:hAnsi="Aptos" w:cs="Arial"/>
                <w:szCs w:val="24"/>
                <w:lang w:val="en"/>
              </w:rPr>
              <w:t xml:space="preserve"> </w:t>
            </w:r>
            <w:hyperlink r:id="rId14" w:history="1">
              <w:r w:rsidR="00761577" w:rsidRPr="00BB030B">
                <w:rPr>
                  <w:rStyle w:val="Hyperlink"/>
                  <w:rFonts w:ascii="Aptos" w:hAnsi="Aptos" w:cs="Arial"/>
                  <w:szCs w:val="24"/>
                  <w:lang w:val="en"/>
                </w:rPr>
                <w:t>https://www.churchofengland.org/about/leadership-and-governance/ethical-investment-advisory-group</w:t>
              </w:r>
            </w:hyperlink>
          </w:p>
          <w:p w14:paraId="40B9013E" w14:textId="77777777" w:rsidR="0051342F" w:rsidRPr="00BB030B" w:rsidRDefault="0051342F" w:rsidP="00CD0B82">
            <w:pPr>
              <w:pStyle w:val="ListParagraph"/>
              <w:spacing w:before="4" w:after="4" w:line="23" w:lineRule="atLeast"/>
              <w:ind w:left="0"/>
              <w:rPr>
                <w:rFonts w:ascii="Aptos" w:hAnsi="Aptos" w:cs="Arial"/>
                <w:szCs w:val="24"/>
                <w:lang w:val="en"/>
              </w:rPr>
            </w:pPr>
          </w:p>
          <w:p w14:paraId="14718975" w14:textId="77777777" w:rsidR="0051342F" w:rsidRPr="00BB030B" w:rsidRDefault="0051342F" w:rsidP="00CD0B82">
            <w:pPr>
              <w:pStyle w:val="ListParagraph"/>
              <w:spacing w:before="4" w:after="4" w:line="23" w:lineRule="atLeast"/>
              <w:ind w:left="0"/>
              <w:rPr>
                <w:rFonts w:ascii="Aptos" w:hAnsi="Aptos" w:cs="Arial"/>
                <w:szCs w:val="24"/>
              </w:rPr>
            </w:pPr>
            <w:r w:rsidRPr="00BB030B">
              <w:rPr>
                <w:rFonts w:ascii="Aptos" w:hAnsi="Aptos" w:cs="Arial"/>
                <w:szCs w:val="24"/>
              </w:rPr>
              <w:t xml:space="preserve">Gifts offered to </w:t>
            </w:r>
            <w:r w:rsidR="00782681" w:rsidRPr="00BB030B">
              <w:rPr>
                <w:rFonts w:ascii="Aptos" w:hAnsi="Aptos" w:cs="Arial"/>
                <w:szCs w:val="24"/>
              </w:rPr>
              <w:t>the organisations’</w:t>
            </w:r>
            <w:r w:rsidRPr="00BB030B">
              <w:rPr>
                <w:rFonts w:ascii="Aptos" w:hAnsi="Aptos" w:cs="Arial"/>
                <w:szCs w:val="24"/>
              </w:rPr>
              <w:t xml:space="preserve"> employees for members of their immediate family, relatives or friends.</w:t>
            </w:r>
          </w:p>
        </w:tc>
        <w:tc>
          <w:tcPr>
            <w:tcW w:w="2375" w:type="dxa"/>
          </w:tcPr>
          <w:p w14:paraId="62B31BF4" w14:textId="77777777" w:rsidR="0051342F" w:rsidRPr="00BB030B" w:rsidRDefault="0051342F" w:rsidP="00CD0B82">
            <w:pPr>
              <w:pStyle w:val="ListParagraph"/>
              <w:spacing w:before="4" w:after="4" w:line="23" w:lineRule="atLeast"/>
              <w:ind w:left="0"/>
              <w:rPr>
                <w:rFonts w:ascii="Aptos" w:hAnsi="Aptos" w:cs="Arial"/>
                <w:szCs w:val="24"/>
              </w:rPr>
            </w:pPr>
            <w:r w:rsidRPr="00BB030B">
              <w:rPr>
                <w:rFonts w:ascii="Aptos" w:hAnsi="Aptos" w:cs="Arial"/>
                <w:szCs w:val="24"/>
              </w:rPr>
              <w:t>Premium hospitality for example expensive entertainment or luxury accommodation.</w:t>
            </w:r>
          </w:p>
          <w:p w14:paraId="0C44404D" w14:textId="77777777" w:rsidR="0051342F" w:rsidRPr="00BB030B" w:rsidRDefault="0051342F" w:rsidP="00CD0B82">
            <w:pPr>
              <w:pStyle w:val="ListParagraph"/>
              <w:spacing w:before="4" w:after="4" w:line="23" w:lineRule="atLeast"/>
              <w:ind w:left="0"/>
              <w:rPr>
                <w:rFonts w:ascii="Aptos" w:hAnsi="Aptos" w:cs="Arial"/>
                <w:szCs w:val="24"/>
              </w:rPr>
            </w:pPr>
          </w:p>
          <w:p w14:paraId="31638997" w14:textId="77777777" w:rsidR="0051342F" w:rsidRPr="00BB030B" w:rsidRDefault="0051342F" w:rsidP="00CD0B82">
            <w:pPr>
              <w:pStyle w:val="ListParagraph"/>
              <w:spacing w:before="4" w:after="4" w:line="23" w:lineRule="atLeast"/>
              <w:ind w:left="0"/>
              <w:rPr>
                <w:rFonts w:ascii="Aptos" w:hAnsi="Aptos" w:cs="Arial"/>
                <w:szCs w:val="24"/>
              </w:rPr>
            </w:pPr>
          </w:p>
          <w:p w14:paraId="52A2217F" w14:textId="77777777" w:rsidR="0051342F" w:rsidRPr="00BB030B" w:rsidRDefault="0051342F" w:rsidP="00CD0B82">
            <w:pPr>
              <w:pStyle w:val="ListParagraph"/>
              <w:spacing w:before="4" w:after="4" w:line="23" w:lineRule="atLeast"/>
              <w:ind w:left="0"/>
              <w:rPr>
                <w:rFonts w:ascii="Aptos" w:hAnsi="Aptos" w:cs="Arial"/>
                <w:szCs w:val="24"/>
              </w:rPr>
            </w:pPr>
            <w:r w:rsidRPr="00BB030B">
              <w:rPr>
                <w:rFonts w:ascii="Aptos" w:hAnsi="Aptos" w:cs="Arial"/>
                <w:szCs w:val="24"/>
              </w:rPr>
              <w:t xml:space="preserve">Hospitality offered to </w:t>
            </w:r>
            <w:r w:rsidR="00782681" w:rsidRPr="00BB030B">
              <w:rPr>
                <w:rFonts w:ascii="Aptos" w:hAnsi="Aptos" w:cs="Arial"/>
                <w:szCs w:val="24"/>
              </w:rPr>
              <w:t xml:space="preserve">the </w:t>
            </w:r>
            <w:r w:rsidR="00782681" w:rsidRPr="00BB030B">
              <w:rPr>
                <w:rFonts w:ascii="Aptos" w:hAnsi="Aptos" w:cs="Arial"/>
                <w:szCs w:val="24"/>
                <w:highlight w:val="yellow"/>
              </w:rPr>
              <w:t>organisation’s</w:t>
            </w:r>
            <w:r w:rsidR="00782681" w:rsidRPr="00BB030B">
              <w:rPr>
                <w:rFonts w:ascii="Aptos" w:hAnsi="Aptos" w:cs="Arial"/>
                <w:szCs w:val="24"/>
              </w:rPr>
              <w:t xml:space="preserve"> </w:t>
            </w:r>
            <w:r w:rsidRPr="00BB030B">
              <w:rPr>
                <w:rFonts w:ascii="Aptos" w:hAnsi="Aptos" w:cs="Arial"/>
                <w:szCs w:val="24"/>
              </w:rPr>
              <w:t xml:space="preserve">employees for members of their immediate family, relatives or friends should not be accepted. </w:t>
            </w:r>
          </w:p>
          <w:p w14:paraId="30EBF575" w14:textId="77777777" w:rsidR="009507F0" w:rsidRPr="00BB030B" w:rsidRDefault="009507F0" w:rsidP="00CD0B82">
            <w:pPr>
              <w:pStyle w:val="ListParagraph"/>
              <w:spacing w:before="4" w:after="4" w:line="23" w:lineRule="atLeast"/>
              <w:ind w:left="0"/>
              <w:rPr>
                <w:rFonts w:ascii="Aptos" w:hAnsi="Aptos" w:cs="Arial"/>
                <w:b/>
                <w:szCs w:val="24"/>
              </w:rPr>
            </w:pPr>
          </w:p>
        </w:tc>
      </w:tr>
      <w:tr w:rsidR="009507F0" w:rsidRPr="00BB030B" w14:paraId="7A720059" w14:textId="77777777" w:rsidTr="00CD0B82">
        <w:tc>
          <w:tcPr>
            <w:tcW w:w="2093" w:type="dxa"/>
          </w:tcPr>
          <w:p w14:paraId="5BAF485C" w14:textId="77777777" w:rsidR="00DE186F" w:rsidRPr="00BB030B" w:rsidRDefault="0051342F" w:rsidP="00CD0B82">
            <w:pPr>
              <w:pStyle w:val="ListParagraph"/>
              <w:spacing w:before="4" w:after="4" w:line="23" w:lineRule="atLeast"/>
              <w:ind w:left="0"/>
              <w:rPr>
                <w:rFonts w:ascii="Aptos" w:hAnsi="Aptos" w:cs="Arial"/>
                <w:b/>
                <w:i/>
                <w:iCs/>
                <w:szCs w:val="24"/>
              </w:rPr>
            </w:pPr>
            <w:r w:rsidRPr="00BB030B">
              <w:rPr>
                <w:rFonts w:ascii="Aptos" w:hAnsi="Aptos" w:cs="Arial"/>
                <w:b/>
                <w:i/>
                <w:iCs/>
                <w:szCs w:val="24"/>
              </w:rPr>
              <w:t xml:space="preserve">Can be accepted but </w:t>
            </w:r>
            <w:r w:rsidR="00320828" w:rsidRPr="00BB030B">
              <w:rPr>
                <w:rFonts w:ascii="Aptos" w:hAnsi="Aptos" w:cs="Arial"/>
                <w:b/>
                <w:i/>
                <w:iCs/>
                <w:szCs w:val="24"/>
              </w:rPr>
              <w:t>must be declared</w:t>
            </w:r>
            <w:r w:rsidR="00DE186F" w:rsidRPr="00BB030B">
              <w:rPr>
                <w:rFonts w:ascii="Aptos" w:hAnsi="Aptos" w:cs="Arial"/>
                <w:b/>
                <w:i/>
                <w:iCs/>
                <w:szCs w:val="24"/>
              </w:rPr>
              <w:t>.</w:t>
            </w:r>
          </w:p>
          <w:p w14:paraId="6E77E34F" w14:textId="77777777" w:rsidR="00DE186F" w:rsidRPr="00BB030B" w:rsidRDefault="00DE186F" w:rsidP="00CD0B82">
            <w:pPr>
              <w:pStyle w:val="ListParagraph"/>
              <w:spacing w:before="4" w:after="4" w:line="23" w:lineRule="atLeast"/>
              <w:ind w:left="0"/>
              <w:rPr>
                <w:rFonts w:ascii="Aptos" w:hAnsi="Aptos" w:cs="Arial"/>
                <w:b/>
                <w:i/>
                <w:iCs/>
                <w:szCs w:val="24"/>
              </w:rPr>
            </w:pPr>
          </w:p>
          <w:p w14:paraId="08585180" w14:textId="77777777" w:rsidR="00320828" w:rsidRPr="00BB030B" w:rsidRDefault="00DE186F" w:rsidP="00CD0B82">
            <w:pPr>
              <w:pStyle w:val="ListParagraph"/>
              <w:spacing w:before="4" w:after="4" w:line="23" w:lineRule="atLeast"/>
              <w:ind w:left="0"/>
              <w:rPr>
                <w:rFonts w:ascii="Aptos" w:hAnsi="Aptos" w:cs="Arial"/>
                <w:b/>
                <w:i/>
                <w:iCs/>
                <w:szCs w:val="24"/>
              </w:rPr>
            </w:pPr>
            <w:r w:rsidRPr="00BB030B">
              <w:rPr>
                <w:rFonts w:ascii="Aptos" w:hAnsi="Aptos" w:cs="Arial"/>
                <w:b/>
                <w:i/>
                <w:iCs/>
                <w:szCs w:val="24"/>
              </w:rPr>
              <w:t xml:space="preserve">Consideration given to </w:t>
            </w:r>
            <w:r w:rsidR="00DD534C" w:rsidRPr="00BB030B">
              <w:rPr>
                <w:rFonts w:ascii="Aptos" w:hAnsi="Aptos" w:cs="Arial"/>
                <w:b/>
                <w:i/>
                <w:iCs/>
                <w:szCs w:val="24"/>
              </w:rPr>
              <w:t xml:space="preserve">how the gift should be used. </w:t>
            </w:r>
          </w:p>
          <w:p w14:paraId="3F3B6275" w14:textId="77777777" w:rsidR="00320828" w:rsidRPr="00BB030B" w:rsidRDefault="00320828" w:rsidP="00CD0B82">
            <w:pPr>
              <w:pStyle w:val="ListParagraph"/>
              <w:spacing w:before="4" w:after="4" w:line="23" w:lineRule="atLeast"/>
              <w:ind w:left="0"/>
              <w:rPr>
                <w:rFonts w:ascii="Aptos" w:hAnsi="Aptos" w:cs="Arial"/>
                <w:b/>
                <w:i/>
                <w:iCs/>
                <w:szCs w:val="24"/>
              </w:rPr>
            </w:pPr>
          </w:p>
          <w:p w14:paraId="643CFCDE" w14:textId="77777777" w:rsidR="00320828" w:rsidRPr="00BB030B" w:rsidRDefault="00320828" w:rsidP="00CD0B82">
            <w:pPr>
              <w:pStyle w:val="ListParagraph"/>
              <w:spacing w:before="4" w:after="4" w:line="23" w:lineRule="atLeast"/>
              <w:ind w:left="0"/>
              <w:rPr>
                <w:rFonts w:ascii="Aptos" w:hAnsi="Aptos" w:cs="Arial"/>
                <w:bCs/>
                <w:i/>
                <w:iCs/>
                <w:szCs w:val="24"/>
              </w:rPr>
            </w:pPr>
          </w:p>
          <w:p w14:paraId="12BDACBD" w14:textId="77777777" w:rsidR="009507F0" w:rsidRPr="00BB030B" w:rsidRDefault="009507F0" w:rsidP="00CD0B82">
            <w:pPr>
              <w:pStyle w:val="ListParagraph"/>
              <w:spacing w:before="4" w:after="4" w:line="23" w:lineRule="atLeast"/>
              <w:ind w:left="0"/>
              <w:rPr>
                <w:rFonts w:ascii="Aptos" w:hAnsi="Aptos" w:cs="Arial"/>
                <w:bCs/>
                <w:szCs w:val="24"/>
              </w:rPr>
            </w:pPr>
          </w:p>
        </w:tc>
        <w:tc>
          <w:tcPr>
            <w:tcW w:w="5386" w:type="dxa"/>
          </w:tcPr>
          <w:p w14:paraId="11988B35" w14:textId="77777777" w:rsidR="0051342F" w:rsidRPr="00BB030B" w:rsidRDefault="0051342F" w:rsidP="00CD0B82">
            <w:pPr>
              <w:pStyle w:val="ListParagraph"/>
              <w:spacing w:before="4" w:after="4" w:line="23" w:lineRule="atLeast"/>
              <w:ind w:left="0"/>
              <w:rPr>
                <w:rFonts w:ascii="Aptos" w:hAnsi="Aptos" w:cs="Arial"/>
                <w:szCs w:val="24"/>
              </w:rPr>
            </w:pPr>
            <w:r w:rsidRPr="00BB030B">
              <w:rPr>
                <w:rFonts w:ascii="Aptos" w:hAnsi="Aptos" w:cs="Arial"/>
                <w:szCs w:val="24"/>
              </w:rPr>
              <w:t>Higher value items (in excess £50); e.g. an expensive bottle of wine.</w:t>
            </w:r>
          </w:p>
          <w:p w14:paraId="24211ABE" w14:textId="77777777" w:rsidR="00320828" w:rsidRPr="00BB030B" w:rsidRDefault="00320828" w:rsidP="00CD0B82">
            <w:pPr>
              <w:pStyle w:val="ListParagraph"/>
              <w:spacing w:before="4" w:after="4" w:line="23" w:lineRule="atLeast"/>
              <w:ind w:left="0"/>
              <w:rPr>
                <w:rFonts w:ascii="Aptos" w:hAnsi="Aptos" w:cs="Arial"/>
                <w:szCs w:val="24"/>
              </w:rPr>
            </w:pPr>
          </w:p>
          <w:p w14:paraId="250B9E20" w14:textId="77777777" w:rsidR="00320828" w:rsidRPr="00BB030B" w:rsidRDefault="00320828" w:rsidP="00CD0B82">
            <w:pPr>
              <w:pStyle w:val="ListParagraph"/>
              <w:spacing w:before="4" w:after="4" w:line="23" w:lineRule="atLeast"/>
              <w:ind w:left="0"/>
              <w:rPr>
                <w:rFonts w:ascii="Aptos" w:hAnsi="Aptos" w:cs="Arial"/>
                <w:szCs w:val="24"/>
              </w:rPr>
            </w:pPr>
            <w:r w:rsidRPr="00BB030B">
              <w:rPr>
                <w:rFonts w:ascii="Aptos" w:hAnsi="Aptos" w:cs="Arial"/>
                <w:szCs w:val="24"/>
              </w:rPr>
              <w:t>Items which might be difficult to refuse as it may cause offence or where it is not possible to return the gift.</w:t>
            </w:r>
          </w:p>
          <w:p w14:paraId="49BE06D1" w14:textId="77777777" w:rsidR="00320828" w:rsidRPr="00BB030B" w:rsidRDefault="00320828" w:rsidP="00CD0B82">
            <w:pPr>
              <w:pStyle w:val="ListParagraph"/>
              <w:spacing w:before="4" w:after="4" w:line="23" w:lineRule="atLeast"/>
              <w:ind w:left="0"/>
              <w:rPr>
                <w:rFonts w:ascii="Aptos" w:hAnsi="Aptos" w:cs="Arial"/>
                <w:szCs w:val="24"/>
              </w:rPr>
            </w:pPr>
          </w:p>
          <w:p w14:paraId="1A186DEC" w14:textId="77777777" w:rsidR="009507F0" w:rsidRPr="00BB030B" w:rsidRDefault="00320828" w:rsidP="00CD0B82">
            <w:pPr>
              <w:pStyle w:val="ListParagraph"/>
              <w:spacing w:before="4" w:after="4" w:line="23" w:lineRule="atLeast"/>
              <w:ind w:left="0"/>
              <w:rPr>
                <w:rFonts w:ascii="Aptos" w:hAnsi="Aptos" w:cs="Arial"/>
                <w:bCs/>
                <w:i/>
                <w:iCs/>
                <w:szCs w:val="24"/>
              </w:rPr>
            </w:pPr>
            <w:r w:rsidRPr="00BB030B">
              <w:rPr>
                <w:rFonts w:ascii="Aptos" w:hAnsi="Aptos" w:cs="Arial"/>
                <w:szCs w:val="24"/>
              </w:rPr>
              <w:t xml:space="preserve">These gifts should be declared using the Declaration form, and the actions following the declaration will be determined by the </w:t>
            </w:r>
            <w:r w:rsidR="00782681" w:rsidRPr="00BB030B">
              <w:rPr>
                <w:rFonts w:ascii="Aptos" w:hAnsi="Aptos" w:cs="Arial"/>
                <w:szCs w:val="24"/>
                <w:highlight w:val="yellow"/>
              </w:rPr>
              <w:t>m</w:t>
            </w:r>
            <w:r w:rsidRPr="00BB030B">
              <w:rPr>
                <w:rFonts w:ascii="Aptos" w:hAnsi="Aptos" w:cs="Arial"/>
                <w:szCs w:val="24"/>
                <w:highlight w:val="yellow"/>
              </w:rPr>
              <w:t>anager</w:t>
            </w:r>
            <w:r w:rsidRPr="00BB030B">
              <w:rPr>
                <w:rFonts w:ascii="Aptos" w:hAnsi="Aptos" w:cs="Arial"/>
                <w:szCs w:val="24"/>
              </w:rPr>
              <w:t xml:space="preserve"> and the Diocesan Secretary and may involve raffling the gift in a draw. </w:t>
            </w:r>
            <w:r w:rsidR="00DE186F" w:rsidRPr="00BB030B">
              <w:rPr>
                <w:rFonts w:ascii="Aptos" w:hAnsi="Aptos" w:cs="Arial"/>
                <w:szCs w:val="24"/>
              </w:rPr>
              <w:t>Where appropriate,</w:t>
            </w:r>
            <w:r w:rsidR="00DE186F" w:rsidRPr="00BB030B">
              <w:rPr>
                <w:rFonts w:ascii="Aptos" w:hAnsi="Aptos" w:cs="Arial"/>
                <w:bCs/>
                <w:szCs w:val="24"/>
              </w:rPr>
              <w:t xml:space="preserve"> the recipient may be permitted to keep the item.</w:t>
            </w:r>
          </w:p>
        </w:tc>
        <w:tc>
          <w:tcPr>
            <w:tcW w:w="2375" w:type="dxa"/>
          </w:tcPr>
          <w:p w14:paraId="363DC316" w14:textId="77777777" w:rsidR="009507F0" w:rsidRPr="00BB030B" w:rsidRDefault="00DD534C" w:rsidP="00CD0B82">
            <w:pPr>
              <w:pStyle w:val="ListParagraph"/>
              <w:spacing w:before="4" w:after="4" w:line="23" w:lineRule="atLeast"/>
              <w:ind w:left="0"/>
              <w:rPr>
                <w:rFonts w:ascii="Aptos" w:hAnsi="Aptos" w:cs="Arial"/>
                <w:b/>
                <w:szCs w:val="24"/>
              </w:rPr>
            </w:pPr>
            <w:r w:rsidRPr="00BB030B">
              <w:rPr>
                <w:rFonts w:ascii="Aptos" w:hAnsi="Aptos" w:cs="Arial"/>
                <w:szCs w:val="24"/>
              </w:rPr>
              <w:t>Formal dinners at conferences, or drink receptions organised by a stakeholder, can be accepted but need to be declared.</w:t>
            </w:r>
          </w:p>
        </w:tc>
      </w:tr>
      <w:tr w:rsidR="00320828" w:rsidRPr="00BB030B" w14:paraId="170B76D5" w14:textId="77777777" w:rsidTr="00CD0B82">
        <w:tc>
          <w:tcPr>
            <w:tcW w:w="2093" w:type="dxa"/>
          </w:tcPr>
          <w:p w14:paraId="028462FA" w14:textId="77777777" w:rsidR="00320828" w:rsidRPr="00BB030B" w:rsidRDefault="00DE186F" w:rsidP="00CD0B82">
            <w:pPr>
              <w:pStyle w:val="ListParagraph"/>
              <w:spacing w:before="4" w:after="4" w:line="23" w:lineRule="atLeast"/>
              <w:ind w:left="0"/>
              <w:rPr>
                <w:rFonts w:ascii="Aptos" w:hAnsi="Aptos" w:cs="Arial"/>
                <w:b/>
                <w:i/>
                <w:iCs/>
                <w:szCs w:val="24"/>
              </w:rPr>
            </w:pPr>
            <w:r w:rsidRPr="00BB030B">
              <w:rPr>
                <w:rFonts w:ascii="Aptos" w:hAnsi="Aptos" w:cs="Arial"/>
                <w:b/>
                <w:i/>
                <w:iCs/>
                <w:szCs w:val="24"/>
              </w:rPr>
              <w:t xml:space="preserve">Accepted and </w:t>
            </w:r>
            <w:r w:rsidRPr="00BB030B">
              <w:rPr>
                <w:rFonts w:ascii="Aptos" w:hAnsi="Aptos" w:cs="Arial"/>
                <w:b/>
                <w:i/>
                <w:iCs/>
                <w:szCs w:val="24"/>
              </w:rPr>
              <w:lastRenderedPageBreak/>
              <w:t>kept by the individual but Declaration form required.</w:t>
            </w:r>
          </w:p>
        </w:tc>
        <w:tc>
          <w:tcPr>
            <w:tcW w:w="5386" w:type="dxa"/>
          </w:tcPr>
          <w:p w14:paraId="2BD5C20D" w14:textId="77777777" w:rsidR="00DE186F" w:rsidRPr="00BB030B" w:rsidRDefault="00DD534C" w:rsidP="00CD0B82">
            <w:pPr>
              <w:pStyle w:val="ListParagraph"/>
              <w:spacing w:before="4" w:after="4" w:line="23" w:lineRule="atLeast"/>
              <w:ind w:left="0"/>
              <w:rPr>
                <w:rFonts w:ascii="Aptos" w:hAnsi="Aptos" w:cs="Arial"/>
                <w:szCs w:val="24"/>
              </w:rPr>
            </w:pPr>
            <w:r w:rsidRPr="00BB030B">
              <w:rPr>
                <w:rFonts w:ascii="Aptos" w:hAnsi="Aptos" w:cs="Arial"/>
                <w:szCs w:val="24"/>
              </w:rPr>
              <w:lastRenderedPageBreak/>
              <w:t xml:space="preserve">Some gifts and hospitality can be accepted but </w:t>
            </w:r>
            <w:r w:rsidRPr="00BB030B">
              <w:rPr>
                <w:rFonts w:ascii="Aptos" w:hAnsi="Aptos" w:cs="Arial"/>
                <w:szCs w:val="24"/>
              </w:rPr>
              <w:lastRenderedPageBreak/>
              <w:t>will need to be declared using the Declaration form. These will generally be items of under approximately £50</w:t>
            </w:r>
            <w:r w:rsidR="00DE186F" w:rsidRPr="00BB030B">
              <w:rPr>
                <w:rFonts w:ascii="Aptos" w:hAnsi="Aptos" w:cs="Arial"/>
                <w:szCs w:val="24"/>
              </w:rPr>
              <w:t>.</w:t>
            </w:r>
            <w:r w:rsidRPr="00BB030B">
              <w:rPr>
                <w:rFonts w:ascii="Aptos" w:hAnsi="Aptos" w:cs="Arial"/>
                <w:szCs w:val="24"/>
              </w:rPr>
              <w:t xml:space="preserve"> </w:t>
            </w:r>
          </w:p>
        </w:tc>
        <w:tc>
          <w:tcPr>
            <w:tcW w:w="2375" w:type="dxa"/>
          </w:tcPr>
          <w:p w14:paraId="42822D2A" w14:textId="77777777" w:rsidR="00320828" w:rsidRPr="00BB030B" w:rsidRDefault="00DE186F" w:rsidP="00CD0B82">
            <w:pPr>
              <w:pStyle w:val="ListParagraph"/>
              <w:spacing w:before="4" w:after="4" w:line="23" w:lineRule="atLeast"/>
              <w:ind w:left="0"/>
              <w:rPr>
                <w:rFonts w:ascii="Aptos" w:hAnsi="Aptos" w:cs="Arial"/>
                <w:szCs w:val="24"/>
              </w:rPr>
            </w:pPr>
            <w:r w:rsidRPr="00BB030B">
              <w:rPr>
                <w:rFonts w:ascii="Aptos" w:hAnsi="Aptos" w:cs="Arial"/>
                <w:szCs w:val="24"/>
              </w:rPr>
              <w:lastRenderedPageBreak/>
              <w:t xml:space="preserve">Some hospitality </w:t>
            </w:r>
            <w:r w:rsidRPr="00BB030B">
              <w:rPr>
                <w:rFonts w:ascii="Aptos" w:hAnsi="Aptos" w:cs="Arial"/>
                <w:szCs w:val="24"/>
              </w:rPr>
              <w:lastRenderedPageBreak/>
              <w:t xml:space="preserve">can be accepted but will need to be declared. These will generally be meals to the value of approximately £50 or less. </w:t>
            </w:r>
          </w:p>
        </w:tc>
      </w:tr>
      <w:tr w:rsidR="0051342F" w:rsidRPr="00BB030B" w14:paraId="412817C2" w14:textId="77777777" w:rsidTr="00CD0B82">
        <w:tc>
          <w:tcPr>
            <w:tcW w:w="2093" w:type="dxa"/>
          </w:tcPr>
          <w:p w14:paraId="2DDA834D" w14:textId="77777777" w:rsidR="0051342F" w:rsidRPr="00BB030B" w:rsidRDefault="0051342F" w:rsidP="00CD0B82">
            <w:pPr>
              <w:pStyle w:val="ListParagraph"/>
              <w:spacing w:before="4" w:after="4" w:line="23" w:lineRule="atLeast"/>
              <w:ind w:left="0"/>
              <w:rPr>
                <w:rFonts w:ascii="Aptos" w:hAnsi="Aptos" w:cs="Arial"/>
                <w:b/>
                <w:i/>
                <w:iCs/>
                <w:szCs w:val="24"/>
              </w:rPr>
            </w:pPr>
            <w:r w:rsidRPr="00BB030B">
              <w:rPr>
                <w:rFonts w:ascii="Aptos" w:hAnsi="Aptos" w:cs="Arial"/>
                <w:b/>
                <w:i/>
                <w:iCs/>
                <w:szCs w:val="24"/>
              </w:rPr>
              <w:lastRenderedPageBreak/>
              <w:t>Accepted with no need to declare</w:t>
            </w:r>
            <w:r w:rsidR="00DE186F" w:rsidRPr="00BB030B">
              <w:rPr>
                <w:rFonts w:ascii="Aptos" w:hAnsi="Aptos" w:cs="Arial"/>
                <w:b/>
                <w:i/>
                <w:iCs/>
                <w:szCs w:val="24"/>
              </w:rPr>
              <w:t>.</w:t>
            </w:r>
          </w:p>
          <w:p w14:paraId="32EBE41C" w14:textId="77777777" w:rsidR="0051342F" w:rsidRPr="00BB030B" w:rsidRDefault="0051342F" w:rsidP="00CD0B82">
            <w:pPr>
              <w:pStyle w:val="ListParagraph"/>
              <w:spacing w:before="4" w:after="4" w:line="23" w:lineRule="atLeast"/>
              <w:ind w:left="0"/>
              <w:rPr>
                <w:rFonts w:ascii="Aptos" w:hAnsi="Aptos" w:cs="Arial"/>
                <w:b/>
                <w:szCs w:val="24"/>
              </w:rPr>
            </w:pPr>
          </w:p>
        </w:tc>
        <w:tc>
          <w:tcPr>
            <w:tcW w:w="5386" w:type="dxa"/>
          </w:tcPr>
          <w:p w14:paraId="1E9AD66C" w14:textId="77777777" w:rsidR="00320828" w:rsidRPr="00BB030B" w:rsidRDefault="0051342F" w:rsidP="00CD0B82">
            <w:pPr>
              <w:pStyle w:val="ListParagraph"/>
              <w:spacing w:before="4" w:after="4" w:line="23" w:lineRule="atLeast"/>
              <w:ind w:left="0"/>
              <w:rPr>
                <w:rFonts w:ascii="Aptos" w:hAnsi="Aptos" w:cs="Arial"/>
                <w:szCs w:val="24"/>
              </w:rPr>
            </w:pPr>
            <w:r w:rsidRPr="00BB030B">
              <w:rPr>
                <w:rFonts w:ascii="Aptos" w:hAnsi="Aptos" w:cs="Arial"/>
                <w:szCs w:val="24"/>
              </w:rPr>
              <w:t xml:space="preserve">Smaller gifts, for example those often handed out at conferences, such as pens and diaries, which usually cost less than £30 and are essentially marketing tools. </w:t>
            </w:r>
          </w:p>
          <w:p w14:paraId="3520B551" w14:textId="77777777" w:rsidR="00320828" w:rsidRPr="00BB030B" w:rsidRDefault="00320828" w:rsidP="00CD0B82">
            <w:pPr>
              <w:pStyle w:val="ListParagraph"/>
              <w:spacing w:before="4" w:after="4" w:line="23" w:lineRule="atLeast"/>
              <w:ind w:left="0"/>
              <w:rPr>
                <w:rFonts w:ascii="Aptos" w:hAnsi="Aptos" w:cs="Arial"/>
                <w:szCs w:val="24"/>
              </w:rPr>
            </w:pPr>
          </w:p>
          <w:p w14:paraId="42D8B439" w14:textId="77777777" w:rsidR="0051342F" w:rsidRPr="00BB030B" w:rsidRDefault="00320828" w:rsidP="00CD0B82">
            <w:pPr>
              <w:pStyle w:val="ListParagraph"/>
              <w:spacing w:before="4" w:after="4" w:line="23" w:lineRule="atLeast"/>
              <w:ind w:left="0"/>
              <w:rPr>
                <w:rFonts w:ascii="Aptos" w:hAnsi="Aptos" w:cs="Arial"/>
                <w:szCs w:val="24"/>
              </w:rPr>
            </w:pPr>
            <w:r w:rsidRPr="00BB030B">
              <w:rPr>
                <w:rFonts w:ascii="Aptos" w:hAnsi="Aptos" w:cs="Arial"/>
                <w:szCs w:val="24"/>
              </w:rPr>
              <w:t>Gifts of flowers or chocolates may also be kept by the individual.</w:t>
            </w:r>
          </w:p>
          <w:p w14:paraId="0E86D9B5" w14:textId="77777777" w:rsidR="00DE186F" w:rsidRPr="00BB030B" w:rsidRDefault="00DE186F" w:rsidP="00CD0B82">
            <w:pPr>
              <w:pStyle w:val="ListParagraph"/>
              <w:spacing w:before="4" w:after="4" w:line="23" w:lineRule="atLeast"/>
              <w:ind w:left="0"/>
              <w:rPr>
                <w:rFonts w:ascii="Aptos" w:hAnsi="Aptos" w:cs="Arial"/>
                <w:szCs w:val="24"/>
              </w:rPr>
            </w:pPr>
            <w:r w:rsidRPr="00BB030B">
              <w:rPr>
                <w:rFonts w:ascii="Aptos" w:hAnsi="Aptos" w:cs="Arial"/>
                <w:szCs w:val="24"/>
              </w:rPr>
              <w:t>Gifts of Books or other resources can be accepted by team members on the understanding that these will be made accessible to all team members of the DBF</w:t>
            </w:r>
          </w:p>
        </w:tc>
        <w:tc>
          <w:tcPr>
            <w:tcW w:w="2375" w:type="dxa"/>
          </w:tcPr>
          <w:p w14:paraId="665AB6EA" w14:textId="77777777" w:rsidR="0051342F" w:rsidRPr="00BB030B" w:rsidRDefault="00DD534C" w:rsidP="00CD0B82">
            <w:pPr>
              <w:pStyle w:val="ListParagraph"/>
              <w:spacing w:before="4" w:after="4" w:line="23" w:lineRule="atLeast"/>
              <w:ind w:left="0"/>
              <w:rPr>
                <w:rFonts w:ascii="Aptos" w:hAnsi="Aptos" w:cs="Arial"/>
                <w:szCs w:val="24"/>
              </w:rPr>
            </w:pPr>
            <w:r w:rsidRPr="00BB030B">
              <w:rPr>
                <w:rFonts w:ascii="Aptos" w:hAnsi="Aptos" w:cs="Arial"/>
                <w:szCs w:val="24"/>
              </w:rPr>
              <w:t>Hospitality in the form of reasonable refreshments, working lunches etc can be accepted and do not need to be declared.</w:t>
            </w:r>
          </w:p>
        </w:tc>
      </w:tr>
    </w:tbl>
    <w:p w14:paraId="3A2444C5" w14:textId="77777777" w:rsidR="008A747C" w:rsidRPr="00BB030B" w:rsidRDefault="008A747C" w:rsidP="00DE186F">
      <w:pPr>
        <w:pStyle w:val="ListParagraph"/>
        <w:spacing w:before="4" w:after="4" w:line="23" w:lineRule="atLeast"/>
        <w:ind w:left="0"/>
        <w:rPr>
          <w:rFonts w:ascii="Aptos" w:hAnsi="Aptos" w:cs="Arial"/>
          <w:szCs w:val="24"/>
        </w:rPr>
      </w:pPr>
    </w:p>
    <w:p w14:paraId="743A4149" w14:textId="77777777" w:rsidR="00761577" w:rsidRPr="00BB030B" w:rsidRDefault="00761577" w:rsidP="008A747C">
      <w:pPr>
        <w:pStyle w:val="ListParagraph"/>
        <w:spacing w:before="4" w:after="4" w:line="23" w:lineRule="atLeast"/>
        <w:ind w:left="0"/>
        <w:rPr>
          <w:rFonts w:ascii="Aptos" w:hAnsi="Aptos" w:cs="Arial"/>
          <w:szCs w:val="24"/>
        </w:rPr>
        <w:sectPr w:rsidR="00761577" w:rsidRPr="00BB030B" w:rsidSect="00533F43">
          <w:type w:val="continuous"/>
          <w:pgSz w:w="11906" w:h="16838" w:code="9"/>
          <w:pgMar w:top="1134" w:right="1134" w:bottom="1134" w:left="1134" w:header="709" w:footer="709" w:gutter="0"/>
          <w:cols w:space="720"/>
          <w:docGrid w:linePitch="360"/>
        </w:sectPr>
      </w:pPr>
    </w:p>
    <w:p w14:paraId="79E78447" w14:textId="77777777" w:rsidR="00761577" w:rsidRPr="00BB030B" w:rsidRDefault="00754169" w:rsidP="008A747C">
      <w:pPr>
        <w:pStyle w:val="ListParagraph"/>
        <w:spacing w:before="4" w:after="4" w:line="23" w:lineRule="atLeast"/>
        <w:ind w:left="0"/>
        <w:rPr>
          <w:rFonts w:ascii="Aptos" w:hAnsi="Aptos" w:cs="Arial"/>
          <w:b/>
          <w:bCs/>
          <w:szCs w:val="24"/>
        </w:rPr>
      </w:pPr>
      <w:r w:rsidRPr="00BB030B">
        <w:rPr>
          <w:rFonts w:ascii="Aptos" w:hAnsi="Aptos" w:cs="Arial"/>
          <w:b/>
          <w:bCs/>
          <w:szCs w:val="24"/>
        </w:rPr>
        <w:t>Practical Application of Guidelines</w:t>
      </w:r>
    </w:p>
    <w:p w14:paraId="13A629DA" w14:textId="4E3E5A9A" w:rsidR="008A747C" w:rsidRPr="00BB030B" w:rsidRDefault="008A747C" w:rsidP="008A747C">
      <w:pPr>
        <w:pStyle w:val="ListParagraph"/>
        <w:spacing w:before="4" w:after="4" w:line="23" w:lineRule="atLeast"/>
        <w:ind w:left="0"/>
        <w:rPr>
          <w:rFonts w:ascii="Aptos" w:hAnsi="Aptos" w:cs="Arial"/>
          <w:szCs w:val="24"/>
        </w:rPr>
      </w:pPr>
      <w:r w:rsidRPr="00BB030B">
        <w:rPr>
          <w:rFonts w:ascii="Aptos" w:hAnsi="Aptos" w:cs="Arial"/>
          <w:szCs w:val="24"/>
        </w:rPr>
        <w:t>Where the gift, reward or Hospitality is given to the</w:t>
      </w:r>
      <w:r w:rsidR="00BB030B">
        <w:rPr>
          <w:rFonts w:ascii="Aptos" w:hAnsi="Aptos" w:cs="Arial"/>
          <w:szCs w:val="24"/>
        </w:rPr>
        <w:t xml:space="preserve"> Incumbent</w:t>
      </w:r>
      <w:r w:rsidRPr="00BB030B">
        <w:rPr>
          <w:rFonts w:ascii="Aptos" w:hAnsi="Aptos" w:cs="Arial"/>
          <w:szCs w:val="24"/>
        </w:rPr>
        <w:t xml:space="preserve">, then the Declaration form shall be passed to the </w:t>
      </w:r>
      <w:r w:rsidR="00BB030B">
        <w:rPr>
          <w:rFonts w:ascii="Aptos" w:hAnsi="Aptos" w:cs="Arial"/>
          <w:szCs w:val="24"/>
        </w:rPr>
        <w:t xml:space="preserve">PCC </w:t>
      </w:r>
      <w:r w:rsidR="00754169" w:rsidRPr="00BB030B">
        <w:rPr>
          <w:rFonts w:ascii="Aptos" w:hAnsi="Aptos" w:cs="Arial"/>
          <w:szCs w:val="24"/>
        </w:rPr>
        <w:t>for an</w:t>
      </w:r>
      <w:r w:rsidRPr="00BB030B">
        <w:rPr>
          <w:rFonts w:ascii="Aptos" w:hAnsi="Aptos" w:cs="Arial"/>
          <w:szCs w:val="24"/>
        </w:rPr>
        <w:t xml:space="preserve"> independent decision on the appropriate course of action.</w:t>
      </w:r>
    </w:p>
    <w:p w14:paraId="68A0586D" w14:textId="77777777" w:rsidR="00046A6B" w:rsidRPr="00BB030B" w:rsidRDefault="00046A6B" w:rsidP="00AD4EC4">
      <w:pPr>
        <w:pStyle w:val="ListParagraph"/>
        <w:spacing w:before="4" w:after="4" w:line="23" w:lineRule="atLeast"/>
        <w:ind w:left="0"/>
        <w:rPr>
          <w:rFonts w:ascii="Aptos" w:hAnsi="Aptos" w:cs="Arial"/>
          <w:szCs w:val="24"/>
        </w:rPr>
      </w:pPr>
    </w:p>
    <w:p w14:paraId="6A6D2B55" w14:textId="71221F84" w:rsidR="00BB220F" w:rsidRPr="00BB030B" w:rsidRDefault="00BB220F" w:rsidP="00AD4EC4">
      <w:pPr>
        <w:pStyle w:val="ListParagraph"/>
        <w:spacing w:before="4" w:after="4" w:line="23" w:lineRule="atLeast"/>
        <w:ind w:left="0"/>
        <w:rPr>
          <w:rFonts w:ascii="Aptos" w:hAnsi="Aptos" w:cs="Arial"/>
          <w:szCs w:val="24"/>
        </w:rPr>
      </w:pPr>
      <w:r w:rsidRPr="00BB030B">
        <w:rPr>
          <w:rFonts w:ascii="Aptos" w:hAnsi="Aptos" w:cs="Arial"/>
          <w:szCs w:val="24"/>
        </w:rPr>
        <w:t xml:space="preserve">The </w:t>
      </w:r>
      <w:r w:rsidR="00500431">
        <w:rPr>
          <w:rFonts w:ascii="Aptos" w:hAnsi="Aptos" w:cs="Arial"/>
          <w:szCs w:val="24"/>
          <w:highlight w:val="yellow"/>
        </w:rPr>
        <w:t>Church/PCC</w:t>
      </w:r>
      <w:r w:rsidR="007D4AAC" w:rsidRPr="00BB030B">
        <w:rPr>
          <w:rFonts w:ascii="Aptos" w:hAnsi="Aptos" w:cs="Arial"/>
          <w:szCs w:val="24"/>
        </w:rPr>
        <w:t xml:space="preserve"> </w:t>
      </w:r>
      <w:r w:rsidRPr="00BB030B">
        <w:rPr>
          <w:rFonts w:ascii="Aptos" w:hAnsi="Aptos" w:cs="Arial"/>
          <w:szCs w:val="24"/>
        </w:rPr>
        <w:t xml:space="preserve">recognises that the practice of giving and receiving business gifts varies between countries, regions, cultures, and religions, so definitions of what is acceptable and not acceptable will inevitably differ for each. </w:t>
      </w:r>
    </w:p>
    <w:p w14:paraId="79243EA2" w14:textId="77777777" w:rsidR="00BB220F" w:rsidRPr="00BB030B" w:rsidRDefault="00BB220F" w:rsidP="00AD4EC4">
      <w:pPr>
        <w:pStyle w:val="ListParagraph"/>
        <w:spacing w:before="4" w:after="4" w:line="23" w:lineRule="atLeast"/>
        <w:ind w:left="0"/>
        <w:rPr>
          <w:rFonts w:ascii="Aptos" w:hAnsi="Aptos" w:cs="Arial"/>
          <w:szCs w:val="24"/>
        </w:rPr>
      </w:pPr>
    </w:p>
    <w:p w14:paraId="7E83B61F" w14:textId="629DE01A" w:rsidR="00BB220F" w:rsidRPr="00BB030B" w:rsidRDefault="00BB220F" w:rsidP="00AD4EC4">
      <w:pPr>
        <w:pStyle w:val="ListParagraph"/>
        <w:spacing w:before="4" w:after="4" w:line="23" w:lineRule="atLeast"/>
        <w:ind w:left="0"/>
        <w:rPr>
          <w:rFonts w:ascii="Aptos" w:hAnsi="Aptos" w:cs="Arial"/>
          <w:szCs w:val="24"/>
        </w:rPr>
      </w:pPr>
      <w:r w:rsidRPr="00BB030B">
        <w:rPr>
          <w:rFonts w:ascii="Aptos" w:hAnsi="Aptos" w:cs="Arial"/>
          <w:szCs w:val="24"/>
        </w:rPr>
        <w:t>As good practice, gifts given and received should always be disclosed to</w:t>
      </w:r>
      <w:r w:rsidR="00BB030B">
        <w:rPr>
          <w:rFonts w:ascii="Aptos" w:hAnsi="Aptos" w:cs="Arial"/>
          <w:szCs w:val="24"/>
        </w:rPr>
        <w:t xml:space="preserve"> employees</w:t>
      </w:r>
      <w:r w:rsidR="00754169" w:rsidRPr="00BB030B">
        <w:rPr>
          <w:rFonts w:ascii="Aptos" w:hAnsi="Aptos" w:cs="Arial"/>
          <w:szCs w:val="24"/>
        </w:rPr>
        <w:t xml:space="preserve">, even if </w:t>
      </w:r>
      <w:r w:rsidR="007D4AAC" w:rsidRPr="00BB030B">
        <w:rPr>
          <w:rFonts w:ascii="Aptos" w:hAnsi="Aptos" w:cs="Arial"/>
          <w:szCs w:val="24"/>
        </w:rPr>
        <w:t>its</w:t>
      </w:r>
      <w:r w:rsidR="00754169" w:rsidRPr="00BB030B">
        <w:rPr>
          <w:rFonts w:ascii="Aptos" w:hAnsi="Aptos" w:cs="Arial"/>
          <w:szCs w:val="24"/>
        </w:rPr>
        <w:t xml:space="preserve"> value determines that it does not need to be declared.</w:t>
      </w:r>
      <w:r w:rsidRPr="00BB030B">
        <w:rPr>
          <w:rFonts w:ascii="Aptos" w:hAnsi="Aptos" w:cs="Arial"/>
          <w:szCs w:val="24"/>
        </w:rPr>
        <w:t xml:space="preserve"> </w:t>
      </w:r>
    </w:p>
    <w:p w14:paraId="1DEECB69" w14:textId="77777777" w:rsidR="00BB220F" w:rsidRPr="00BB030B" w:rsidRDefault="00BB220F" w:rsidP="00AD4EC4">
      <w:pPr>
        <w:pStyle w:val="ListParagraph"/>
        <w:spacing w:before="4" w:after="4" w:line="23" w:lineRule="atLeast"/>
        <w:ind w:left="0"/>
        <w:rPr>
          <w:rFonts w:ascii="Aptos" w:hAnsi="Aptos" w:cs="Arial"/>
          <w:szCs w:val="24"/>
        </w:rPr>
      </w:pPr>
    </w:p>
    <w:p w14:paraId="6CFE3044" w14:textId="77777777" w:rsidR="00BB220F" w:rsidRPr="00BB030B" w:rsidRDefault="00BB220F" w:rsidP="00AD4EC4">
      <w:pPr>
        <w:pStyle w:val="ListParagraph"/>
        <w:spacing w:before="4" w:after="4" w:line="23" w:lineRule="atLeast"/>
        <w:ind w:left="0"/>
        <w:rPr>
          <w:rFonts w:ascii="Aptos" w:hAnsi="Aptos" w:cs="Arial"/>
          <w:szCs w:val="24"/>
        </w:rPr>
      </w:pPr>
      <w:r w:rsidRPr="00BB030B">
        <w:rPr>
          <w:rFonts w:ascii="Aptos" w:hAnsi="Aptos" w:cs="Arial"/>
          <w:szCs w:val="24"/>
        </w:rPr>
        <w:t xml:space="preserve">The intention behind a gift being given/received should always be considered. If there is any uncertainty, the advice of the </w:t>
      </w:r>
      <w:r w:rsidR="008A747C" w:rsidRPr="00BB030B">
        <w:rPr>
          <w:rFonts w:ascii="Aptos" w:hAnsi="Aptos" w:cs="Arial"/>
          <w:szCs w:val="24"/>
        </w:rPr>
        <w:t xml:space="preserve">team manager </w:t>
      </w:r>
      <w:r w:rsidRPr="00BB030B">
        <w:rPr>
          <w:rFonts w:ascii="Aptos" w:hAnsi="Aptos" w:cs="Arial"/>
          <w:szCs w:val="24"/>
        </w:rPr>
        <w:t>should be sought.</w:t>
      </w:r>
    </w:p>
    <w:p w14:paraId="6E8E9896" w14:textId="77777777" w:rsidR="00AC0394" w:rsidRPr="00BB030B" w:rsidRDefault="00AC0394" w:rsidP="00AD4EC4">
      <w:pPr>
        <w:spacing w:before="4" w:after="4" w:line="23" w:lineRule="atLeast"/>
        <w:rPr>
          <w:rFonts w:ascii="Aptos" w:hAnsi="Aptos" w:cs="Arial"/>
          <w:szCs w:val="24"/>
        </w:rPr>
      </w:pPr>
    </w:p>
    <w:p w14:paraId="6F80A44E" w14:textId="77777777" w:rsidR="008A747C" w:rsidRPr="00BB030B" w:rsidRDefault="008A747C" w:rsidP="008A747C">
      <w:pPr>
        <w:spacing w:before="4" w:after="4" w:line="23" w:lineRule="atLeast"/>
        <w:rPr>
          <w:rFonts w:ascii="Aptos" w:hAnsi="Aptos" w:cs="Arial"/>
          <w:b/>
          <w:bCs/>
          <w:szCs w:val="24"/>
        </w:rPr>
      </w:pPr>
      <w:r w:rsidRPr="00BB030B">
        <w:rPr>
          <w:rFonts w:ascii="Aptos" w:hAnsi="Aptos" w:cs="Arial"/>
          <w:b/>
          <w:bCs/>
          <w:szCs w:val="24"/>
        </w:rPr>
        <w:t>Handling Contracts</w:t>
      </w:r>
    </w:p>
    <w:p w14:paraId="352C413E" w14:textId="7A52E419" w:rsidR="008A747C" w:rsidRPr="00BB030B" w:rsidRDefault="00BB030B" w:rsidP="008A747C">
      <w:pPr>
        <w:spacing w:before="4" w:after="4" w:line="23" w:lineRule="atLeast"/>
        <w:rPr>
          <w:rFonts w:ascii="Aptos" w:hAnsi="Aptos" w:cs="Arial"/>
          <w:szCs w:val="24"/>
        </w:rPr>
      </w:pPr>
      <w:r>
        <w:rPr>
          <w:rFonts w:ascii="Aptos" w:hAnsi="Aptos" w:cs="Arial"/>
          <w:szCs w:val="24"/>
          <w:highlight w:val="yellow"/>
        </w:rPr>
        <w:t>Employees</w:t>
      </w:r>
      <w:r>
        <w:rPr>
          <w:rFonts w:ascii="Aptos" w:hAnsi="Aptos" w:cs="Arial"/>
          <w:szCs w:val="24"/>
        </w:rPr>
        <w:t xml:space="preserve"> </w:t>
      </w:r>
      <w:r w:rsidR="008A747C" w:rsidRPr="00BB030B">
        <w:rPr>
          <w:rFonts w:ascii="Aptos" w:hAnsi="Aptos" w:cs="Arial"/>
          <w:szCs w:val="24"/>
        </w:rPr>
        <w:t xml:space="preserve">should not personally be involved in a contract to do work for or provide services to the </w:t>
      </w:r>
      <w:r w:rsidR="00500431">
        <w:rPr>
          <w:rFonts w:ascii="Aptos" w:hAnsi="Aptos" w:cs="Arial"/>
          <w:szCs w:val="24"/>
          <w:highlight w:val="yellow"/>
        </w:rPr>
        <w:t>Church/PCC</w:t>
      </w:r>
      <w:r w:rsidR="008A747C" w:rsidRPr="00BB030B">
        <w:rPr>
          <w:rFonts w:ascii="Aptos" w:hAnsi="Aptos" w:cs="Arial"/>
          <w:szCs w:val="24"/>
        </w:rPr>
        <w:t xml:space="preserve"> unless they have reported </w:t>
      </w:r>
      <w:r w:rsidR="008A747C" w:rsidRPr="00BB030B">
        <w:rPr>
          <w:rFonts w:ascii="Aptos" w:hAnsi="Aptos" w:cs="Arial"/>
          <w:szCs w:val="24"/>
          <w:highlight w:val="yellow"/>
        </w:rPr>
        <w:t>to</w:t>
      </w:r>
      <w:r w:rsidR="00F077EB" w:rsidRPr="00BB030B">
        <w:rPr>
          <w:rFonts w:ascii="Aptos" w:hAnsi="Aptos" w:cs="Arial"/>
          <w:szCs w:val="24"/>
          <w:highlight w:val="yellow"/>
        </w:rPr>
        <w:t xml:space="preserve"> their </w:t>
      </w:r>
      <w:r>
        <w:rPr>
          <w:rFonts w:ascii="Aptos" w:hAnsi="Aptos" w:cs="Arial"/>
          <w:szCs w:val="24"/>
          <w:highlight w:val="yellow"/>
        </w:rPr>
        <w:t xml:space="preserve">line </w:t>
      </w:r>
      <w:r w:rsidR="008A747C" w:rsidRPr="00BB030B">
        <w:rPr>
          <w:rFonts w:ascii="Aptos" w:hAnsi="Aptos" w:cs="Arial"/>
          <w:szCs w:val="24"/>
          <w:highlight w:val="yellow"/>
        </w:rPr>
        <w:t>manag</w:t>
      </w:r>
      <w:r w:rsidR="00F077EB" w:rsidRPr="00BB030B">
        <w:rPr>
          <w:rFonts w:ascii="Aptos" w:hAnsi="Aptos" w:cs="Arial"/>
          <w:szCs w:val="24"/>
          <w:highlight w:val="yellow"/>
        </w:rPr>
        <w:t>er</w:t>
      </w:r>
      <w:r w:rsidR="00F077EB" w:rsidRPr="00BB030B">
        <w:rPr>
          <w:rFonts w:ascii="Aptos" w:hAnsi="Aptos" w:cs="Arial"/>
          <w:szCs w:val="24"/>
        </w:rPr>
        <w:t xml:space="preserve">, </w:t>
      </w:r>
      <w:r w:rsidR="008A747C" w:rsidRPr="00BB030B">
        <w:rPr>
          <w:rFonts w:ascii="Aptos" w:hAnsi="Aptos" w:cs="Arial"/>
          <w:szCs w:val="24"/>
        </w:rPr>
        <w:t xml:space="preserve">the full extent of their interest in the contract, and the </w:t>
      </w:r>
      <w:r w:rsidR="008A747C" w:rsidRPr="00BB030B">
        <w:rPr>
          <w:rFonts w:ascii="Aptos" w:hAnsi="Aptos" w:cs="Arial"/>
          <w:szCs w:val="24"/>
          <w:highlight w:val="yellow"/>
        </w:rPr>
        <w:t>manager</w:t>
      </w:r>
      <w:r w:rsidR="008A747C" w:rsidRPr="00BB030B">
        <w:rPr>
          <w:rFonts w:ascii="Aptos" w:hAnsi="Aptos" w:cs="Arial"/>
          <w:szCs w:val="24"/>
        </w:rPr>
        <w:t xml:space="preserve"> has given permission for them to do so. </w:t>
      </w:r>
    </w:p>
    <w:p w14:paraId="7DCFB991" w14:textId="77777777" w:rsidR="008A747C" w:rsidRPr="00BB030B" w:rsidRDefault="008A747C" w:rsidP="008A747C">
      <w:pPr>
        <w:spacing w:before="4" w:after="4" w:line="23" w:lineRule="atLeast"/>
        <w:rPr>
          <w:rFonts w:ascii="Aptos" w:hAnsi="Aptos" w:cs="Arial"/>
          <w:szCs w:val="24"/>
        </w:rPr>
      </w:pPr>
    </w:p>
    <w:p w14:paraId="250EEBE9" w14:textId="77777777" w:rsidR="008A747C" w:rsidRPr="00BB030B" w:rsidRDefault="008A747C" w:rsidP="008A747C">
      <w:pPr>
        <w:spacing w:before="4" w:after="4" w:line="23" w:lineRule="atLeast"/>
        <w:rPr>
          <w:rFonts w:ascii="Aptos" w:hAnsi="Aptos" w:cs="Arial"/>
          <w:szCs w:val="24"/>
        </w:rPr>
      </w:pPr>
      <w:r w:rsidRPr="00BB030B">
        <w:rPr>
          <w:rFonts w:ascii="Aptos" w:hAnsi="Aptos" w:cs="Arial"/>
          <w:szCs w:val="24"/>
        </w:rPr>
        <w:t xml:space="preserve">This also applies to any partnership of which they are a member and any company of which they are a director. However, it does not apply either to a corporation of which they are a shareholder or if they hold a company directorship as a </w:t>
      </w:r>
      <w:proofErr w:type="gramStart"/>
      <w:r w:rsidRPr="00BB030B">
        <w:rPr>
          <w:rFonts w:ascii="Aptos" w:hAnsi="Aptos" w:cs="Arial"/>
          <w:szCs w:val="24"/>
        </w:rPr>
        <w:t>Government</w:t>
      </w:r>
      <w:proofErr w:type="gramEnd"/>
      <w:r w:rsidRPr="00BB030B">
        <w:rPr>
          <w:rFonts w:ascii="Aptos" w:hAnsi="Aptos" w:cs="Arial"/>
          <w:szCs w:val="24"/>
        </w:rPr>
        <w:t xml:space="preserve"> nominee. </w:t>
      </w:r>
    </w:p>
    <w:p w14:paraId="487D036A" w14:textId="45F8C8F4" w:rsidR="008A747C" w:rsidRPr="00BB030B" w:rsidRDefault="008A747C" w:rsidP="008A747C">
      <w:pPr>
        <w:spacing w:before="4" w:after="4" w:line="23" w:lineRule="atLeast"/>
        <w:rPr>
          <w:rFonts w:ascii="Aptos" w:hAnsi="Aptos" w:cs="Arial"/>
          <w:szCs w:val="24"/>
        </w:rPr>
      </w:pPr>
      <w:r w:rsidRPr="00BB030B">
        <w:rPr>
          <w:rFonts w:ascii="Aptos" w:hAnsi="Aptos" w:cs="Arial"/>
          <w:szCs w:val="24"/>
        </w:rPr>
        <w:t>In the same way, a</w:t>
      </w:r>
      <w:r w:rsidR="00BB030B">
        <w:rPr>
          <w:rFonts w:ascii="Aptos" w:hAnsi="Aptos" w:cs="Arial"/>
          <w:szCs w:val="24"/>
        </w:rPr>
        <w:t>n employee</w:t>
      </w:r>
      <w:r w:rsidRPr="00BB030B">
        <w:rPr>
          <w:rFonts w:ascii="Aptos" w:hAnsi="Aptos" w:cs="Arial"/>
          <w:szCs w:val="24"/>
        </w:rPr>
        <w:t xml:space="preserve"> must not become a director of a company holding a contract with any part of </w:t>
      </w:r>
      <w:r w:rsidR="00500431">
        <w:rPr>
          <w:rFonts w:ascii="Aptos" w:hAnsi="Aptos" w:cs="Arial"/>
          <w:szCs w:val="24"/>
          <w:highlight w:val="yellow"/>
        </w:rPr>
        <w:t>Church/PCC</w:t>
      </w:r>
      <w:r w:rsidRPr="00BB030B">
        <w:rPr>
          <w:rFonts w:ascii="Aptos" w:hAnsi="Aptos" w:cs="Arial"/>
          <w:szCs w:val="24"/>
        </w:rPr>
        <w:t xml:space="preserve">, unless the appropriate senior manager has given permission. </w:t>
      </w:r>
    </w:p>
    <w:p w14:paraId="7EF8D511" w14:textId="77777777" w:rsidR="008A747C" w:rsidRPr="00BB030B" w:rsidRDefault="008A747C" w:rsidP="00AD4EC4">
      <w:pPr>
        <w:spacing w:before="4" w:after="4" w:line="23" w:lineRule="atLeast"/>
        <w:rPr>
          <w:rFonts w:ascii="Aptos" w:hAnsi="Aptos" w:cs="Arial"/>
          <w:szCs w:val="24"/>
        </w:rPr>
      </w:pPr>
    </w:p>
    <w:p w14:paraId="2B12EC08" w14:textId="25F6E86B" w:rsidR="00583A66" w:rsidRPr="00BB030B" w:rsidRDefault="00583A66" w:rsidP="00AD4EC4">
      <w:pPr>
        <w:spacing w:before="4" w:after="4" w:line="23" w:lineRule="atLeast"/>
        <w:rPr>
          <w:rFonts w:ascii="Aptos" w:hAnsi="Aptos" w:cs="Arial"/>
          <w:szCs w:val="24"/>
        </w:rPr>
      </w:pPr>
      <w:r w:rsidRPr="00BB030B">
        <w:rPr>
          <w:rFonts w:ascii="Aptos" w:hAnsi="Aptos" w:cs="Arial"/>
          <w:szCs w:val="24"/>
        </w:rPr>
        <w:t xml:space="preserve">To adhere to the policy, </w:t>
      </w:r>
      <w:r w:rsidR="002D2E63" w:rsidRPr="00BB030B">
        <w:rPr>
          <w:rFonts w:ascii="Aptos" w:hAnsi="Aptos" w:cs="Arial"/>
          <w:szCs w:val="24"/>
        </w:rPr>
        <w:t xml:space="preserve">the </w:t>
      </w:r>
      <w:r w:rsidR="00500431">
        <w:rPr>
          <w:rFonts w:ascii="Aptos" w:hAnsi="Aptos" w:cs="Arial"/>
          <w:szCs w:val="24"/>
          <w:highlight w:val="yellow"/>
        </w:rPr>
        <w:t>Church/PCC</w:t>
      </w:r>
      <w:r w:rsidR="002D2E63" w:rsidRPr="00BB030B">
        <w:rPr>
          <w:rFonts w:ascii="Aptos" w:hAnsi="Aptos" w:cs="Arial"/>
          <w:szCs w:val="24"/>
        </w:rPr>
        <w:t xml:space="preserve"> </w:t>
      </w:r>
      <w:r w:rsidRPr="00BB030B">
        <w:rPr>
          <w:rFonts w:ascii="Aptos" w:hAnsi="Aptos" w:cs="Arial"/>
          <w:szCs w:val="24"/>
        </w:rPr>
        <w:t>will:</w:t>
      </w:r>
    </w:p>
    <w:p w14:paraId="0FF5B651" w14:textId="6DE562D9" w:rsidR="006F6406" w:rsidRPr="00BB030B" w:rsidRDefault="006F6406" w:rsidP="00AD4EC4">
      <w:pPr>
        <w:pStyle w:val="ListParagraph"/>
        <w:numPr>
          <w:ilvl w:val="0"/>
          <w:numId w:val="13"/>
        </w:numPr>
        <w:spacing w:before="4" w:after="4" w:line="23" w:lineRule="atLeast"/>
        <w:contextualSpacing w:val="0"/>
        <w:rPr>
          <w:rFonts w:ascii="Aptos" w:hAnsi="Aptos" w:cs="Arial"/>
          <w:szCs w:val="24"/>
        </w:rPr>
      </w:pPr>
      <w:r w:rsidRPr="00BB030B">
        <w:rPr>
          <w:rFonts w:ascii="Aptos" w:hAnsi="Aptos" w:cs="Arial"/>
          <w:szCs w:val="24"/>
        </w:rPr>
        <w:t xml:space="preserve">Encourage </w:t>
      </w:r>
      <w:r w:rsidR="00BB030B">
        <w:rPr>
          <w:rFonts w:ascii="Aptos" w:hAnsi="Aptos" w:cs="Arial"/>
          <w:szCs w:val="24"/>
        </w:rPr>
        <w:t>employees</w:t>
      </w:r>
      <w:r w:rsidRPr="00BB030B">
        <w:rPr>
          <w:rFonts w:ascii="Aptos" w:hAnsi="Aptos" w:cs="Arial"/>
          <w:szCs w:val="24"/>
        </w:rPr>
        <w:t xml:space="preserve">, subcontractors and business partners to report any suspicions of bribery and/or corruption through formal ‘whistle blowing’ channels or more </w:t>
      </w:r>
      <w:r w:rsidRPr="00BB030B">
        <w:rPr>
          <w:rFonts w:ascii="Aptos" w:hAnsi="Aptos" w:cs="Arial"/>
          <w:szCs w:val="24"/>
        </w:rPr>
        <w:lastRenderedPageBreak/>
        <w:t xml:space="preserve">informally through our ‘open door’ policy which enables any individuals to discuss any concerns they </w:t>
      </w:r>
      <w:r w:rsidR="00E97BF1" w:rsidRPr="00BB030B">
        <w:rPr>
          <w:rFonts w:ascii="Aptos" w:hAnsi="Aptos" w:cs="Arial"/>
          <w:szCs w:val="24"/>
        </w:rPr>
        <w:t xml:space="preserve">may have with </w:t>
      </w:r>
      <w:r w:rsidR="00E97BF1" w:rsidRPr="00BB030B">
        <w:rPr>
          <w:rFonts w:ascii="Aptos" w:hAnsi="Aptos" w:cs="Arial"/>
          <w:szCs w:val="24"/>
          <w:highlight w:val="yellow"/>
        </w:rPr>
        <w:t>management</w:t>
      </w:r>
      <w:r w:rsidR="00E97BF1" w:rsidRPr="00BB030B">
        <w:rPr>
          <w:rFonts w:ascii="Aptos" w:hAnsi="Aptos" w:cs="Arial"/>
          <w:szCs w:val="24"/>
        </w:rPr>
        <w:t xml:space="preserve"> in a confidential environment</w:t>
      </w:r>
    </w:p>
    <w:p w14:paraId="605FF8DF" w14:textId="6AC442EA" w:rsidR="00583A66" w:rsidRPr="00BB030B" w:rsidRDefault="00DD12AA" w:rsidP="00AD4EC4">
      <w:pPr>
        <w:pStyle w:val="ListParagraph"/>
        <w:numPr>
          <w:ilvl w:val="0"/>
          <w:numId w:val="13"/>
        </w:numPr>
        <w:spacing w:before="4" w:after="4" w:line="23" w:lineRule="atLeast"/>
        <w:contextualSpacing w:val="0"/>
        <w:rPr>
          <w:rFonts w:ascii="Aptos" w:hAnsi="Aptos" w:cs="Arial"/>
          <w:szCs w:val="24"/>
        </w:rPr>
      </w:pPr>
      <w:proofErr w:type="gramStart"/>
      <w:r w:rsidRPr="00BB030B">
        <w:rPr>
          <w:rFonts w:ascii="Aptos" w:hAnsi="Aptos" w:cs="Arial"/>
          <w:szCs w:val="24"/>
        </w:rPr>
        <w:t>Have an understanding of</w:t>
      </w:r>
      <w:proofErr w:type="gramEnd"/>
      <w:r w:rsidRPr="00BB030B">
        <w:rPr>
          <w:rFonts w:ascii="Aptos" w:hAnsi="Aptos" w:cs="Arial"/>
          <w:szCs w:val="24"/>
        </w:rPr>
        <w:t xml:space="preserve"> how bribery may occur during the </w:t>
      </w:r>
      <w:r w:rsidR="00500431">
        <w:rPr>
          <w:rFonts w:ascii="Aptos" w:hAnsi="Aptos" w:cs="Arial"/>
          <w:szCs w:val="24"/>
          <w:highlight w:val="yellow"/>
        </w:rPr>
        <w:t>Church/PCC</w:t>
      </w:r>
      <w:r w:rsidR="00AC0394" w:rsidRPr="00BB030B">
        <w:rPr>
          <w:rFonts w:ascii="Aptos" w:hAnsi="Aptos" w:cs="Arial"/>
          <w:szCs w:val="24"/>
          <w:highlight w:val="yellow"/>
        </w:rPr>
        <w:t>’s</w:t>
      </w:r>
      <w:r w:rsidR="00975B2B" w:rsidRPr="00BB030B">
        <w:rPr>
          <w:rFonts w:ascii="Aptos" w:hAnsi="Aptos" w:cs="Arial"/>
          <w:szCs w:val="24"/>
        </w:rPr>
        <w:t xml:space="preserve"> </w:t>
      </w:r>
      <w:r w:rsidRPr="00BB030B">
        <w:rPr>
          <w:rFonts w:ascii="Aptos" w:hAnsi="Aptos" w:cs="Arial"/>
          <w:szCs w:val="24"/>
        </w:rPr>
        <w:t xml:space="preserve">operations and the impacts this could have, </w:t>
      </w:r>
      <w:r w:rsidR="00583A66" w:rsidRPr="00BB030B">
        <w:rPr>
          <w:rFonts w:ascii="Aptos" w:hAnsi="Aptos" w:cs="Arial"/>
          <w:szCs w:val="24"/>
        </w:rPr>
        <w:t>implement</w:t>
      </w:r>
      <w:r w:rsidRPr="00BB030B">
        <w:rPr>
          <w:rFonts w:ascii="Aptos" w:hAnsi="Aptos" w:cs="Arial"/>
          <w:szCs w:val="24"/>
        </w:rPr>
        <w:t>ing</w:t>
      </w:r>
      <w:r w:rsidR="00583A66" w:rsidRPr="00BB030B">
        <w:rPr>
          <w:rFonts w:ascii="Aptos" w:hAnsi="Aptos" w:cs="Arial"/>
          <w:szCs w:val="24"/>
        </w:rPr>
        <w:t xml:space="preserve"> appropriate control measures as necessary</w:t>
      </w:r>
      <w:r w:rsidRPr="00BB030B">
        <w:rPr>
          <w:rFonts w:ascii="Aptos" w:hAnsi="Aptos" w:cs="Arial"/>
          <w:szCs w:val="24"/>
        </w:rPr>
        <w:t xml:space="preserve"> to prevent occurrence</w:t>
      </w:r>
    </w:p>
    <w:p w14:paraId="5CDB6CBC" w14:textId="4F30D64A" w:rsidR="00AC0394" w:rsidRPr="00BB030B" w:rsidRDefault="00DD12AA" w:rsidP="00AD4EC4">
      <w:pPr>
        <w:pStyle w:val="ListParagraph"/>
        <w:numPr>
          <w:ilvl w:val="0"/>
          <w:numId w:val="13"/>
        </w:numPr>
        <w:spacing w:before="4" w:after="4" w:line="23" w:lineRule="atLeast"/>
        <w:contextualSpacing w:val="0"/>
        <w:rPr>
          <w:rFonts w:ascii="Aptos" w:hAnsi="Aptos" w:cs="Arial"/>
          <w:szCs w:val="24"/>
        </w:rPr>
      </w:pPr>
      <w:r w:rsidRPr="00BB030B">
        <w:rPr>
          <w:rFonts w:ascii="Aptos" w:hAnsi="Aptos" w:cs="Arial"/>
          <w:szCs w:val="24"/>
        </w:rPr>
        <w:t xml:space="preserve">Undertake monitoring of </w:t>
      </w:r>
      <w:r w:rsidR="00BB030B">
        <w:rPr>
          <w:rFonts w:ascii="Aptos" w:hAnsi="Aptos" w:cs="Arial"/>
          <w:szCs w:val="24"/>
        </w:rPr>
        <w:t>employee</w:t>
      </w:r>
      <w:r w:rsidRPr="00BB030B">
        <w:rPr>
          <w:rFonts w:ascii="Aptos" w:hAnsi="Aptos" w:cs="Arial"/>
          <w:szCs w:val="24"/>
        </w:rPr>
        <w:t xml:space="preserve"> expenses records to ascertain any anomalies which may fall into the scope of this Policy.</w:t>
      </w:r>
    </w:p>
    <w:p w14:paraId="68E74D73" w14:textId="77777777" w:rsidR="00AC0394" w:rsidRPr="00BB030B" w:rsidRDefault="00AC0394" w:rsidP="00AD4EC4">
      <w:pPr>
        <w:spacing w:before="4" w:after="4" w:line="23" w:lineRule="atLeast"/>
        <w:rPr>
          <w:rFonts w:ascii="Aptos" w:hAnsi="Aptos" w:cs="Arial"/>
          <w:szCs w:val="24"/>
        </w:rPr>
      </w:pPr>
    </w:p>
    <w:p w14:paraId="0C9316DD" w14:textId="77777777" w:rsidR="0006749C" w:rsidRPr="00BB030B" w:rsidRDefault="00AC0394" w:rsidP="009507F0">
      <w:pPr>
        <w:spacing w:before="4" w:after="4" w:line="23" w:lineRule="atLeast"/>
        <w:rPr>
          <w:rFonts w:ascii="Aptos" w:hAnsi="Aptos" w:cs="Arial"/>
          <w:szCs w:val="24"/>
        </w:rPr>
        <w:sectPr w:rsidR="0006749C" w:rsidRPr="00BB030B" w:rsidSect="00533F43">
          <w:type w:val="continuous"/>
          <w:pgSz w:w="11906" w:h="16838" w:code="9"/>
          <w:pgMar w:top="1134" w:right="1134" w:bottom="1134" w:left="1134" w:header="709" w:footer="709" w:gutter="0"/>
          <w:cols w:space="720"/>
          <w:docGrid w:linePitch="360"/>
        </w:sectPr>
      </w:pPr>
      <w:r w:rsidRPr="00BB030B">
        <w:rPr>
          <w:rFonts w:ascii="Aptos" w:hAnsi="Aptos" w:cs="Arial"/>
          <w:szCs w:val="24"/>
        </w:rPr>
        <w:t>Failure to comply with this policy may result in disciplinary action, including dismissal or appropriate sanctions, in addition to civil and criminal ch</w:t>
      </w:r>
      <w:r w:rsidR="00754169" w:rsidRPr="00BB030B">
        <w:rPr>
          <w:rFonts w:ascii="Aptos" w:hAnsi="Aptos" w:cs="Arial"/>
          <w:szCs w:val="24"/>
        </w:rPr>
        <w:t>arges.</w:t>
      </w:r>
    </w:p>
    <w:p w14:paraId="01E0C6D9" w14:textId="77777777" w:rsidR="00AC0394" w:rsidRPr="00BB030B" w:rsidRDefault="00AC0394" w:rsidP="00AD4EC4">
      <w:pPr>
        <w:spacing w:before="4" w:after="4" w:line="23" w:lineRule="atLeast"/>
        <w:rPr>
          <w:rFonts w:ascii="Aptos" w:hAnsi="Aptos" w:cs="Arial"/>
          <w:szCs w:val="24"/>
        </w:rPr>
      </w:pPr>
    </w:p>
    <w:sectPr w:rsidR="00AC0394" w:rsidRPr="00BB030B" w:rsidSect="00533F43">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39E29" w14:textId="77777777" w:rsidR="00987114" w:rsidRDefault="00987114" w:rsidP="00D92CD4">
      <w:r>
        <w:separator/>
      </w:r>
    </w:p>
  </w:endnote>
  <w:endnote w:type="continuationSeparator" w:id="0">
    <w:p w14:paraId="22F86066" w14:textId="77777777" w:rsidR="00987114" w:rsidRDefault="00987114" w:rsidP="00D92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Proxima Nova Rg">
    <w:altName w:val="Calibri"/>
    <w:panose1 w:val="00000000000000000000"/>
    <w:charset w:val="00"/>
    <w:family w:val="modern"/>
    <w:notTrueType/>
    <w:pitch w:val="variable"/>
    <w:sig w:usb0="800000AF" w:usb1="5000E0FB" w:usb2="00000000" w:usb3="00000000" w:csb0="000001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F56F" w14:textId="77777777" w:rsidR="00AD4EC4" w:rsidRPr="00AD4EC4" w:rsidRDefault="00AD4EC4">
    <w:pPr>
      <w:pStyle w:val="Footer"/>
      <w:jc w:val="right"/>
      <w:rPr>
        <w:rFonts w:ascii="Arial" w:hAnsi="Arial" w:cs="Arial"/>
        <w:sz w:val="20"/>
      </w:rPr>
    </w:pPr>
    <w:r w:rsidRPr="00AD4EC4">
      <w:rPr>
        <w:rFonts w:ascii="Arial" w:hAnsi="Arial" w:cs="Arial"/>
        <w:sz w:val="20"/>
      </w:rPr>
      <w:fldChar w:fldCharType="begin"/>
    </w:r>
    <w:r w:rsidRPr="00AD4EC4">
      <w:rPr>
        <w:rFonts w:ascii="Arial" w:hAnsi="Arial" w:cs="Arial"/>
        <w:sz w:val="20"/>
      </w:rPr>
      <w:instrText xml:space="preserve"> PAGE   \* MERGEFORMAT </w:instrText>
    </w:r>
    <w:r w:rsidRPr="00AD4EC4">
      <w:rPr>
        <w:rFonts w:ascii="Arial" w:hAnsi="Arial" w:cs="Arial"/>
        <w:sz w:val="20"/>
      </w:rPr>
      <w:fldChar w:fldCharType="separate"/>
    </w:r>
    <w:r w:rsidRPr="00AD4EC4">
      <w:rPr>
        <w:rFonts w:ascii="Arial" w:hAnsi="Arial" w:cs="Arial"/>
        <w:noProof/>
        <w:sz w:val="20"/>
      </w:rPr>
      <w:t>2</w:t>
    </w:r>
    <w:r w:rsidRPr="00AD4EC4">
      <w:rPr>
        <w:rFonts w:ascii="Arial" w:hAnsi="Arial" w:cs="Arial"/>
        <w:noProof/>
        <w:sz w:val="20"/>
      </w:rPr>
      <w:fldChar w:fldCharType="end"/>
    </w:r>
  </w:p>
  <w:p w14:paraId="35557D50" w14:textId="77777777" w:rsidR="0017564C" w:rsidRPr="0017564C" w:rsidRDefault="0017564C">
    <w:pPr>
      <w:pStyle w:val="Footer"/>
      <w:rPr>
        <w:rFonts w:ascii="Proxima Nova Rg" w:hAnsi="Proxima Nova Rg"/>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C6AFE" w14:textId="77777777" w:rsidR="00987114" w:rsidRDefault="00987114" w:rsidP="00D92CD4">
      <w:r>
        <w:separator/>
      </w:r>
    </w:p>
  </w:footnote>
  <w:footnote w:type="continuationSeparator" w:id="0">
    <w:p w14:paraId="2D03BD49" w14:textId="77777777" w:rsidR="00987114" w:rsidRDefault="00987114" w:rsidP="00D92C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49A7B" w14:textId="77777777" w:rsidR="00AD4EC4" w:rsidRDefault="00AD4EC4">
    <w:pPr>
      <w:pStyle w:val="Header"/>
    </w:pPr>
  </w:p>
  <w:p w14:paraId="1B672AB7" w14:textId="77777777" w:rsidR="00D5642B" w:rsidRDefault="00DC2706" w:rsidP="00D5642B">
    <w:pPr>
      <w:pStyle w:val="Header"/>
      <w:tabs>
        <w:tab w:val="clear" w:pos="4680"/>
        <w:tab w:val="clear" w:pos="9360"/>
        <w:tab w:val="center" w:pos="4819"/>
        <w:tab w:val="right" w:pos="9638"/>
      </w:tabs>
      <w:rPr>
        <w:noProof/>
        <w:lang w:val="en-GB" w:eastAsia="en-GB"/>
      </w:rPr>
    </w:pPr>
    <w:r>
      <w:rPr>
        <w:noProof/>
        <w:lang w:val="en-GB" w:eastAsia="en-GB"/>
      </w:rPr>
      <w:t xml:space="preserve">Parish Logo </w:t>
    </w:r>
  </w:p>
  <w:p w14:paraId="5FDE73A3" w14:textId="77777777" w:rsidR="00DC2706" w:rsidRPr="00DC2706" w:rsidRDefault="00DC2706" w:rsidP="00D5642B">
    <w:pPr>
      <w:pStyle w:val="Header"/>
      <w:tabs>
        <w:tab w:val="clear" w:pos="4680"/>
        <w:tab w:val="clear" w:pos="9360"/>
        <w:tab w:val="center" w:pos="4819"/>
        <w:tab w:val="right" w:pos="9638"/>
      </w:tabs>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15F1"/>
    <w:multiLevelType w:val="hybridMultilevel"/>
    <w:tmpl w:val="7384F81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A410A3E"/>
    <w:multiLevelType w:val="hybridMultilevel"/>
    <w:tmpl w:val="3DB0D5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4B437C"/>
    <w:multiLevelType w:val="hybridMultilevel"/>
    <w:tmpl w:val="5CEE7F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5944F8"/>
    <w:multiLevelType w:val="hybridMultilevel"/>
    <w:tmpl w:val="2308636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284A7A"/>
    <w:multiLevelType w:val="hybridMultilevel"/>
    <w:tmpl w:val="C99CF1F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2681D99"/>
    <w:multiLevelType w:val="singleLevel"/>
    <w:tmpl w:val="8C0AD452"/>
    <w:lvl w:ilvl="0">
      <w:start w:val="1"/>
      <w:numFmt w:val="decimal"/>
      <w:lvlText w:val="%1."/>
      <w:legacy w:legacy="1" w:legacySpace="0" w:legacyIndent="340"/>
      <w:lvlJc w:val="left"/>
      <w:pPr>
        <w:ind w:left="340" w:hanging="340"/>
      </w:pPr>
      <w:rPr>
        <w:sz w:val="18"/>
        <w:szCs w:val="18"/>
      </w:rPr>
    </w:lvl>
  </w:abstractNum>
  <w:abstractNum w:abstractNumId="6" w15:restartNumberingAfterBreak="0">
    <w:nsid w:val="242E42C8"/>
    <w:multiLevelType w:val="hybridMultilevel"/>
    <w:tmpl w:val="72FE16F2"/>
    <w:lvl w:ilvl="0" w:tplc="04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D734D"/>
    <w:multiLevelType w:val="hybridMultilevel"/>
    <w:tmpl w:val="32A0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33B5E"/>
    <w:multiLevelType w:val="hybridMultilevel"/>
    <w:tmpl w:val="79BEEC22"/>
    <w:lvl w:ilvl="0" w:tplc="46FEEA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D15A20"/>
    <w:multiLevelType w:val="hybridMultilevel"/>
    <w:tmpl w:val="ED3A8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0A3ED0"/>
    <w:multiLevelType w:val="hybridMultilevel"/>
    <w:tmpl w:val="BBC4C71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5B5E1A"/>
    <w:multiLevelType w:val="hybridMultilevel"/>
    <w:tmpl w:val="A1EA1E9A"/>
    <w:lvl w:ilvl="0" w:tplc="04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BB62B2"/>
    <w:multiLevelType w:val="hybridMultilevel"/>
    <w:tmpl w:val="2D2A1A0E"/>
    <w:lvl w:ilvl="0" w:tplc="04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20F6D38"/>
    <w:multiLevelType w:val="hybridMultilevel"/>
    <w:tmpl w:val="8CAAFAEA"/>
    <w:lvl w:ilvl="0" w:tplc="46FEEA1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E73587"/>
    <w:multiLevelType w:val="hybridMultilevel"/>
    <w:tmpl w:val="7FB837A2"/>
    <w:lvl w:ilvl="0" w:tplc="A01CC88C">
      <w:start w:val="1"/>
      <w:numFmt w:val="decimal"/>
      <w:lvlText w:val="2.%1."/>
      <w:lvlJc w:val="left"/>
      <w:pPr>
        <w:ind w:left="1060" w:hanging="360"/>
      </w:pPr>
      <w:rPr>
        <w:rFonts w:hint="default"/>
        <w:sz w:val="16"/>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5" w15:restartNumberingAfterBreak="0">
    <w:nsid w:val="4F6F1977"/>
    <w:multiLevelType w:val="hybridMultilevel"/>
    <w:tmpl w:val="73CA8664"/>
    <w:lvl w:ilvl="0" w:tplc="47365D60">
      <w:start w:val="1"/>
      <w:numFmt w:val="bullet"/>
      <w:lvlText w:val=""/>
      <w:lvlJc w:val="left"/>
      <w:pPr>
        <w:ind w:left="786" w:hanging="360"/>
      </w:pPr>
      <w:rPr>
        <w:rFonts w:ascii="Wingdings" w:hAnsi="Wingdings" w:hint="default"/>
        <w:sz w:val="16"/>
      </w:rPr>
    </w:lvl>
    <w:lvl w:ilvl="1" w:tplc="0ED45B5C">
      <w:start w:val="1"/>
      <w:numFmt w:val="decimal"/>
      <w:lvlText w:val="%2"/>
      <w:lvlJc w:val="left"/>
      <w:pPr>
        <w:ind w:left="2275" w:hanging="855"/>
      </w:pPr>
      <w:rPr>
        <w:rFonts w:hint="default"/>
      </w:r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16" w15:restartNumberingAfterBreak="0">
    <w:nsid w:val="55AD207B"/>
    <w:multiLevelType w:val="hybridMultilevel"/>
    <w:tmpl w:val="AFD03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62344D"/>
    <w:multiLevelType w:val="multilevel"/>
    <w:tmpl w:val="3B823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937CE8"/>
    <w:multiLevelType w:val="hybridMultilevel"/>
    <w:tmpl w:val="4B28C76E"/>
    <w:lvl w:ilvl="0" w:tplc="0409000D">
      <w:start w:val="1"/>
      <w:numFmt w:val="bullet"/>
      <w:lvlText w:val=""/>
      <w:lvlJc w:val="left"/>
      <w:pPr>
        <w:ind w:left="720" w:hanging="360"/>
      </w:pPr>
      <w:rPr>
        <w:rFonts w:ascii="Wingdings" w:hAnsi="Wingdings" w:hint="default"/>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71D3180"/>
    <w:multiLevelType w:val="hybridMultilevel"/>
    <w:tmpl w:val="FBB856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4060E0"/>
    <w:multiLevelType w:val="hybridMultilevel"/>
    <w:tmpl w:val="7D9C7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4455C4"/>
    <w:multiLevelType w:val="hybridMultilevel"/>
    <w:tmpl w:val="10FC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C667C55"/>
    <w:multiLevelType w:val="hybridMultilevel"/>
    <w:tmpl w:val="59BE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D347F0"/>
    <w:multiLevelType w:val="hybridMultilevel"/>
    <w:tmpl w:val="FCACEF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4558EB"/>
    <w:multiLevelType w:val="hybridMultilevel"/>
    <w:tmpl w:val="ED3801A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3E5B0A"/>
    <w:multiLevelType w:val="hybridMultilevel"/>
    <w:tmpl w:val="916C8636"/>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64519B"/>
    <w:multiLevelType w:val="hybridMultilevel"/>
    <w:tmpl w:val="6ECCF11A"/>
    <w:lvl w:ilvl="0" w:tplc="0A3AD856">
      <w:start w:val="1"/>
      <w:numFmt w:val="decimal"/>
      <w:lvlText w:val="4.%1."/>
      <w:lvlJc w:val="left"/>
      <w:pPr>
        <w:ind w:left="1060" w:hanging="360"/>
      </w:pPr>
      <w:rPr>
        <w:rFonts w:hint="default"/>
        <w:sz w:val="16"/>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num w:numId="1" w16cid:durableId="1930121137">
    <w:abstractNumId w:val="5"/>
  </w:num>
  <w:num w:numId="2" w16cid:durableId="1872837343">
    <w:abstractNumId w:val="14"/>
  </w:num>
  <w:num w:numId="3" w16cid:durableId="881795615">
    <w:abstractNumId w:val="26"/>
  </w:num>
  <w:num w:numId="4" w16cid:durableId="819229476">
    <w:abstractNumId w:val="12"/>
  </w:num>
  <w:num w:numId="5" w16cid:durableId="106244529">
    <w:abstractNumId w:val="15"/>
  </w:num>
  <w:num w:numId="6" w16cid:durableId="363947580">
    <w:abstractNumId w:val="18"/>
  </w:num>
  <w:num w:numId="7" w16cid:durableId="1385251420">
    <w:abstractNumId w:val="11"/>
  </w:num>
  <w:num w:numId="8" w16cid:durableId="1964722982">
    <w:abstractNumId w:val="25"/>
  </w:num>
  <w:num w:numId="9" w16cid:durableId="992560562">
    <w:abstractNumId w:val="13"/>
  </w:num>
  <w:num w:numId="10" w16cid:durableId="7606399">
    <w:abstractNumId w:val="8"/>
  </w:num>
  <w:num w:numId="11" w16cid:durableId="2057309914">
    <w:abstractNumId w:val="6"/>
  </w:num>
  <w:num w:numId="12" w16cid:durableId="1758408019">
    <w:abstractNumId w:val="0"/>
  </w:num>
  <w:num w:numId="13" w16cid:durableId="2134246789">
    <w:abstractNumId w:val="1"/>
  </w:num>
  <w:num w:numId="14" w16cid:durableId="1952588642">
    <w:abstractNumId w:val="17"/>
  </w:num>
  <w:num w:numId="15" w16cid:durableId="421337778">
    <w:abstractNumId w:val="7"/>
  </w:num>
  <w:num w:numId="16" w16cid:durableId="1270889245">
    <w:abstractNumId w:val="24"/>
  </w:num>
  <w:num w:numId="17" w16cid:durableId="287515373">
    <w:abstractNumId w:val="20"/>
  </w:num>
  <w:num w:numId="18" w16cid:durableId="631329866">
    <w:abstractNumId w:val="9"/>
  </w:num>
  <w:num w:numId="19" w16cid:durableId="1654993417">
    <w:abstractNumId w:val="4"/>
  </w:num>
  <w:num w:numId="20" w16cid:durableId="1058354969">
    <w:abstractNumId w:val="2"/>
  </w:num>
  <w:num w:numId="21" w16cid:durableId="1792818864">
    <w:abstractNumId w:val="22"/>
  </w:num>
  <w:num w:numId="22" w16cid:durableId="821042230">
    <w:abstractNumId w:val="16"/>
  </w:num>
  <w:num w:numId="23" w16cid:durableId="2136367009">
    <w:abstractNumId w:val="23"/>
  </w:num>
  <w:num w:numId="24" w16cid:durableId="1730961473">
    <w:abstractNumId w:val="21"/>
  </w:num>
  <w:num w:numId="25" w16cid:durableId="1806700166">
    <w:abstractNumId w:val="10"/>
  </w:num>
  <w:num w:numId="26" w16cid:durableId="1522746479">
    <w:abstractNumId w:val="19"/>
  </w:num>
  <w:num w:numId="27" w16cid:durableId="4240347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83A66"/>
    <w:rsid w:val="00001501"/>
    <w:rsid w:val="00023DF9"/>
    <w:rsid w:val="00044EEB"/>
    <w:rsid w:val="00046A6B"/>
    <w:rsid w:val="0006749C"/>
    <w:rsid w:val="00072C40"/>
    <w:rsid w:val="000E7F6C"/>
    <w:rsid w:val="00101605"/>
    <w:rsid w:val="00114222"/>
    <w:rsid w:val="0017564C"/>
    <w:rsid w:val="00184A63"/>
    <w:rsid w:val="001909AE"/>
    <w:rsid w:val="00194D43"/>
    <w:rsid w:val="001C2721"/>
    <w:rsid w:val="001C5858"/>
    <w:rsid w:val="001D1586"/>
    <w:rsid w:val="00224590"/>
    <w:rsid w:val="00253700"/>
    <w:rsid w:val="00282454"/>
    <w:rsid w:val="00290E6B"/>
    <w:rsid w:val="002A1539"/>
    <w:rsid w:val="002C29C1"/>
    <w:rsid w:val="002D2E63"/>
    <w:rsid w:val="003047F1"/>
    <w:rsid w:val="00320828"/>
    <w:rsid w:val="00325C0B"/>
    <w:rsid w:val="00327358"/>
    <w:rsid w:val="00375F19"/>
    <w:rsid w:val="00386616"/>
    <w:rsid w:val="00397AF3"/>
    <w:rsid w:val="003A4BD2"/>
    <w:rsid w:val="003C0804"/>
    <w:rsid w:val="003E038A"/>
    <w:rsid w:val="003E164E"/>
    <w:rsid w:val="0043487F"/>
    <w:rsid w:val="0043547D"/>
    <w:rsid w:val="004745F2"/>
    <w:rsid w:val="00480FEA"/>
    <w:rsid w:val="004967EB"/>
    <w:rsid w:val="004B2BD0"/>
    <w:rsid w:val="004C5164"/>
    <w:rsid w:val="004C6798"/>
    <w:rsid w:val="004F0847"/>
    <w:rsid w:val="004F61A4"/>
    <w:rsid w:val="00500431"/>
    <w:rsid w:val="0051342F"/>
    <w:rsid w:val="00515AE1"/>
    <w:rsid w:val="00515C4F"/>
    <w:rsid w:val="00533F43"/>
    <w:rsid w:val="00571788"/>
    <w:rsid w:val="00583A66"/>
    <w:rsid w:val="00586D4D"/>
    <w:rsid w:val="005B3E79"/>
    <w:rsid w:val="005C5D20"/>
    <w:rsid w:val="005C5FC1"/>
    <w:rsid w:val="005F17E6"/>
    <w:rsid w:val="00601ACE"/>
    <w:rsid w:val="00623028"/>
    <w:rsid w:val="006276D7"/>
    <w:rsid w:val="006661B0"/>
    <w:rsid w:val="00671361"/>
    <w:rsid w:val="006F04D9"/>
    <w:rsid w:val="006F6406"/>
    <w:rsid w:val="00713573"/>
    <w:rsid w:val="0073609D"/>
    <w:rsid w:val="00754169"/>
    <w:rsid w:val="00761577"/>
    <w:rsid w:val="00782681"/>
    <w:rsid w:val="007A7961"/>
    <w:rsid w:val="007B3210"/>
    <w:rsid w:val="007B3647"/>
    <w:rsid w:val="007D4AAC"/>
    <w:rsid w:val="007E060C"/>
    <w:rsid w:val="00831E0D"/>
    <w:rsid w:val="00856E98"/>
    <w:rsid w:val="00873CD8"/>
    <w:rsid w:val="008843B0"/>
    <w:rsid w:val="00897408"/>
    <w:rsid w:val="008A747C"/>
    <w:rsid w:val="008C0C1E"/>
    <w:rsid w:val="008E5801"/>
    <w:rsid w:val="008F27E6"/>
    <w:rsid w:val="0090024E"/>
    <w:rsid w:val="00940E86"/>
    <w:rsid w:val="009507F0"/>
    <w:rsid w:val="00963443"/>
    <w:rsid w:val="00975B2B"/>
    <w:rsid w:val="00987114"/>
    <w:rsid w:val="009B417C"/>
    <w:rsid w:val="009C47AD"/>
    <w:rsid w:val="009D4F05"/>
    <w:rsid w:val="009F6DE8"/>
    <w:rsid w:val="00A46DCE"/>
    <w:rsid w:val="00A51EC0"/>
    <w:rsid w:val="00AC0394"/>
    <w:rsid w:val="00AD4EC4"/>
    <w:rsid w:val="00B0698A"/>
    <w:rsid w:val="00B13500"/>
    <w:rsid w:val="00B424DB"/>
    <w:rsid w:val="00B4471C"/>
    <w:rsid w:val="00B81705"/>
    <w:rsid w:val="00B9185D"/>
    <w:rsid w:val="00BB030B"/>
    <w:rsid w:val="00BB220F"/>
    <w:rsid w:val="00BB5734"/>
    <w:rsid w:val="00BE13EB"/>
    <w:rsid w:val="00C00066"/>
    <w:rsid w:val="00C73A34"/>
    <w:rsid w:val="00C85F73"/>
    <w:rsid w:val="00CA5C9F"/>
    <w:rsid w:val="00CA61E6"/>
    <w:rsid w:val="00CB430F"/>
    <w:rsid w:val="00CD0B82"/>
    <w:rsid w:val="00D479C2"/>
    <w:rsid w:val="00D53860"/>
    <w:rsid w:val="00D5642B"/>
    <w:rsid w:val="00D61A54"/>
    <w:rsid w:val="00D61DB5"/>
    <w:rsid w:val="00D77822"/>
    <w:rsid w:val="00D92CD4"/>
    <w:rsid w:val="00DC2706"/>
    <w:rsid w:val="00DD12AA"/>
    <w:rsid w:val="00DD2C02"/>
    <w:rsid w:val="00DD534C"/>
    <w:rsid w:val="00DE186F"/>
    <w:rsid w:val="00E02EC9"/>
    <w:rsid w:val="00E12B59"/>
    <w:rsid w:val="00E97BF1"/>
    <w:rsid w:val="00ED55B9"/>
    <w:rsid w:val="00F077EB"/>
    <w:rsid w:val="00F1041A"/>
    <w:rsid w:val="00F23EBA"/>
    <w:rsid w:val="00F828B4"/>
    <w:rsid w:val="00FB1302"/>
    <w:rsid w:val="00FB22E5"/>
    <w:rsid w:val="00FF276D"/>
    <w:rsid w:val="00FF54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FD12BA"/>
  <w15:chartTrackingRefBased/>
  <w15:docId w15:val="{915CED80-0CDF-4997-AC46-1169437E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A66"/>
    <w:pPr>
      <w:overflowPunct w:val="0"/>
      <w:autoSpaceDE w:val="0"/>
      <w:autoSpaceDN w:val="0"/>
      <w:adjustRightInd w:val="0"/>
      <w:textAlignment w:val="baseline"/>
    </w:pPr>
    <w:rPr>
      <w:rFonts w:ascii="Times New Roman" w:eastAsia="Times New Roman" w:hAnsi="Times New Roman" w:cs="Times New Roman"/>
      <w:sz w:val="24"/>
      <w:lang w:eastAsia="en-US"/>
    </w:rPr>
  </w:style>
  <w:style w:type="paragraph" w:styleId="Heading2">
    <w:name w:val="heading 2"/>
    <w:basedOn w:val="Normal"/>
    <w:next w:val="Normal"/>
    <w:link w:val="Heading2Char"/>
    <w:qFormat/>
    <w:rsid w:val="00FF54F1"/>
    <w:pPr>
      <w:overflowPunct/>
      <w:jc w:val="center"/>
      <w:textAlignment w:val="auto"/>
      <w:outlineLvl w:val="1"/>
    </w:pPr>
    <w:rPr>
      <w:rFonts w:ascii="Calibri" w:hAnsi="Calibri"/>
      <w:b/>
      <w:bCs/>
      <w:caps/>
      <w:noProof/>
      <w:sz w:val="22"/>
      <w:lang w:val="en-TT" w:eastAsia="en-T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83A66"/>
    <w:rPr>
      <w:rFonts w:ascii="Tahoma" w:hAnsi="Tahoma"/>
      <w:sz w:val="16"/>
      <w:szCs w:val="16"/>
      <w:lang w:val="x-none" w:eastAsia="x-none"/>
    </w:rPr>
  </w:style>
  <w:style w:type="character" w:customStyle="1" w:styleId="BalloonTextChar">
    <w:name w:val="Balloon Text Char"/>
    <w:link w:val="BalloonText"/>
    <w:uiPriority w:val="99"/>
    <w:semiHidden/>
    <w:rsid w:val="00583A66"/>
    <w:rPr>
      <w:rFonts w:ascii="Tahoma" w:eastAsia="Times New Roman" w:hAnsi="Tahoma" w:cs="Tahoma"/>
      <w:sz w:val="16"/>
      <w:szCs w:val="16"/>
    </w:rPr>
  </w:style>
  <w:style w:type="paragraph" w:styleId="ListParagraph">
    <w:name w:val="List Paragraph"/>
    <w:basedOn w:val="Normal"/>
    <w:uiPriority w:val="34"/>
    <w:qFormat/>
    <w:rsid w:val="00583A66"/>
    <w:pPr>
      <w:ind w:left="720"/>
      <w:contextualSpacing/>
    </w:pPr>
  </w:style>
  <w:style w:type="paragraph" w:styleId="Header">
    <w:name w:val="header"/>
    <w:basedOn w:val="Normal"/>
    <w:link w:val="HeaderChar"/>
    <w:uiPriority w:val="99"/>
    <w:unhideWhenUsed/>
    <w:rsid w:val="00D92CD4"/>
    <w:pPr>
      <w:tabs>
        <w:tab w:val="center" w:pos="4680"/>
        <w:tab w:val="right" w:pos="9360"/>
      </w:tabs>
    </w:pPr>
    <w:rPr>
      <w:lang w:val="x-none" w:eastAsia="x-none"/>
    </w:rPr>
  </w:style>
  <w:style w:type="character" w:customStyle="1" w:styleId="HeaderChar">
    <w:name w:val="Header Char"/>
    <w:link w:val="Header"/>
    <w:uiPriority w:val="99"/>
    <w:rsid w:val="00D92CD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92CD4"/>
    <w:pPr>
      <w:tabs>
        <w:tab w:val="center" w:pos="4680"/>
        <w:tab w:val="right" w:pos="9360"/>
      </w:tabs>
    </w:pPr>
    <w:rPr>
      <w:lang w:val="x-none" w:eastAsia="x-none"/>
    </w:rPr>
  </w:style>
  <w:style w:type="character" w:customStyle="1" w:styleId="FooterChar">
    <w:name w:val="Footer Char"/>
    <w:link w:val="Footer"/>
    <w:uiPriority w:val="99"/>
    <w:rsid w:val="00D92CD4"/>
    <w:rPr>
      <w:rFonts w:ascii="Times New Roman" w:eastAsia="Times New Roman" w:hAnsi="Times New Roman" w:cs="Times New Roman"/>
      <w:sz w:val="24"/>
      <w:szCs w:val="20"/>
    </w:rPr>
  </w:style>
  <w:style w:type="character" w:customStyle="1" w:styleId="Heading2Char">
    <w:name w:val="Heading 2 Char"/>
    <w:link w:val="Heading2"/>
    <w:rsid w:val="00FF54F1"/>
    <w:rPr>
      <w:rFonts w:ascii="Calibri" w:eastAsia="Times New Roman" w:hAnsi="Calibri"/>
      <w:b/>
      <w:bCs/>
      <w:caps/>
      <w:noProof/>
      <w:sz w:val="22"/>
      <w:lang w:val="en-TT" w:eastAsia="en-TT"/>
    </w:rPr>
  </w:style>
  <w:style w:type="character" w:styleId="Hyperlink">
    <w:name w:val="Hyperlink"/>
    <w:uiPriority w:val="99"/>
    <w:unhideWhenUsed/>
    <w:rsid w:val="002C29C1"/>
    <w:rPr>
      <w:color w:val="0000FF"/>
      <w:u w:val="single"/>
    </w:rPr>
  </w:style>
  <w:style w:type="character" w:styleId="CommentReference">
    <w:name w:val="annotation reference"/>
    <w:uiPriority w:val="99"/>
    <w:semiHidden/>
    <w:unhideWhenUsed/>
    <w:rsid w:val="009F6DE8"/>
    <w:rPr>
      <w:sz w:val="16"/>
      <w:szCs w:val="16"/>
    </w:rPr>
  </w:style>
  <w:style w:type="paragraph" w:styleId="CommentText">
    <w:name w:val="annotation text"/>
    <w:basedOn w:val="Normal"/>
    <w:link w:val="CommentTextChar"/>
    <w:uiPriority w:val="99"/>
    <w:unhideWhenUsed/>
    <w:rsid w:val="009F6DE8"/>
    <w:pPr>
      <w:overflowPunct/>
      <w:autoSpaceDE/>
      <w:autoSpaceDN/>
      <w:adjustRightInd/>
      <w:spacing w:after="160" w:line="259" w:lineRule="auto"/>
      <w:textAlignment w:val="auto"/>
    </w:pPr>
    <w:rPr>
      <w:rFonts w:ascii="Calibri" w:eastAsia="Calibri" w:hAnsi="Calibri"/>
      <w:sz w:val="20"/>
    </w:rPr>
  </w:style>
  <w:style w:type="character" w:customStyle="1" w:styleId="CommentTextChar">
    <w:name w:val="Comment Text Char"/>
    <w:link w:val="CommentText"/>
    <w:uiPriority w:val="99"/>
    <w:rsid w:val="009F6DE8"/>
    <w:rPr>
      <w:rFonts w:ascii="Calibri" w:hAnsi="Calibri" w:cs="Times New Roman"/>
      <w:lang w:eastAsia="en-US"/>
    </w:rPr>
  </w:style>
  <w:style w:type="paragraph" w:styleId="CommentSubject">
    <w:name w:val="annotation subject"/>
    <w:basedOn w:val="CommentText"/>
    <w:next w:val="CommentText"/>
    <w:link w:val="CommentSubjectChar"/>
    <w:uiPriority w:val="99"/>
    <w:semiHidden/>
    <w:unhideWhenUsed/>
    <w:rsid w:val="00C00066"/>
    <w:pPr>
      <w:overflowPunct w:val="0"/>
      <w:autoSpaceDE w:val="0"/>
      <w:autoSpaceDN w:val="0"/>
      <w:adjustRightInd w:val="0"/>
      <w:spacing w:after="0" w:line="240" w:lineRule="auto"/>
      <w:textAlignment w:val="baseline"/>
    </w:pPr>
    <w:rPr>
      <w:rFonts w:ascii="Times New Roman" w:eastAsia="Times New Roman" w:hAnsi="Times New Roman"/>
      <w:b/>
      <w:bCs/>
    </w:rPr>
  </w:style>
  <w:style w:type="character" w:customStyle="1" w:styleId="CommentSubjectChar">
    <w:name w:val="Comment Subject Char"/>
    <w:link w:val="CommentSubject"/>
    <w:uiPriority w:val="99"/>
    <w:semiHidden/>
    <w:rsid w:val="00C00066"/>
    <w:rPr>
      <w:rFonts w:ascii="Times New Roman" w:eastAsia="Times New Roman" w:hAnsi="Times New Roman" w:cs="Times New Roman"/>
      <w:b/>
      <w:bCs/>
      <w:lang w:eastAsia="en-US"/>
    </w:rPr>
  </w:style>
  <w:style w:type="table" w:styleId="TableGrid">
    <w:name w:val="Table Grid"/>
    <w:basedOn w:val="TableNormal"/>
    <w:uiPriority w:val="59"/>
    <w:rsid w:val="00601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46A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386130">
      <w:bodyDiv w:val="1"/>
      <w:marLeft w:val="0"/>
      <w:marRight w:val="0"/>
      <w:marTop w:val="0"/>
      <w:marBottom w:val="0"/>
      <w:divBdr>
        <w:top w:val="none" w:sz="0" w:space="0" w:color="auto"/>
        <w:left w:val="none" w:sz="0" w:space="0" w:color="auto"/>
        <w:bottom w:val="none" w:sz="0" w:space="0" w:color="auto"/>
        <w:right w:val="none" w:sz="0" w:space="0" w:color="auto"/>
      </w:divBdr>
    </w:div>
    <w:div w:id="84660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urchofengland.org/about/leadership-and-governance/ethical-investment-advisory-gro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MigrationWizIdPermissions xmlns="ca4beddf-4eb9-4120-a0d9-57b1e45fd5ed" xsi:nil="true"/>
    <MigrationWizIdVersion xmlns="ca4beddf-4eb9-4120-a0d9-57b1e45fd5ed">f824d0b1-868f-4192-8cf6-d5a94454cfca-638270038820000000</MigrationWizIdVersion>
    <TaxCatchAll xmlns="f4d18122-eaa1-4c7e-8903-d1e0c9a66a6a" xsi:nil="true"/>
    <MigrationWizId xmlns="ca4beddf-4eb9-4120-a0d9-57b1e45fd5ed">f824d0b1-868f-4192-8cf6-d5a94454cfca</MigrationWizId>
    <lcf76f155ced4ddcb4097134ff3c332f0 xmlns="ca4beddf-4eb9-4120-a0d9-57b1e45fd5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53012f0f32839ae3c201859c91ccabca">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01bbb8d1c0fd4f205e78ad7e8a0bfcc7"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1F9AB7C1-2E8A-4BF5-BED9-BE97CEB08F6B}">
  <ds:schemaRefs>
    <ds:schemaRef ds:uri="http://schemas.microsoft.com/sharepoint/v3/contenttype/forms"/>
  </ds:schemaRefs>
</ds:datastoreItem>
</file>

<file path=customXml/itemProps2.xml><?xml version="1.0" encoding="utf-8"?>
<ds:datastoreItem xmlns:ds="http://schemas.openxmlformats.org/officeDocument/2006/customXml" ds:itemID="{BC709867-9172-44ED-B0D9-DE570848187D}">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customXml/itemProps3.xml><?xml version="1.0" encoding="utf-8"?>
<ds:datastoreItem xmlns:ds="http://schemas.openxmlformats.org/officeDocument/2006/customXml" ds:itemID="{B2D1D7F4-263A-402A-BB27-B7B47AD9D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beddf-4eb9-4120-a0d9-57b1e45fd5ed"/>
    <ds:schemaRef ds:uri="f4d18122-eaa1-4c7e-8903-d1e0c9a66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F6A2C-6CF5-46ED-BEE9-8022C29256EE}">
  <ds:schemaRefs>
    <ds:schemaRef ds:uri="http://schemas.openxmlformats.org/officeDocument/2006/bibliography"/>
  </ds:schemaRefs>
</ds:datastoreItem>
</file>

<file path=customXml/itemProps5.xml><?xml version="1.0" encoding="utf-8"?>
<ds:datastoreItem xmlns:ds="http://schemas.openxmlformats.org/officeDocument/2006/customXml" ds:itemID="{576B6641-53DF-4E06-AD97-CB99D1419738}">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Pages>
  <Words>1585</Words>
  <Characters>8403</Characters>
  <Application>Microsoft Office Word</Application>
  <DocSecurity>0</DocSecurity>
  <Lines>262</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9882</CharactersWithSpaces>
  <SharedDoc>false</SharedDoc>
  <HLinks>
    <vt:vector size="6" baseType="variant">
      <vt:variant>
        <vt:i4>5767183</vt:i4>
      </vt:variant>
      <vt:variant>
        <vt:i4>0</vt:i4>
      </vt:variant>
      <vt:variant>
        <vt:i4>0</vt:i4>
      </vt:variant>
      <vt:variant>
        <vt:i4>5</vt:i4>
      </vt:variant>
      <vt:variant>
        <vt:lpwstr>https://www.churchofengland.org/about/leadership-and-governance/ethical-investment-advisory-group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Waldron</dc:creator>
  <cp:keywords/>
  <dc:description/>
  <cp:lastModifiedBy>Georgina Ross</cp:lastModifiedBy>
  <cp:revision>8</cp:revision>
  <cp:lastPrinted>2017-01-18T09:25:00Z</cp:lastPrinted>
  <dcterms:created xsi:type="dcterms:W3CDTF">2025-06-16T11:41:00Z</dcterms:created>
  <dcterms:modified xsi:type="dcterms:W3CDTF">2025-10-24T11:12:00Z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Pam Rawlings</vt:lpwstr>
  </property>
  <property fmtid="{D5CDD505-2E9C-101B-9397-08002B2CF9AE}" pid="3" name="display_urn:schemas-microsoft-com:office:office#Author">
    <vt:lpwstr>Pam Rawlings</vt:lpwstr>
  </property>
  <property fmtid="{D5CDD505-2E9C-101B-9397-08002B2CF9AE}" pid="4" name="Order">
    <vt:lpwstr>1651200.00000000</vt:lpwstr>
  </property>
  <property fmtid="{D5CDD505-2E9C-101B-9397-08002B2CF9AE}" pid="5" name="lcf76f155ced4ddcb4097134ff3c332f2">
    <vt:lpwstr/>
  </property>
  <property fmtid="{D5CDD505-2E9C-101B-9397-08002B2CF9AE}" pid="6" name="lcf76f155ced4ddcb4097134ff3c332f1">
    <vt:lpwstr/>
  </property>
  <property fmtid="{D5CDD505-2E9C-101B-9397-08002B2CF9AE}" pid="7" name="ContentTypeId">
    <vt:lpwstr>0x010100016635D0FF886547A37CFE1DEA53A63F</vt:lpwstr>
  </property>
  <property fmtid="{D5CDD505-2E9C-101B-9397-08002B2CF9AE}" pid="8" name="MediaServiceImageTags">
    <vt:lpwstr/>
  </property>
</Properties>
</file>