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C5E4" w14:textId="0A3A1F9E" w:rsidR="000A3E28" w:rsidRPr="00477EAC" w:rsidRDefault="00186101" w:rsidP="007E569D">
      <w:pPr>
        <w:spacing w:line="24" w:lineRule="atLeast"/>
        <w:rPr>
          <w:rFonts w:ascii="Gill Sans" w:hAnsi="Gill Sans" w:cs="Gill Sans"/>
          <w:spacing w:val="6"/>
          <w:sz w:val="24"/>
          <w:szCs w:val="24"/>
        </w:rPr>
      </w:pPr>
      <w:r>
        <w:rPr>
          <w:rFonts w:ascii="Gill Sans" w:hAnsi="Gill Sans" w:cs="Gill Sans"/>
          <w:noProof/>
          <w:spacing w:val="6"/>
          <w:sz w:val="24"/>
          <w:szCs w:val="24"/>
        </w:rPr>
        <w:drawing>
          <wp:anchor distT="0" distB="0" distL="114300" distR="114300" simplePos="0" relativeHeight="251659264" behindDoc="0" locked="0" layoutInCell="1" allowOverlap="1" wp14:anchorId="5197EC18" wp14:editId="72DB957C">
            <wp:simplePos x="0" y="0"/>
            <wp:positionH relativeFrom="margin">
              <wp:align>center</wp:align>
            </wp:positionH>
            <wp:positionV relativeFrom="page">
              <wp:posOffset>723900</wp:posOffset>
            </wp:positionV>
            <wp:extent cx="3970655" cy="1938655"/>
            <wp:effectExtent l="0" t="0" r="0" b="0"/>
            <wp:wrapNone/>
            <wp:docPr id="1923577462"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77462" name="Picture 2" descr="A blue and black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0655" cy="1938655"/>
                    </a:xfrm>
                    <a:prstGeom prst="rect">
                      <a:avLst/>
                    </a:prstGeom>
                  </pic:spPr>
                </pic:pic>
              </a:graphicData>
            </a:graphic>
          </wp:anchor>
        </w:drawing>
      </w:r>
    </w:p>
    <w:p w14:paraId="682353A9" w14:textId="19FC9703" w:rsidR="000A3E28" w:rsidRPr="00477EAC" w:rsidRDefault="000A3E28" w:rsidP="007E569D">
      <w:pPr>
        <w:spacing w:line="24" w:lineRule="atLeast"/>
        <w:rPr>
          <w:rFonts w:ascii="Gill Sans" w:hAnsi="Gill Sans" w:cs="Gill Sans"/>
          <w:spacing w:val="6"/>
          <w:sz w:val="24"/>
          <w:szCs w:val="24"/>
        </w:rPr>
      </w:pPr>
    </w:p>
    <w:p w14:paraId="7150C9FB" w14:textId="22C25C0B" w:rsidR="000A3E28" w:rsidRPr="00477EAC" w:rsidRDefault="000A3E28" w:rsidP="007E569D">
      <w:pPr>
        <w:spacing w:line="24" w:lineRule="atLeast"/>
        <w:rPr>
          <w:rFonts w:ascii="Gill Sans" w:hAnsi="Gill Sans" w:cs="Gill Sans"/>
          <w:spacing w:val="6"/>
          <w:sz w:val="24"/>
          <w:szCs w:val="24"/>
        </w:rPr>
      </w:pPr>
    </w:p>
    <w:p w14:paraId="282B432C" w14:textId="1432A671" w:rsidR="00186101" w:rsidRDefault="00186101" w:rsidP="007E569D">
      <w:pPr>
        <w:spacing w:line="24" w:lineRule="atLeast"/>
        <w:rPr>
          <w:rFonts w:ascii="Gill Sans" w:hAnsi="Gill Sans" w:cs="Gill Sans"/>
          <w:noProof/>
          <w:spacing w:val="6"/>
          <w:sz w:val="24"/>
          <w:szCs w:val="24"/>
        </w:rPr>
      </w:pPr>
    </w:p>
    <w:p w14:paraId="4B17FC55" w14:textId="31D8FB3B" w:rsidR="00186101" w:rsidRDefault="00186101" w:rsidP="007E569D">
      <w:pPr>
        <w:spacing w:line="24" w:lineRule="atLeast"/>
        <w:rPr>
          <w:rFonts w:ascii="Gill Sans" w:hAnsi="Gill Sans" w:cs="Gill Sans"/>
          <w:noProof/>
          <w:spacing w:val="6"/>
          <w:sz w:val="24"/>
          <w:szCs w:val="24"/>
        </w:rPr>
      </w:pPr>
    </w:p>
    <w:p w14:paraId="706D496F" w14:textId="77777777" w:rsidR="00186101" w:rsidRDefault="00186101" w:rsidP="007E569D">
      <w:pPr>
        <w:spacing w:line="24" w:lineRule="atLeast"/>
        <w:rPr>
          <w:rFonts w:ascii="Gill Sans" w:hAnsi="Gill Sans" w:cs="Gill Sans"/>
          <w:noProof/>
          <w:spacing w:val="6"/>
          <w:sz w:val="24"/>
          <w:szCs w:val="24"/>
        </w:rPr>
      </w:pPr>
    </w:p>
    <w:p w14:paraId="43A79A31" w14:textId="77777777" w:rsidR="00186101" w:rsidRDefault="00186101" w:rsidP="007E569D">
      <w:pPr>
        <w:spacing w:line="24" w:lineRule="atLeast"/>
        <w:rPr>
          <w:rFonts w:ascii="Gill Sans" w:hAnsi="Gill Sans" w:cs="Gill Sans"/>
          <w:noProof/>
          <w:spacing w:val="6"/>
          <w:sz w:val="24"/>
          <w:szCs w:val="24"/>
        </w:rPr>
      </w:pPr>
    </w:p>
    <w:p w14:paraId="30928D31" w14:textId="77777777" w:rsidR="00186101" w:rsidRDefault="00186101" w:rsidP="007E569D">
      <w:pPr>
        <w:spacing w:line="24" w:lineRule="atLeast"/>
        <w:rPr>
          <w:rFonts w:ascii="Gill Sans" w:hAnsi="Gill Sans" w:cs="Gill Sans"/>
          <w:noProof/>
          <w:spacing w:val="6"/>
          <w:sz w:val="24"/>
          <w:szCs w:val="24"/>
        </w:rPr>
      </w:pPr>
    </w:p>
    <w:p w14:paraId="7944033D" w14:textId="77777777" w:rsidR="00186101" w:rsidRDefault="00186101" w:rsidP="007E569D">
      <w:pPr>
        <w:spacing w:line="24" w:lineRule="atLeast"/>
        <w:rPr>
          <w:rFonts w:ascii="Gill Sans" w:hAnsi="Gill Sans" w:cs="Gill Sans"/>
          <w:noProof/>
          <w:spacing w:val="6"/>
          <w:sz w:val="24"/>
          <w:szCs w:val="24"/>
        </w:rPr>
      </w:pPr>
    </w:p>
    <w:p w14:paraId="632432A0" w14:textId="77777777" w:rsidR="00186101" w:rsidRDefault="00186101" w:rsidP="007E569D">
      <w:pPr>
        <w:spacing w:line="24" w:lineRule="atLeast"/>
        <w:rPr>
          <w:rFonts w:ascii="Gill Sans" w:hAnsi="Gill Sans" w:cs="Gill Sans"/>
          <w:noProof/>
          <w:spacing w:val="6"/>
          <w:sz w:val="24"/>
          <w:szCs w:val="24"/>
        </w:rPr>
      </w:pPr>
    </w:p>
    <w:p w14:paraId="3E02A06E" w14:textId="413D2E40" w:rsidR="00BD4B52" w:rsidRPr="00477EAC" w:rsidRDefault="00B13AF7" w:rsidP="007E569D">
      <w:pPr>
        <w:spacing w:line="24" w:lineRule="atLeast"/>
        <w:rPr>
          <w:rFonts w:ascii="Gill Sans" w:hAnsi="Gill Sans" w:cs="Gill Sans"/>
          <w:spacing w:val="6"/>
          <w:sz w:val="24"/>
          <w:szCs w:val="24"/>
        </w:rPr>
      </w:pPr>
      <w:r w:rsidRPr="00477EAC">
        <w:rPr>
          <w:rFonts w:ascii="Gill Sans" w:hAnsi="Gill Sans" w:cs="Gill Sans"/>
          <w:noProof/>
          <w:color w:val="FF0000"/>
          <w:spacing w:val="6"/>
          <w:sz w:val="24"/>
          <w:szCs w:val="24"/>
        </w:rPr>
        <w:drawing>
          <wp:anchor distT="0" distB="0" distL="114300" distR="114300" simplePos="0" relativeHeight="251663872" behindDoc="0" locked="0" layoutInCell="1" allowOverlap="1" wp14:anchorId="078AA136" wp14:editId="7895DE7F">
            <wp:simplePos x="0" y="0"/>
            <wp:positionH relativeFrom="margin">
              <wp:align>right</wp:align>
            </wp:positionH>
            <wp:positionV relativeFrom="page">
              <wp:posOffset>3352800</wp:posOffset>
            </wp:positionV>
            <wp:extent cx="6120130" cy="4031615"/>
            <wp:effectExtent l="0" t="0" r="0" b="6985"/>
            <wp:wrapNone/>
            <wp:docPr id="1580377627" name="Picture 1" descr="A colorful mosaic on a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77627" name="Picture 1" descr="A colorful mosaic on a su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4031615"/>
                    </a:xfrm>
                    <a:prstGeom prst="rect">
                      <a:avLst/>
                    </a:prstGeom>
                  </pic:spPr>
                </pic:pic>
              </a:graphicData>
            </a:graphic>
          </wp:anchor>
        </w:drawing>
      </w:r>
    </w:p>
    <w:p w14:paraId="5EBA07EF" w14:textId="4FD8921F" w:rsidR="00BD4B52" w:rsidRPr="00477EAC" w:rsidRDefault="00BD4B52" w:rsidP="007E569D">
      <w:pPr>
        <w:spacing w:line="24" w:lineRule="atLeast"/>
        <w:rPr>
          <w:rFonts w:ascii="Gill Sans" w:hAnsi="Gill Sans" w:cs="Gill Sans"/>
          <w:spacing w:val="6"/>
          <w:sz w:val="24"/>
          <w:szCs w:val="24"/>
        </w:rPr>
      </w:pPr>
    </w:p>
    <w:p w14:paraId="21CF4673" w14:textId="77777777" w:rsidR="00BD4B52" w:rsidRPr="00477EAC" w:rsidRDefault="00BD4B52" w:rsidP="007E569D">
      <w:pPr>
        <w:spacing w:line="24" w:lineRule="atLeast"/>
        <w:rPr>
          <w:rFonts w:ascii="Gill Sans" w:hAnsi="Gill Sans" w:cs="Gill Sans"/>
          <w:spacing w:val="6"/>
          <w:sz w:val="24"/>
          <w:szCs w:val="24"/>
        </w:rPr>
      </w:pPr>
    </w:p>
    <w:p w14:paraId="77025979" w14:textId="0330EE84" w:rsidR="00B261BC" w:rsidRPr="00477EAC" w:rsidRDefault="00B261BC" w:rsidP="007E569D">
      <w:pPr>
        <w:spacing w:line="24" w:lineRule="atLeast"/>
        <w:rPr>
          <w:rFonts w:ascii="Gill Sans" w:hAnsi="Gill Sans" w:cs="Gill Sans"/>
          <w:spacing w:val="6"/>
          <w:sz w:val="24"/>
          <w:szCs w:val="24"/>
        </w:rPr>
      </w:pPr>
    </w:p>
    <w:p w14:paraId="56C9A1F1" w14:textId="3B18C034" w:rsidR="00BD4B52" w:rsidRPr="00477EAC" w:rsidRDefault="00BD4B52" w:rsidP="007E569D">
      <w:pPr>
        <w:spacing w:line="24" w:lineRule="atLeast"/>
        <w:rPr>
          <w:rFonts w:ascii="Gill Sans" w:hAnsi="Gill Sans" w:cs="Gill Sans"/>
          <w:color w:val="FF0000"/>
          <w:spacing w:val="6"/>
          <w:sz w:val="24"/>
          <w:szCs w:val="24"/>
        </w:rPr>
      </w:pPr>
    </w:p>
    <w:p w14:paraId="10568421" w14:textId="77777777" w:rsidR="00BD4B52" w:rsidRPr="00477EAC" w:rsidRDefault="00BD4B52" w:rsidP="007E569D">
      <w:pPr>
        <w:spacing w:line="24" w:lineRule="atLeast"/>
        <w:rPr>
          <w:rFonts w:ascii="Gill Sans" w:hAnsi="Gill Sans" w:cs="Gill Sans"/>
          <w:spacing w:val="6"/>
          <w:sz w:val="24"/>
          <w:szCs w:val="24"/>
        </w:rPr>
      </w:pPr>
    </w:p>
    <w:p w14:paraId="7702597A" w14:textId="77777777" w:rsidR="00B261BC" w:rsidRPr="00477EAC" w:rsidRDefault="00B261BC" w:rsidP="007E569D">
      <w:pPr>
        <w:spacing w:line="24" w:lineRule="atLeast"/>
        <w:rPr>
          <w:rFonts w:ascii="Gill Sans" w:hAnsi="Gill Sans" w:cs="Gill Sans"/>
          <w:spacing w:val="6"/>
          <w:sz w:val="24"/>
          <w:szCs w:val="24"/>
        </w:rPr>
      </w:pPr>
    </w:p>
    <w:p w14:paraId="7702597B" w14:textId="7C743DDC" w:rsidR="00B261BC" w:rsidRPr="00477EAC" w:rsidRDefault="00B261BC" w:rsidP="007E569D">
      <w:pPr>
        <w:spacing w:line="24" w:lineRule="atLeast"/>
        <w:rPr>
          <w:rFonts w:ascii="Gill Sans" w:hAnsi="Gill Sans" w:cs="Gill Sans"/>
          <w:spacing w:val="6"/>
          <w:sz w:val="24"/>
          <w:szCs w:val="24"/>
        </w:rPr>
      </w:pPr>
    </w:p>
    <w:p w14:paraId="12761CEE" w14:textId="7F51BFC2" w:rsidR="00592193" w:rsidRPr="00477EAC" w:rsidRDefault="00592193" w:rsidP="007E569D">
      <w:pPr>
        <w:spacing w:line="24" w:lineRule="atLeast"/>
        <w:rPr>
          <w:rFonts w:ascii="Gill Sans" w:hAnsi="Gill Sans" w:cs="Gill Sans"/>
          <w:spacing w:val="6"/>
          <w:sz w:val="24"/>
          <w:szCs w:val="24"/>
        </w:rPr>
      </w:pPr>
    </w:p>
    <w:p w14:paraId="7E366D5C" w14:textId="090E543E" w:rsidR="00592193" w:rsidRPr="00477EAC" w:rsidRDefault="00592193" w:rsidP="007E569D">
      <w:pPr>
        <w:spacing w:line="24" w:lineRule="atLeast"/>
        <w:rPr>
          <w:rFonts w:ascii="Gill Sans" w:hAnsi="Gill Sans" w:cs="Gill Sans"/>
          <w:spacing w:val="6"/>
          <w:sz w:val="24"/>
          <w:szCs w:val="24"/>
        </w:rPr>
      </w:pPr>
    </w:p>
    <w:p w14:paraId="05C27EB5" w14:textId="77777777" w:rsidR="00592193" w:rsidRPr="00477EAC" w:rsidRDefault="00592193" w:rsidP="007E569D">
      <w:pPr>
        <w:spacing w:line="24" w:lineRule="atLeast"/>
        <w:rPr>
          <w:rFonts w:ascii="Gill Sans" w:hAnsi="Gill Sans" w:cs="Gill Sans"/>
          <w:spacing w:val="6"/>
          <w:sz w:val="24"/>
          <w:szCs w:val="24"/>
        </w:rPr>
      </w:pPr>
    </w:p>
    <w:p w14:paraId="7702597C" w14:textId="77777777" w:rsidR="00B261BC" w:rsidRPr="00477EAC" w:rsidRDefault="35DCDFF3" w:rsidP="007E569D">
      <w:pPr>
        <w:spacing w:line="24" w:lineRule="atLeast"/>
        <w:rPr>
          <w:rFonts w:ascii="Gill Sans" w:hAnsi="Gill Sans" w:cs="Gill Sans"/>
          <w:b/>
          <w:bCs/>
          <w:spacing w:val="6"/>
          <w:sz w:val="40"/>
          <w:szCs w:val="40"/>
        </w:rPr>
      </w:pPr>
      <w:r w:rsidRPr="00477EAC">
        <w:rPr>
          <w:rFonts w:ascii="Gill Sans" w:hAnsi="Gill Sans" w:cs="Gill Sans"/>
          <w:b/>
          <w:bCs/>
          <w:spacing w:val="6"/>
          <w:sz w:val="40"/>
          <w:szCs w:val="40"/>
        </w:rPr>
        <w:t>Curacy Handbook</w:t>
      </w:r>
    </w:p>
    <w:p w14:paraId="0B56E024" w14:textId="1F21ED1D" w:rsidR="00E038C3" w:rsidRPr="00477EAC" w:rsidRDefault="00E038C3" w:rsidP="007E569D">
      <w:pPr>
        <w:spacing w:line="24" w:lineRule="atLeast"/>
        <w:rPr>
          <w:rFonts w:ascii="Gill Sans" w:hAnsi="Gill Sans" w:cs="Gill Sans"/>
          <w:b/>
          <w:bCs/>
          <w:spacing w:val="6"/>
          <w:sz w:val="40"/>
          <w:szCs w:val="40"/>
        </w:rPr>
      </w:pPr>
      <w:r w:rsidRPr="00477EAC">
        <w:rPr>
          <w:rFonts w:ascii="Gill Sans" w:hAnsi="Gill Sans" w:cs="Gill Sans"/>
          <w:b/>
          <w:bCs/>
          <w:spacing w:val="6"/>
          <w:sz w:val="40"/>
          <w:szCs w:val="40"/>
        </w:rPr>
        <w:t>Appendices</w:t>
      </w:r>
    </w:p>
    <w:p w14:paraId="7702597D" w14:textId="56E02CE9" w:rsidR="00B261BC" w:rsidRPr="00477EAC" w:rsidRDefault="00E9438A" w:rsidP="007E569D">
      <w:pPr>
        <w:spacing w:line="24" w:lineRule="atLeast"/>
        <w:rPr>
          <w:rFonts w:ascii="Gill Sans" w:hAnsi="Gill Sans" w:cs="Gill Sans"/>
          <w:b/>
          <w:bCs/>
          <w:spacing w:val="6"/>
          <w:sz w:val="40"/>
          <w:szCs w:val="40"/>
        </w:rPr>
      </w:pPr>
      <w:r w:rsidRPr="00477EAC">
        <w:rPr>
          <w:rFonts w:ascii="Gill Sans" w:hAnsi="Gill Sans" w:cs="Gill Sans"/>
          <w:b/>
          <w:bCs/>
          <w:spacing w:val="6"/>
          <w:sz w:val="40"/>
          <w:szCs w:val="40"/>
        </w:rPr>
        <w:t>202</w:t>
      </w:r>
      <w:r w:rsidR="005C4319">
        <w:rPr>
          <w:rFonts w:ascii="Gill Sans" w:hAnsi="Gill Sans" w:cs="Gill Sans"/>
          <w:b/>
          <w:bCs/>
          <w:spacing w:val="6"/>
          <w:sz w:val="40"/>
          <w:szCs w:val="40"/>
        </w:rPr>
        <w:t>5</w:t>
      </w:r>
    </w:p>
    <w:p w14:paraId="6DC84B46" w14:textId="77777777" w:rsidR="00654BF3" w:rsidRPr="00477EAC" w:rsidRDefault="00654BF3" w:rsidP="007E569D">
      <w:pPr>
        <w:spacing w:line="24" w:lineRule="atLeast"/>
        <w:rPr>
          <w:rFonts w:ascii="Gill Sans" w:hAnsi="Gill Sans" w:cs="Gill Sans"/>
          <w:b/>
          <w:bCs/>
          <w:spacing w:val="6"/>
          <w:sz w:val="24"/>
          <w:szCs w:val="24"/>
        </w:rPr>
      </w:pPr>
    </w:p>
    <w:p w14:paraId="7152110F" w14:textId="77777777" w:rsidR="006C023A" w:rsidRPr="00477EAC" w:rsidRDefault="006C023A" w:rsidP="007E569D">
      <w:pPr>
        <w:spacing w:after="40" w:line="24" w:lineRule="atLeast"/>
        <w:ind w:left="357"/>
        <w:rPr>
          <w:rFonts w:ascii="Gill Sans" w:hAnsi="Gill Sans" w:cs="Gill Sans"/>
          <w:spacing w:val="6"/>
          <w:sz w:val="24"/>
          <w:szCs w:val="24"/>
        </w:rPr>
      </w:pPr>
    </w:p>
    <w:sdt>
      <w:sdtPr>
        <w:rPr>
          <w:rFonts w:ascii="Gill Sans" w:eastAsiaTheme="minorHAnsi" w:hAnsi="Gill Sans" w:cs="Gill Sans"/>
          <w:color w:val="auto"/>
          <w:sz w:val="22"/>
          <w:szCs w:val="22"/>
          <w:lang w:val="en-GB"/>
        </w:rPr>
        <w:id w:val="184866265"/>
        <w:docPartObj>
          <w:docPartGallery w:val="Table of Contents"/>
          <w:docPartUnique/>
        </w:docPartObj>
      </w:sdtPr>
      <w:sdtEndPr>
        <w:rPr>
          <w:b/>
          <w:bCs/>
          <w:noProof/>
        </w:rPr>
      </w:sdtEndPr>
      <w:sdtContent>
        <w:p w14:paraId="37D5F48B" w14:textId="6D6BE34A" w:rsidR="00620A16" w:rsidRPr="00477EAC" w:rsidRDefault="00620A16">
          <w:pPr>
            <w:pStyle w:val="TOCHeading"/>
            <w:rPr>
              <w:rFonts w:ascii="Gill Sans" w:hAnsi="Gill Sans" w:cs="Gill Sans"/>
            </w:rPr>
          </w:pPr>
          <w:r w:rsidRPr="00477EAC">
            <w:rPr>
              <w:rFonts w:ascii="Gill Sans" w:hAnsi="Gill Sans" w:cs="Gill Sans"/>
            </w:rPr>
            <w:t>Contents</w:t>
          </w:r>
        </w:p>
        <w:p w14:paraId="4FBA042C" w14:textId="77777777" w:rsidR="00E12BB4" w:rsidRPr="00477EAC" w:rsidRDefault="00E12BB4" w:rsidP="00E12BB4">
          <w:pPr>
            <w:rPr>
              <w:rFonts w:ascii="Gill Sans" w:hAnsi="Gill Sans" w:cs="Gill Sans"/>
              <w:lang w:val="en-US"/>
            </w:rPr>
          </w:pPr>
        </w:p>
        <w:p w14:paraId="59D12468" w14:textId="0638C9ED" w:rsidR="00620A16" w:rsidRPr="00477EAC" w:rsidRDefault="00620A16" w:rsidP="00BC0150">
          <w:pPr>
            <w:pStyle w:val="TOC1"/>
            <w:rPr>
              <w:rFonts w:eastAsiaTheme="minorEastAsia"/>
              <w:kern w:val="2"/>
              <w:lang w:eastAsia="en-GB"/>
              <w14:ligatures w14:val="standardContextual"/>
            </w:rPr>
          </w:pPr>
          <w:r w:rsidRPr="00477EAC">
            <w:fldChar w:fldCharType="begin"/>
          </w:r>
          <w:r w:rsidRPr="00477EAC">
            <w:instrText xml:space="preserve"> TOC \o "1-3" \h \z \u </w:instrText>
          </w:r>
          <w:r w:rsidRPr="00477EAC">
            <w:fldChar w:fldCharType="separate"/>
          </w:r>
          <w:hyperlink w:anchor="_Toc166224424" w:history="1">
            <w:r w:rsidRPr="00477EAC">
              <w:rPr>
                <w:rStyle w:val="Hyperlink"/>
              </w:rPr>
              <w:t>1.</w:t>
            </w:r>
            <w:r w:rsidRPr="00477EAC">
              <w:rPr>
                <w:rFonts w:eastAsiaTheme="minorEastAsia"/>
                <w:kern w:val="2"/>
                <w:lang w:eastAsia="en-GB"/>
                <w14:ligatures w14:val="standardContextual"/>
              </w:rPr>
              <w:tab/>
            </w:r>
            <w:r w:rsidR="003654F7" w:rsidRPr="00477EAC">
              <w:rPr>
                <w:rFonts w:eastAsiaTheme="minorEastAsia"/>
                <w:kern w:val="2"/>
                <w:lang w:eastAsia="en-GB"/>
                <w14:ligatures w14:val="standardContextual"/>
              </w:rPr>
              <w:t xml:space="preserve">  </w:t>
            </w:r>
            <w:r w:rsidR="004D1E93" w:rsidRPr="00477EAC">
              <w:rPr>
                <w:rFonts w:eastAsiaTheme="minorEastAsia"/>
                <w:kern w:val="2"/>
                <w:lang w:eastAsia="en-GB"/>
                <w14:ligatures w14:val="standardContextual"/>
              </w:rPr>
              <w:t xml:space="preserve">  </w:t>
            </w:r>
            <w:r w:rsidRPr="00477EAC">
              <w:rPr>
                <w:rStyle w:val="Hyperlink"/>
              </w:rPr>
              <w:t>Curacy Learning Agreement</w:t>
            </w:r>
            <w:r w:rsidRPr="00477EAC">
              <w:rPr>
                <w:webHidden/>
              </w:rPr>
              <w:tab/>
            </w:r>
            <w:r w:rsidRPr="00477EAC">
              <w:rPr>
                <w:webHidden/>
              </w:rPr>
              <w:fldChar w:fldCharType="begin"/>
            </w:r>
            <w:r w:rsidRPr="00477EAC">
              <w:rPr>
                <w:webHidden/>
              </w:rPr>
              <w:instrText xml:space="preserve"> PAGEREF _Toc166224424 \h </w:instrText>
            </w:r>
            <w:r w:rsidRPr="00477EAC">
              <w:rPr>
                <w:webHidden/>
              </w:rPr>
            </w:r>
            <w:r w:rsidRPr="00477EAC">
              <w:rPr>
                <w:webHidden/>
              </w:rPr>
              <w:fldChar w:fldCharType="separate"/>
            </w:r>
            <w:r w:rsidR="00846234">
              <w:rPr>
                <w:webHidden/>
              </w:rPr>
              <w:t>2</w:t>
            </w:r>
            <w:r w:rsidRPr="00477EAC">
              <w:rPr>
                <w:webHidden/>
              </w:rPr>
              <w:fldChar w:fldCharType="end"/>
            </w:r>
          </w:hyperlink>
        </w:p>
        <w:p w14:paraId="476EA0B1" w14:textId="38A88E39" w:rsidR="00620A16" w:rsidRPr="00477EAC" w:rsidRDefault="00620A16" w:rsidP="00BC0150">
          <w:pPr>
            <w:pStyle w:val="TOC1"/>
            <w:rPr>
              <w:rFonts w:eastAsiaTheme="minorEastAsia"/>
              <w:kern w:val="2"/>
              <w:lang w:eastAsia="en-GB"/>
              <w14:ligatures w14:val="standardContextual"/>
            </w:rPr>
          </w:pPr>
          <w:hyperlink w:anchor="_Toc166224425" w:history="1">
            <w:r w:rsidRPr="00477EAC">
              <w:rPr>
                <w:rStyle w:val="Hyperlink"/>
              </w:rPr>
              <w:t>2.</w:t>
            </w:r>
            <w:r w:rsidRPr="00477EAC">
              <w:rPr>
                <w:rFonts w:eastAsiaTheme="minorEastAsia"/>
                <w:kern w:val="2"/>
                <w:lang w:eastAsia="en-GB"/>
                <w14:ligatures w14:val="standardContextual"/>
              </w:rPr>
              <w:tab/>
            </w:r>
            <w:r w:rsidR="003654F7" w:rsidRPr="00477EAC">
              <w:rPr>
                <w:rFonts w:eastAsiaTheme="minorEastAsia"/>
                <w:kern w:val="2"/>
                <w:lang w:eastAsia="en-GB"/>
                <w14:ligatures w14:val="standardContextual"/>
              </w:rPr>
              <w:t xml:space="preserve">  </w:t>
            </w:r>
            <w:r w:rsidR="00F52399" w:rsidRPr="00477EAC">
              <w:rPr>
                <w:rFonts w:eastAsiaTheme="minorEastAsia"/>
                <w:kern w:val="2"/>
                <w:lang w:eastAsia="en-GB"/>
                <w14:ligatures w14:val="standardContextual"/>
              </w:rPr>
              <w:t xml:space="preserve"> </w:t>
            </w:r>
            <w:r w:rsidR="004D1E93" w:rsidRPr="00477EAC">
              <w:rPr>
                <w:rFonts w:eastAsiaTheme="minorEastAsia"/>
                <w:kern w:val="2"/>
                <w:lang w:eastAsia="en-GB"/>
                <w14:ligatures w14:val="standardContextual"/>
              </w:rPr>
              <w:t xml:space="preserve"> </w:t>
            </w:r>
            <w:r w:rsidRPr="00477EAC">
              <w:rPr>
                <w:rStyle w:val="Hyperlink"/>
              </w:rPr>
              <w:t>Possible Supervision Preparation Sheet</w:t>
            </w:r>
            <w:r w:rsidRPr="00477EAC">
              <w:rPr>
                <w:webHidden/>
              </w:rPr>
              <w:tab/>
            </w:r>
            <w:r w:rsidRPr="00477EAC">
              <w:rPr>
                <w:webHidden/>
              </w:rPr>
              <w:fldChar w:fldCharType="begin"/>
            </w:r>
            <w:r w:rsidRPr="00477EAC">
              <w:rPr>
                <w:webHidden/>
              </w:rPr>
              <w:instrText xml:space="preserve"> PAGEREF _Toc166224425 \h </w:instrText>
            </w:r>
            <w:r w:rsidRPr="00477EAC">
              <w:rPr>
                <w:webHidden/>
              </w:rPr>
            </w:r>
            <w:r w:rsidRPr="00477EAC">
              <w:rPr>
                <w:webHidden/>
              </w:rPr>
              <w:fldChar w:fldCharType="separate"/>
            </w:r>
            <w:r w:rsidR="00846234">
              <w:rPr>
                <w:webHidden/>
              </w:rPr>
              <w:t>6</w:t>
            </w:r>
            <w:r w:rsidRPr="00477EAC">
              <w:rPr>
                <w:webHidden/>
              </w:rPr>
              <w:fldChar w:fldCharType="end"/>
            </w:r>
          </w:hyperlink>
        </w:p>
        <w:p w14:paraId="7A178A40" w14:textId="7DE11F0C" w:rsidR="00620A16" w:rsidRPr="00477EAC" w:rsidRDefault="00620A16" w:rsidP="00BC0150">
          <w:pPr>
            <w:pStyle w:val="TOC1"/>
            <w:rPr>
              <w:rFonts w:eastAsiaTheme="minorEastAsia"/>
              <w:kern w:val="2"/>
              <w:lang w:eastAsia="en-GB"/>
              <w14:ligatures w14:val="standardContextual"/>
            </w:rPr>
          </w:pPr>
          <w:hyperlink w:anchor="_Toc166224426" w:history="1">
            <w:r w:rsidRPr="00477EAC">
              <w:rPr>
                <w:rStyle w:val="Hyperlink"/>
              </w:rPr>
              <w:t>3.</w:t>
            </w:r>
            <w:r w:rsidRPr="00477EAC">
              <w:rPr>
                <w:rFonts w:eastAsiaTheme="minorEastAsia"/>
                <w:kern w:val="2"/>
                <w:lang w:eastAsia="en-GB"/>
                <w14:ligatures w14:val="standardContextual"/>
              </w:rPr>
              <w:tab/>
            </w:r>
            <w:r w:rsidR="003654F7" w:rsidRPr="00477EAC">
              <w:rPr>
                <w:rFonts w:eastAsiaTheme="minorEastAsia"/>
                <w:kern w:val="2"/>
                <w:lang w:eastAsia="en-GB"/>
                <w14:ligatures w14:val="standardContextual"/>
              </w:rPr>
              <w:t xml:space="preserve">  </w:t>
            </w:r>
            <w:r w:rsidR="00F52399" w:rsidRPr="00477EAC">
              <w:rPr>
                <w:rFonts w:eastAsiaTheme="minorEastAsia"/>
                <w:kern w:val="2"/>
                <w:lang w:eastAsia="en-GB"/>
                <w14:ligatures w14:val="standardContextual"/>
              </w:rPr>
              <w:t xml:space="preserve"> </w:t>
            </w:r>
            <w:r w:rsidR="004D1E93" w:rsidRPr="00477EAC">
              <w:rPr>
                <w:rFonts w:eastAsiaTheme="minorEastAsia"/>
                <w:kern w:val="2"/>
                <w:lang w:eastAsia="en-GB"/>
                <w14:ligatures w14:val="standardContextual"/>
              </w:rPr>
              <w:t xml:space="preserve"> </w:t>
            </w:r>
            <w:r w:rsidRPr="00477EAC">
              <w:rPr>
                <w:rStyle w:val="Hyperlink"/>
              </w:rPr>
              <w:t>Possible Supervision Structure</w:t>
            </w:r>
            <w:r w:rsidRPr="00477EAC">
              <w:rPr>
                <w:webHidden/>
              </w:rPr>
              <w:tab/>
            </w:r>
            <w:r w:rsidRPr="00477EAC">
              <w:rPr>
                <w:webHidden/>
              </w:rPr>
              <w:fldChar w:fldCharType="begin"/>
            </w:r>
            <w:r w:rsidRPr="00477EAC">
              <w:rPr>
                <w:webHidden/>
              </w:rPr>
              <w:instrText xml:space="preserve"> PAGEREF _Toc166224426 \h </w:instrText>
            </w:r>
            <w:r w:rsidRPr="00477EAC">
              <w:rPr>
                <w:webHidden/>
              </w:rPr>
            </w:r>
            <w:r w:rsidRPr="00477EAC">
              <w:rPr>
                <w:webHidden/>
              </w:rPr>
              <w:fldChar w:fldCharType="separate"/>
            </w:r>
            <w:r w:rsidR="00846234">
              <w:rPr>
                <w:webHidden/>
              </w:rPr>
              <w:t>7</w:t>
            </w:r>
            <w:r w:rsidRPr="00477EAC">
              <w:rPr>
                <w:webHidden/>
              </w:rPr>
              <w:fldChar w:fldCharType="end"/>
            </w:r>
          </w:hyperlink>
        </w:p>
        <w:p w14:paraId="741FC54A" w14:textId="49163F99" w:rsidR="00620A16" w:rsidRPr="00477EAC" w:rsidRDefault="00620A16" w:rsidP="00BC0150">
          <w:pPr>
            <w:pStyle w:val="TOC1"/>
            <w:rPr>
              <w:rFonts w:eastAsiaTheme="minorEastAsia"/>
              <w:kern w:val="2"/>
              <w:lang w:eastAsia="en-GB"/>
              <w14:ligatures w14:val="standardContextual"/>
            </w:rPr>
          </w:pPr>
          <w:hyperlink w:anchor="_Toc166224427" w:history="1">
            <w:r w:rsidRPr="00477EAC">
              <w:rPr>
                <w:rStyle w:val="Hyperlink"/>
              </w:rPr>
              <w:t>4.</w:t>
            </w:r>
            <w:r w:rsidRPr="00477EAC">
              <w:rPr>
                <w:rFonts w:eastAsiaTheme="minorEastAsia"/>
                <w:kern w:val="2"/>
                <w:lang w:eastAsia="en-GB"/>
                <w14:ligatures w14:val="standardContextual"/>
              </w:rPr>
              <w:tab/>
            </w:r>
            <w:r w:rsidR="003654F7" w:rsidRPr="00477EAC">
              <w:rPr>
                <w:rFonts w:eastAsiaTheme="minorEastAsia"/>
                <w:kern w:val="2"/>
                <w:lang w:eastAsia="en-GB"/>
                <w14:ligatures w14:val="standardContextual"/>
              </w:rPr>
              <w:t xml:space="preserve">  </w:t>
            </w:r>
            <w:r w:rsidR="00F52399" w:rsidRPr="00477EAC">
              <w:rPr>
                <w:rFonts w:eastAsiaTheme="minorEastAsia"/>
                <w:kern w:val="2"/>
                <w:lang w:eastAsia="en-GB"/>
                <w14:ligatures w14:val="standardContextual"/>
              </w:rPr>
              <w:t xml:space="preserve"> </w:t>
            </w:r>
            <w:r w:rsidR="004D1E93" w:rsidRPr="00477EAC">
              <w:rPr>
                <w:rFonts w:eastAsiaTheme="minorEastAsia"/>
                <w:kern w:val="2"/>
                <w:lang w:eastAsia="en-GB"/>
                <w14:ligatures w14:val="standardContextual"/>
              </w:rPr>
              <w:t xml:space="preserve"> </w:t>
            </w:r>
            <w:r w:rsidRPr="00477EAC">
              <w:rPr>
                <w:rStyle w:val="Hyperlink"/>
              </w:rPr>
              <w:t>Feedback Form for leading worship</w:t>
            </w:r>
            <w:r w:rsidRPr="00477EAC">
              <w:rPr>
                <w:webHidden/>
              </w:rPr>
              <w:tab/>
            </w:r>
            <w:r w:rsidRPr="00477EAC">
              <w:rPr>
                <w:webHidden/>
              </w:rPr>
              <w:fldChar w:fldCharType="begin"/>
            </w:r>
            <w:r w:rsidRPr="00477EAC">
              <w:rPr>
                <w:webHidden/>
              </w:rPr>
              <w:instrText xml:space="preserve"> PAGEREF _Toc166224427 \h </w:instrText>
            </w:r>
            <w:r w:rsidRPr="00477EAC">
              <w:rPr>
                <w:webHidden/>
              </w:rPr>
            </w:r>
            <w:r w:rsidRPr="00477EAC">
              <w:rPr>
                <w:webHidden/>
              </w:rPr>
              <w:fldChar w:fldCharType="separate"/>
            </w:r>
            <w:r w:rsidR="00846234">
              <w:rPr>
                <w:webHidden/>
              </w:rPr>
              <w:t>9</w:t>
            </w:r>
            <w:r w:rsidRPr="00477EAC">
              <w:rPr>
                <w:webHidden/>
              </w:rPr>
              <w:fldChar w:fldCharType="end"/>
            </w:r>
          </w:hyperlink>
        </w:p>
        <w:p w14:paraId="03301FCD" w14:textId="17AC16E2" w:rsidR="00620A16" w:rsidRPr="00477EAC" w:rsidRDefault="00620A16" w:rsidP="00BC0150">
          <w:pPr>
            <w:pStyle w:val="TOC1"/>
            <w:rPr>
              <w:rFonts w:eastAsiaTheme="minorEastAsia"/>
              <w:kern w:val="2"/>
              <w:lang w:eastAsia="en-GB"/>
              <w14:ligatures w14:val="standardContextual"/>
            </w:rPr>
          </w:pPr>
          <w:hyperlink w:anchor="_Toc166224431" w:history="1">
            <w:r w:rsidRPr="00477EAC">
              <w:rPr>
                <w:rStyle w:val="Hyperlink"/>
              </w:rPr>
              <w:t>5.</w:t>
            </w:r>
            <w:r w:rsidRPr="00477EAC">
              <w:rPr>
                <w:rFonts w:eastAsiaTheme="minorEastAsia"/>
                <w:kern w:val="2"/>
                <w:lang w:eastAsia="en-GB"/>
                <w14:ligatures w14:val="standardContextual"/>
              </w:rPr>
              <w:tab/>
            </w:r>
            <w:r w:rsidR="003654F7" w:rsidRPr="00477EAC">
              <w:rPr>
                <w:rFonts w:eastAsiaTheme="minorEastAsia"/>
                <w:kern w:val="2"/>
                <w:lang w:eastAsia="en-GB"/>
                <w14:ligatures w14:val="standardContextual"/>
              </w:rPr>
              <w:t xml:space="preserve">  </w:t>
            </w:r>
            <w:r w:rsidR="00F52399" w:rsidRPr="00477EAC">
              <w:rPr>
                <w:rFonts w:eastAsiaTheme="minorEastAsia"/>
                <w:kern w:val="2"/>
                <w:lang w:eastAsia="en-GB"/>
                <w14:ligatures w14:val="standardContextual"/>
              </w:rPr>
              <w:t xml:space="preserve"> </w:t>
            </w:r>
            <w:r w:rsidR="004D1E93" w:rsidRPr="00477EAC">
              <w:rPr>
                <w:rFonts w:eastAsiaTheme="minorEastAsia"/>
                <w:kern w:val="2"/>
                <w:lang w:eastAsia="en-GB"/>
                <w14:ligatures w14:val="standardContextual"/>
              </w:rPr>
              <w:t xml:space="preserve"> </w:t>
            </w:r>
            <w:r w:rsidRPr="00477EAC">
              <w:rPr>
                <w:rStyle w:val="Hyperlink"/>
              </w:rPr>
              <w:t>Feedback Form for Preaching</w:t>
            </w:r>
            <w:r w:rsidRPr="00477EAC">
              <w:rPr>
                <w:webHidden/>
              </w:rPr>
              <w:tab/>
            </w:r>
            <w:r w:rsidRPr="00477EAC">
              <w:rPr>
                <w:webHidden/>
              </w:rPr>
              <w:fldChar w:fldCharType="begin"/>
            </w:r>
            <w:r w:rsidRPr="00477EAC">
              <w:rPr>
                <w:webHidden/>
              </w:rPr>
              <w:instrText xml:space="preserve"> PAGEREF _Toc166224431 \h </w:instrText>
            </w:r>
            <w:r w:rsidRPr="00477EAC">
              <w:rPr>
                <w:webHidden/>
              </w:rPr>
            </w:r>
            <w:r w:rsidRPr="00477EAC">
              <w:rPr>
                <w:webHidden/>
              </w:rPr>
              <w:fldChar w:fldCharType="separate"/>
            </w:r>
            <w:r w:rsidR="00846234">
              <w:rPr>
                <w:webHidden/>
              </w:rPr>
              <w:t>12</w:t>
            </w:r>
            <w:r w:rsidRPr="00477EAC">
              <w:rPr>
                <w:webHidden/>
              </w:rPr>
              <w:fldChar w:fldCharType="end"/>
            </w:r>
          </w:hyperlink>
        </w:p>
        <w:p w14:paraId="30DCC0DD" w14:textId="70EEF26F" w:rsidR="00620A16" w:rsidRPr="00477EAC" w:rsidRDefault="00620A16" w:rsidP="00BC0150">
          <w:pPr>
            <w:pStyle w:val="TOC1"/>
            <w:rPr>
              <w:rFonts w:eastAsiaTheme="minorEastAsia"/>
              <w:kern w:val="2"/>
              <w:lang w:eastAsia="en-GB"/>
              <w14:ligatures w14:val="standardContextual"/>
            </w:rPr>
          </w:pPr>
          <w:hyperlink w:anchor="_Toc166224436" w:history="1">
            <w:r w:rsidRPr="00477EAC">
              <w:rPr>
                <w:rStyle w:val="Hyperlink"/>
              </w:rPr>
              <w:t>6.</w:t>
            </w:r>
            <w:r w:rsidRPr="00477EAC">
              <w:rPr>
                <w:rFonts w:eastAsiaTheme="minorEastAsia"/>
                <w:kern w:val="2"/>
                <w:lang w:eastAsia="en-GB"/>
                <w14:ligatures w14:val="standardContextual"/>
              </w:rPr>
              <w:tab/>
            </w:r>
            <w:r w:rsidR="003654F7" w:rsidRPr="00477EAC">
              <w:rPr>
                <w:rStyle w:val="Hyperlink"/>
              </w:rPr>
              <w:t xml:space="preserve">  </w:t>
            </w:r>
            <w:r w:rsidR="00F52399" w:rsidRPr="00477EAC">
              <w:rPr>
                <w:rStyle w:val="Hyperlink"/>
              </w:rPr>
              <w:t xml:space="preserve"> </w:t>
            </w:r>
            <w:r w:rsidR="004D1E93" w:rsidRPr="00477EAC">
              <w:rPr>
                <w:rStyle w:val="Hyperlink"/>
              </w:rPr>
              <w:t xml:space="preserve"> </w:t>
            </w:r>
            <w:r w:rsidRPr="00477EAC">
              <w:rPr>
                <w:rStyle w:val="Hyperlink"/>
              </w:rPr>
              <w:t>Self-evaluation for leading worship</w:t>
            </w:r>
            <w:r w:rsidRPr="00477EAC">
              <w:rPr>
                <w:webHidden/>
              </w:rPr>
              <w:tab/>
            </w:r>
            <w:r w:rsidRPr="00477EAC">
              <w:rPr>
                <w:webHidden/>
              </w:rPr>
              <w:fldChar w:fldCharType="begin"/>
            </w:r>
            <w:r w:rsidRPr="00477EAC">
              <w:rPr>
                <w:webHidden/>
              </w:rPr>
              <w:instrText xml:space="preserve"> PAGEREF _Toc166224436 \h </w:instrText>
            </w:r>
            <w:r w:rsidRPr="00477EAC">
              <w:rPr>
                <w:webHidden/>
              </w:rPr>
            </w:r>
            <w:r w:rsidRPr="00477EAC">
              <w:rPr>
                <w:webHidden/>
              </w:rPr>
              <w:fldChar w:fldCharType="separate"/>
            </w:r>
            <w:r w:rsidR="00846234">
              <w:rPr>
                <w:webHidden/>
              </w:rPr>
              <w:t>15</w:t>
            </w:r>
            <w:r w:rsidRPr="00477EAC">
              <w:rPr>
                <w:webHidden/>
              </w:rPr>
              <w:fldChar w:fldCharType="end"/>
            </w:r>
          </w:hyperlink>
        </w:p>
        <w:p w14:paraId="26DAA4E0" w14:textId="7D25A990" w:rsidR="00620A16" w:rsidRPr="00477EAC" w:rsidRDefault="00620A16" w:rsidP="00BC0150">
          <w:pPr>
            <w:pStyle w:val="TOC1"/>
            <w:rPr>
              <w:rFonts w:eastAsiaTheme="minorEastAsia"/>
              <w:kern w:val="2"/>
              <w:lang w:eastAsia="en-GB"/>
              <w14:ligatures w14:val="standardContextual"/>
            </w:rPr>
          </w:pPr>
          <w:hyperlink w:anchor="_Toc166224442" w:history="1">
            <w:r w:rsidRPr="00477EAC">
              <w:rPr>
                <w:rStyle w:val="Hyperlink"/>
              </w:rPr>
              <w:t>7.</w:t>
            </w:r>
            <w:r w:rsidRPr="00477EAC">
              <w:rPr>
                <w:rFonts w:eastAsiaTheme="minorEastAsia"/>
                <w:kern w:val="2"/>
                <w:lang w:eastAsia="en-GB"/>
                <w14:ligatures w14:val="standardContextual"/>
              </w:rPr>
              <w:tab/>
            </w:r>
            <w:r w:rsidR="003654F7" w:rsidRPr="00477EAC">
              <w:rPr>
                <w:rStyle w:val="Hyperlink"/>
              </w:rPr>
              <w:t xml:space="preserve">  </w:t>
            </w:r>
            <w:r w:rsidR="00F52399" w:rsidRPr="00477EAC">
              <w:rPr>
                <w:rStyle w:val="Hyperlink"/>
              </w:rPr>
              <w:t xml:space="preserve"> </w:t>
            </w:r>
            <w:r w:rsidR="004D1E93" w:rsidRPr="00477EAC">
              <w:rPr>
                <w:rStyle w:val="Hyperlink"/>
              </w:rPr>
              <w:t xml:space="preserve"> </w:t>
            </w:r>
            <w:r w:rsidRPr="00477EAC">
              <w:rPr>
                <w:rStyle w:val="Hyperlink"/>
              </w:rPr>
              <w:t>Self-evaluation for preaching (or equivalent)</w:t>
            </w:r>
            <w:r w:rsidRPr="00477EAC">
              <w:rPr>
                <w:webHidden/>
              </w:rPr>
              <w:tab/>
            </w:r>
            <w:r w:rsidRPr="00477EAC">
              <w:rPr>
                <w:webHidden/>
              </w:rPr>
              <w:fldChar w:fldCharType="begin"/>
            </w:r>
            <w:r w:rsidRPr="00477EAC">
              <w:rPr>
                <w:webHidden/>
              </w:rPr>
              <w:instrText xml:space="preserve"> PAGEREF _Toc166224442 \h </w:instrText>
            </w:r>
            <w:r w:rsidRPr="00477EAC">
              <w:rPr>
                <w:webHidden/>
              </w:rPr>
            </w:r>
            <w:r w:rsidRPr="00477EAC">
              <w:rPr>
                <w:webHidden/>
              </w:rPr>
              <w:fldChar w:fldCharType="separate"/>
            </w:r>
            <w:r w:rsidR="00846234">
              <w:rPr>
                <w:webHidden/>
              </w:rPr>
              <w:t>17</w:t>
            </w:r>
            <w:r w:rsidRPr="00477EAC">
              <w:rPr>
                <w:webHidden/>
              </w:rPr>
              <w:fldChar w:fldCharType="end"/>
            </w:r>
          </w:hyperlink>
        </w:p>
        <w:p w14:paraId="1D13258C" w14:textId="3EEDFAE9" w:rsidR="00620A16" w:rsidRPr="00477EAC" w:rsidRDefault="00620A16" w:rsidP="00BC0150">
          <w:pPr>
            <w:pStyle w:val="TOC1"/>
            <w:rPr>
              <w:rFonts w:eastAsiaTheme="minorEastAsia"/>
              <w:kern w:val="2"/>
              <w:lang w:eastAsia="en-GB"/>
              <w14:ligatures w14:val="standardContextual"/>
            </w:rPr>
          </w:pPr>
          <w:hyperlink w:anchor="_Toc166224449" w:history="1">
            <w:r w:rsidRPr="00477EAC">
              <w:rPr>
                <w:rStyle w:val="Hyperlink"/>
              </w:rPr>
              <w:t>8.</w:t>
            </w:r>
            <w:r w:rsidRPr="00477EAC">
              <w:rPr>
                <w:rFonts w:eastAsiaTheme="minorEastAsia"/>
                <w:kern w:val="2"/>
                <w:lang w:eastAsia="en-GB"/>
                <w14:ligatures w14:val="standardContextual"/>
              </w:rPr>
              <w:tab/>
            </w:r>
            <w:r w:rsidR="003654F7" w:rsidRPr="00477EAC">
              <w:rPr>
                <w:rStyle w:val="Hyperlink"/>
              </w:rPr>
              <w:t xml:space="preserve">  </w:t>
            </w:r>
            <w:r w:rsidR="00F52399" w:rsidRPr="00477EAC">
              <w:rPr>
                <w:rStyle w:val="Hyperlink"/>
              </w:rPr>
              <w:t xml:space="preserve"> </w:t>
            </w:r>
            <w:r w:rsidR="004D1E93" w:rsidRPr="00477EAC">
              <w:rPr>
                <w:rStyle w:val="Hyperlink"/>
              </w:rPr>
              <w:t xml:space="preserve"> </w:t>
            </w:r>
            <w:r w:rsidRPr="00477EAC">
              <w:rPr>
                <w:rStyle w:val="Hyperlink"/>
              </w:rPr>
              <w:t>General Feedback Sheet</w:t>
            </w:r>
            <w:r w:rsidRPr="00477EAC">
              <w:rPr>
                <w:webHidden/>
              </w:rPr>
              <w:tab/>
            </w:r>
            <w:r w:rsidRPr="00477EAC">
              <w:rPr>
                <w:webHidden/>
              </w:rPr>
              <w:fldChar w:fldCharType="begin"/>
            </w:r>
            <w:r w:rsidRPr="00477EAC">
              <w:rPr>
                <w:webHidden/>
              </w:rPr>
              <w:instrText xml:space="preserve"> PAGEREF _Toc166224449 \h </w:instrText>
            </w:r>
            <w:r w:rsidRPr="00477EAC">
              <w:rPr>
                <w:webHidden/>
              </w:rPr>
            </w:r>
            <w:r w:rsidRPr="00477EAC">
              <w:rPr>
                <w:webHidden/>
              </w:rPr>
              <w:fldChar w:fldCharType="separate"/>
            </w:r>
            <w:r w:rsidR="00846234">
              <w:rPr>
                <w:webHidden/>
              </w:rPr>
              <w:t>19</w:t>
            </w:r>
            <w:r w:rsidRPr="00477EAC">
              <w:rPr>
                <w:webHidden/>
              </w:rPr>
              <w:fldChar w:fldCharType="end"/>
            </w:r>
          </w:hyperlink>
        </w:p>
        <w:p w14:paraId="02942376" w14:textId="341977EB" w:rsidR="00620A16" w:rsidRPr="00477EAC" w:rsidRDefault="00620A16" w:rsidP="00BC0150">
          <w:pPr>
            <w:pStyle w:val="TOC1"/>
            <w:rPr>
              <w:rFonts w:eastAsiaTheme="minorEastAsia"/>
              <w:kern w:val="2"/>
              <w:lang w:eastAsia="en-GB"/>
              <w14:ligatures w14:val="standardContextual"/>
            </w:rPr>
          </w:pPr>
          <w:hyperlink w:anchor="_Toc166224450" w:history="1">
            <w:r w:rsidRPr="00477EAC">
              <w:rPr>
                <w:rStyle w:val="Hyperlink"/>
              </w:rPr>
              <w:t>9.</w:t>
            </w:r>
            <w:r w:rsidRPr="00477EAC">
              <w:rPr>
                <w:rFonts w:eastAsiaTheme="minorEastAsia"/>
                <w:kern w:val="2"/>
                <w:lang w:eastAsia="en-GB"/>
                <w14:ligatures w14:val="standardContextual"/>
              </w:rPr>
              <w:tab/>
            </w:r>
            <w:r w:rsidR="003654F7" w:rsidRPr="00477EAC">
              <w:rPr>
                <w:rStyle w:val="Hyperlink"/>
              </w:rPr>
              <w:t xml:space="preserve">  </w:t>
            </w:r>
            <w:r w:rsidR="00F52399" w:rsidRPr="00477EAC">
              <w:rPr>
                <w:rStyle w:val="Hyperlink"/>
              </w:rPr>
              <w:t xml:space="preserve"> </w:t>
            </w:r>
            <w:r w:rsidR="004D1E93" w:rsidRPr="00477EAC">
              <w:rPr>
                <w:rStyle w:val="Hyperlink"/>
              </w:rPr>
              <w:t xml:space="preserve"> </w:t>
            </w:r>
            <w:r w:rsidRPr="00477EAC">
              <w:rPr>
                <w:rStyle w:val="Hyperlink"/>
              </w:rPr>
              <w:t xml:space="preserve">Feedback Form for Church Wardens, other  clergy and team members </w:t>
            </w:r>
            <w:r w:rsidR="00DF6E87" w:rsidRPr="00477EAC">
              <w:rPr>
                <w:rStyle w:val="Hyperlink"/>
              </w:rPr>
              <w:tab/>
            </w:r>
            <w:r w:rsidR="00F52399" w:rsidRPr="00477EAC">
              <w:rPr>
                <w:rStyle w:val="Hyperlink"/>
              </w:rPr>
              <w:tab/>
              <w:t xml:space="preserve">   </w:t>
            </w:r>
            <w:r w:rsidR="004D1E93" w:rsidRPr="00477EAC">
              <w:rPr>
                <w:rStyle w:val="Hyperlink"/>
              </w:rPr>
              <w:t xml:space="preserve"> </w:t>
            </w:r>
            <w:r w:rsidRPr="00477EAC">
              <w:rPr>
                <w:rStyle w:val="Hyperlink"/>
              </w:rPr>
              <w:t>(</w:t>
            </w:r>
            <w:r w:rsidR="00F52399" w:rsidRPr="00477EAC">
              <w:rPr>
                <w:rStyle w:val="Hyperlink"/>
              </w:rPr>
              <w:t xml:space="preserve">Formation </w:t>
            </w:r>
            <w:r w:rsidRPr="00477EAC">
              <w:rPr>
                <w:rStyle w:val="Hyperlink"/>
              </w:rPr>
              <w:t>Criteria)</w:t>
            </w:r>
            <w:r w:rsidRPr="00477EAC">
              <w:rPr>
                <w:webHidden/>
              </w:rPr>
              <w:tab/>
            </w:r>
            <w:r w:rsidRPr="00477EAC">
              <w:rPr>
                <w:webHidden/>
              </w:rPr>
              <w:fldChar w:fldCharType="begin"/>
            </w:r>
            <w:r w:rsidRPr="00477EAC">
              <w:rPr>
                <w:webHidden/>
              </w:rPr>
              <w:instrText xml:space="preserve"> PAGEREF _Toc166224450 \h </w:instrText>
            </w:r>
            <w:r w:rsidRPr="00477EAC">
              <w:rPr>
                <w:webHidden/>
              </w:rPr>
            </w:r>
            <w:r w:rsidRPr="00477EAC">
              <w:rPr>
                <w:webHidden/>
              </w:rPr>
              <w:fldChar w:fldCharType="separate"/>
            </w:r>
            <w:r w:rsidR="00846234">
              <w:rPr>
                <w:webHidden/>
              </w:rPr>
              <w:t>21</w:t>
            </w:r>
            <w:r w:rsidRPr="00477EAC">
              <w:rPr>
                <w:webHidden/>
              </w:rPr>
              <w:fldChar w:fldCharType="end"/>
            </w:r>
          </w:hyperlink>
        </w:p>
        <w:p w14:paraId="082110CE" w14:textId="18331019" w:rsidR="00620A16" w:rsidRPr="00477EAC" w:rsidRDefault="00620A16" w:rsidP="00BC0150">
          <w:pPr>
            <w:pStyle w:val="TOC1"/>
            <w:rPr>
              <w:rFonts w:eastAsiaTheme="minorEastAsia"/>
              <w:kern w:val="2"/>
              <w:lang w:eastAsia="en-GB"/>
              <w14:ligatures w14:val="standardContextual"/>
            </w:rPr>
          </w:pPr>
          <w:hyperlink w:anchor="_Toc166224451" w:history="1">
            <w:r w:rsidRPr="00477EAC">
              <w:rPr>
                <w:rStyle w:val="Hyperlink"/>
              </w:rPr>
              <w:t>10.</w:t>
            </w:r>
            <w:r w:rsidR="00F52399" w:rsidRPr="00477EAC">
              <w:rPr>
                <w:rFonts w:eastAsiaTheme="minorEastAsia"/>
                <w:kern w:val="2"/>
                <w:lang w:eastAsia="en-GB"/>
                <w14:ligatures w14:val="standardContextual"/>
              </w:rPr>
              <w:tab/>
            </w:r>
            <w:r w:rsidR="00BC0150" w:rsidRPr="00477EAC">
              <w:rPr>
                <w:rFonts w:eastAsiaTheme="minorEastAsia"/>
                <w:kern w:val="2"/>
                <w:lang w:eastAsia="en-GB"/>
                <w14:ligatures w14:val="standardContextual"/>
              </w:rPr>
              <w:t xml:space="preserve">    </w:t>
            </w:r>
            <w:r w:rsidRPr="00477EAC">
              <w:rPr>
                <w:rStyle w:val="Hyperlink"/>
              </w:rPr>
              <w:t xml:space="preserve">Feedback Form for Church Wardens, other  clergy and team members </w:t>
            </w:r>
            <w:r w:rsidR="003654F7" w:rsidRPr="00477EAC">
              <w:rPr>
                <w:rStyle w:val="Hyperlink"/>
              </w:rPr>
              <w:tab/>
            </w:r>
            <w:r w:rsidR="00BC0150" w:rsidRPr="00477EAC">
              <w:rPr>
                <w:rStyle w:val="Hyperlink"/>
              </w:rPr>
              <w:t xml:space="preserve">          </w:t>
            </w:r>
            <w:r w:rsidR="00BC0150" w:rsidRPr="00477EAC">
              <w:rPr>
                <w:rStyle w:val="Hyperlink"/>
              </w:rPr>
              <w:tab/>
              <w:t xml:space="preserve">    </w:t>
            </w:r>
            <w:r w:rsidRPr="00477EAC">
              <w:rPr>
                <w:rStyle w:val="Hyperlink"/>
              </w:rPr>
              <w:t>(Qualities)</w:t>
            </w:r>
            <w:r w:rsidRPr="00477EAC">
              <w:rPr>
                <w:webHidden/>
              </w:rPr>
              <w:tab/>
            </w:r>
            <w:r w:rsidRPr="00477EAC">
              <w:rPr>
                <w:webHidden/>
              </w:rPr>
              <w:fldChar w:fldCharType="begin"/>
            </w:r>
            <w:r w:rsidRPr="00477EAC">
              <w:rPr>
                <w:webHidden/>
              </w:rPr>
              <w:instrText xml:space="preserve"> PAGEREF _Toc166224451 \h </w:instrText>
            </w:r>
            <w:r w:rsidRPr="00477EAC">
              <w:rPr>
                <w:webHidden/>
              </w:rPr>
            </w:r>
            <w:r w:rsidRPr="00477EAC">
              <w:rPr>
                <w:webHidden/>
              </w:rPr>
              <w:fldChar w:fldCharType="separate"/>
            </w:r>
            <w:r w:rsidR="00846234">
              <w:rPr>
                <w:webHidden/>
              </w:rPr>
              <w:t>23</w:t>
            </w:r>
            <w:r w:rsidRPr="00477EAC">
              <w:rPr>
                <w:webHidden/>
              </w:rPr>
              <w:fldChar w:fldCharType="end"/>
            </w:r>
          </w:hyperlink>
        </w:p>
        <w:p w14:paraId="778E6562" w14:textId="0711358B" w:rsidR="00620A16" w:rsidRPr="00477EAC" w:rsidRDefault="00620A16" w:rsidP="00BC0150">
          <w:pPr>
            <w:pStyle w:val="TOC1"/>
            <w:rPr>
              <w:rFonts w:eastAsiaTheme="minorEastAsia"/>
              <w:kern w:val="2"/>
              <w:lang w:eastAsia="en-GB"/>
              <w14:ligatures w14:val="standardContextual"/>
            </w:rPr>
          </w:pPr>
          <w:hyperlink w:anchor="_Toc166224452" w:history="1">
            <w:r w:rsidRPr="00477EAC">
              <w:rPr>
                <w:rStyle w:val="Hyperlink"/>
              </w:rPr>
              <w:t>11.</w:t>
            </w:r>
            <w:r w:rsidRPr="00477EAC">
              <w:rPr>
                <w:rFonts w:eastAsiaTheme="minorEastAsia"/>
                <w:kern w:val="2"/>
                <w:lang w:eastAsia="en-GB"/>
                <w14:ligatures w14:val="standardContextual"/>
              </w:rPr>
              <w:tab/>
            </w:r>
            <w:r w:rsidR="00BC0150" w:rsidRPr="00477EAC">
              <w:rPr>
                <w:rFonts w:eastAsiaTheme="minorEastAsia"/>
                <w:kern w:val="2"/>
                <w:lang w:eastAsia="en-GB"/>
                <w14:ligatures w14:val="standardContextual"/>
              </w:rPr>
              <w:t xml:space="preserve">    </w:t>
            </w:r>
            <w:r w:rsidRPr="00477EAC">
              <w:rPr>
                <w:rStyle w:val="Hyperlink"/>
              </w:rPr>
              <w:t>360° Review Process</w:t>
            </w:r>
            <w:r w:rsidRPr="00477EAC">
              <w:rPr>
                <w:webHidden/>
              </w:rPr>
              <w:tab/>
            </w:r>
            <w:r w:rsidRPr="00477EAC">
              <w:rPr>
                <w:webHidden/>
              </w:rPr>
              <w:fldChar w:fldCharType="begin"/>
            </w:r>
            <w:r w:rsidRPr="00477EAC">
              <w:rPr>
                <w:webHidden/>
              </w:rPr>
              <w:instrText xml:space="preserve"> PAGEREF _Toc166224452 \h </w:instrText>
            </w:r>
            <w:r w:rsidRPr="00477EAC">
              <w:rPr>
                <w:webHidden/>
              </w:rPr>
            </w:r>
            <w:r w:rsidRPr="00477EAC">
              <w:rPr>
                <w:webHidden/>
              </w:rPr>
              <w:fldChar w:fldCharType="separate"/>
            </w:r>
            <w:r w:rsidR="00846234">
              <w:rPr>
                <w:webHidden/>
              </w:rPr>
              <w:t>25</w:t>
            </w:r>
            <w:r w:rsidRPr="00477EAC">
              <w:rPr>
                <w:webHidden/>
              </w:rPr>
              <w:fldChar w:fldCharType="end"/>
            </w:r>
          </w:hyperlink>
        </w:p>
        <w:p w14:paraId="2CD45A6D" w14:textId="3C2A88D6" w:rsidR="00620A16" w:rsidRPr="00477EAC" w:rsidRDefault="00620A16" w:rsidP="00BC0150">
          <w:pPr>
            <w:pStyle w:val="TOC1"/>
            <w:rPr>
              <w:rFonts w:eastAsiaTheme="minorEastAsia"/>
              <w:kern w:val="2"/>
              <w:lang w:eastAsia="en-GB"/>
              <w14:ligatures w14:val="standardContextual"/>
            </w:rPr>
          </w:pPr>
          <w:hyperlink w:anchor="_Toc166224453" w:history="1">
            <w:r w:rsidRPr="00477EAC">
              <w:rPr>
                <w:rStyle w:val="Hyperlink"/>
              </w:rPr>
              <w:t>12.</w:t>
            </w:r>
            <w:r w:rsidRPr="00477EAC">
              <w:rPr>
                <w:rFonts w:eastAsiaTheme="minorEastAsia"/>
                <w:kern w:val="2"/>
                <w:lang w:eastAsia="en-GB"/>
                <w14:ligatures w14:val="standardContextual"/>
              </w:rPr>
              <w:tab/>
            </w:r>
            <w:r w:rsidR="00BC0150" w:rsidRPr="00477EAC">
              <w:rPr>
                <w:rFonts w:eastAsiaTheme="minorEastAsia"/>
                <w:kern w:val="2"/>
                <w:lang w:eastAsia="en-GB"/>
                <w14:ligatures w14:val="standardContextual"/>
              </w:rPr>
              <w:t xml:space="preserve">    </w:t>
            </w:r>
            <w:r w:rsidRPr="00477EAC">
              <w:rPr>
                <w:rStyle w:val="Hyperlink"/>
              </w:rPr>
              <w:t>Curacy Placement – Information and Process</w:t>
            </w:r>
            <w:r w:rsidRPr="00477EAC">
              <w:rPr>
                <w:webHidden/>
              </w:rPr>
              <w:tab/>
            </w:r>
            <w:r w:rsidRPr="00477EAC">
              <w:rPr>
                <w:webHidden/>
              </w:rPr>
              <w:fldChar w:fldCharType="begin"/>
            </w:r>
            <w:r w:rsidRPr="00477EAC">
              <w:rPr>
                <w:webHidden/>
              </w:rPr>
              <w:instrText xml:space="preserve"> PAGEREF _Toc166224453 \h </w:instrText>
            </w:r>
            <w:r w:rsidRPr="00477EAC">
              <w:rPr>
                <w:webHidden/>
              </w:rPr>
            </w:r>
            <w:r w:rsidRPr="00477EAC">
              <w:rPr>
                <w:webHidden/>
              </w:rPr>
              <w:fldChar w:fldCharType="separate"/>
            </w:r>
            <w:r w:rsidR="00846234">
              <w:rPr>
                <w:webHidden/>
              </w:rPr>
              <w:t>27</w:t>
            </w:r>
            <w:r w:rsidRPr="00477EAC">
              <w:rPr>
                <w:webHidden/>
              </w:rPr>
              <w:fldChar w:fldCharType="end"/>
            </w:r>
          </w:hyperlink>
        </w:p>
        <w:p w14:paraId="699DDFA3" w14:textId="40A4D27E" w:rsidR="00620A16" w:rsidRPr="00477EAC" w:rsidRDefault="00620A16" w:rsidP="00BC0150">
          <w:pPr>
            <w:pStyle w:val="TOC1"/>
            <w:rPr>
              <w:rFonts w:eastAsiaTheme="minorEastAsia"/>
              <w:kern w:val="2"/>
              <w:lang w:eastAsia="en-GB"/>
              <w14:ligatures w14:val="standardContextual"/>
            </w:rPr>
          </w:pPr>
          <w:hyperlink w:anchor="_Toc166224454" w:history="1">
            <w:r w:rsidRPr="00477EAC">
              <w:rPr>
                <w:rStyle w:val="Hyperlink"/>
                <w:lang w:eastAsia="en-GB"/>
              </w:rPr>
              <w:t>13.</w:t>
            </w:r>
            <w:r w:rsidRPr="00477EAC">
              <w:rPr>
                <w:rFonts w:eastAsiaTheme="minorEastAsia"/>
                <w:kern w:val="2"/>
                <w:lang w:eastAsia="en-GB"/>
                <w14:ligatures w14:val="standardContextual"/>
              </w:rPr>
              <w:tab/>
            </w:r>
            <w:r w:rsidR="00BC0150" w:rsidRPr="00477EAC">
              <w:rPr>
                <w:rFonts w:eastAsiaTheme="minorEastAsia"/>
                <w:kern w:val="2"/>
                <w:lang w:eastAsia="en-GB"/>
                <w14:ligatures w14:val="standardContextual"/>
              </w:rPr>
              <w:t xml:space="preserve">    </w:t>
            </w:r>
            <w:r w:rsidRPr="00477EAC">
              <w:rPr>
                <w:rStyle w:val="Hyperlink"/>
                <w:lang w:eastAsia="en-GB"/>
              </w:rPr>
              <w:t>Training Incumbent – Code of Practice</w:t>
            </w:r>
            <w:r w:rsidRPr="00477EAC">
              <w:rPr>
                <w:webHidden/>
              </w:rPr>
              <w:tab/>
            </w:r>
            <w:r w:rsidRPr="00477EAC">
              <w:rPr>
                <w:webHidden/>
              </w:rPr>
              <w:fldChar w:fldCharType="begin"/>
            </w:r>
            <w:r w:rsidRPr="00477EAC">
              <w:rPr>
                <w:webHidden/>
              </w:rPr>
              <w:instrText xml:space="preserve"> PAGEREF _Toc166224454 \h </w:instrText>
            </w:r>
            <w:r w:rsidRPr="00477EAC">
              <w:rPr>
                <w:webHidden/>
              </w:rPr>
            </w:r>
            <w:r w:rsidRPr="00477EAC">
              <w:rPr>
                <w:webHidden/>
              </w:rPr>
              <w:fldChar w:fldCharType="separate"/>
            </w:r>
            <w:r w:rsidR="00846234">
              <w:rPr>
                <w:webHidden/>
              </w:rPr>
              <w:t>29</w:t>
            </w:r>
            <w:r w:rsidRPr="00477EAC">
              <w:rPr>
                <w:webHidden/>
              </w:rPr>
              <w:fldChar w:fldCharType="end"/>
            </w:r>
          </w:hyperlink>
        </w:p>
        <w:p w14:paraId="68995A76" w14:textId="483C7C97" w:rsidR="00620A16" w:rsidRPr="00477EAC" w:rsidRDefault="00620A16" w:rsidP="00BC0150">
          <w:pPr>
            <w:pStyle w:val="TOC1"/>
            <w:rPr>
              <w:rFonts w:eastAsiaTheme="minorEastAsia"/>
              <w:kern w:val="2"/>
              <w:lang w:eastAsia="en-GB"/>
              <w14:ligatures w14:val="standardContextual"/>
            </w:rPr>
          </w:pPr>
          <w:hyperlink w:anchor="_Toc166224455" w:history="1">
            <w:r w:rsidRPr="00477EAC">
              <w:rPr>
                <w:rStyle w:val="Hyperlink"/>
                <w:lang w:eastAsia="en-GB"/>
              </w:rPr>
              <w:t>14.</w:t>
            </w:r>
            <w:r w:rsidRPr="00477EAC">
              <w:rPr>
                <w:rFonts w:eastAsiaTheme="minorEastAsia"/>
                <w:kern w:val="2"/>
                <w:lang w:eastAsia="en-GB"/>
                <w14:ligatures w14:val="standardContextual"/>
              </w:rPr>
              <w:tab/>
            </w:r>
            <w:r w:rsidR="00BC0150" w:rsidRPr="00477EAC">
              <w:rPr>
                <w:rFonts w:eastAsiaTheme="minorEastAsia"/>
                <w:kern w:val="2"/>
                <w:lang w:eastAsia="en-GB"/>
                <w14:ligatures w14:val="standardContextual"/>
              </w:rPr>
              <w:t xml:space="preserve">    </w:t>
            </w:r>
            <w:r w:rsidR="00DF6E87" w:rsidRPr="00477EAC">
              <w:rPr>
                <w:rStyle w:val="Hyperlink"/>
                <w:lang w:eastAsia="en-GB"/>
              </w:rPr>
              <w:t>Courses and Events</w:t>
            </w:r>
            <w:r w:rsidR="009F489E" w:rsidRPr="00477EAC">
              <w:rPr>
                <w:rStyle w:val="Hyperlink"/>
                <w:lang w:eastAsia="en-GB"/>
              </w:rPr>
              <w:t xml:space="preserve">: </w:t>
            </w:r>
            <w:r w:rsidR="00DF6E87" w:rsidRPr="00477EAC">
              <w:rPr>
                <w:rStyle w:val="Hyperlink"/>
                <w:lang w:eastAsia="en-GB"/>
              </w:rPr>
              <w:t>Compaints Procedure</w:t>
            </w:r>
            <w:r w:rsidRPr="00477EAC">
              <w:rPr>
                <w:rStyle w:val="Hyperlink"/>
                <w:lang w:eastAsia="en-GB"/>
              </w:rPr>
              <w:t xml:space="preserve">   </w:t>
            </w:r>
            <w:r w:rsidRPr="00477EAC">
              <w:rPr>
                <w:webHidden/>
              </w:rPr>
              <w:tab/>
            </w:r>
            <w:r w:rsidRPr="00477EAC">
              <w:rPr>
                <w:webHidden/>
              </w:rPr>
              <w:fldChar w:fldCharType="begin"/>
            </w:r>
            <w:r w:rsidRPr="00477EAC">
              <w:rPr>
                <w:webHidden/>
              </w:rPr>
              <w:instrText xml:space="preserve"> PAGEREF _Toc166224455 \h </w:instrText>
            </w:r>
            <w:r w:rsidRPr="00477EAC">
              <w:rPr>
                <w:webHidden/>
              </w:rPr>
            </w:r>
            <w:r w:rsidRPr="00477EAC">
              <w:rPr>
                <w:webHidden/>
              </w:rPr>
              <w:fldChar w:fldCharType="separate"/>
            </w:r>
            <w:r w:rsidR="00846234">
              <w:rPr>
                <w:webHidden/>
              </w:rPr>
              <w:t>32</w:t>
            </w:r>
            <w:r w:rsidRPr="00477EAC">
              <w:rPr>
                <w:webHidden/>
              </w:rPr>
              <w:fldChar w:fldCharType="end"/>
            </w:r>
          </w:hyperlink>
        </w:p>
        <w:p w14:paraId="26135050" w14:textId="371BB4FC" w:rsidR="00620A16" w:rsidRPr="00477EAC" w:rsidRDefault="00620A16">
          <w:pPr>
            <w:rPr>
              <w:rFonts w:ascii="Gill Sans" w:hAnsi="Gill Sans" w:cs="Gill Sans"/>
            </w:rPr>
          </w:pPr>
          <w:r w:rsidRPr="00477EAC">
            <w:rPr>
              <w:rFonts w:ascii="Gill Sans" w:hAnsi="Gill Sans" w:cs="Gill Sans"/>
              <w:b/>
              <w:bCs/>
              <w:noProof/>
            </w:rPr>
            <w:fldChar w:fldCharType="end"/>
          </w:r>
        </w:p>
      </w:sdtContent>
    </w:sdt>
    <w:p w14:paraId="5279F00D" w14:textId="77777777" w:rsidR="00F2638D" w:rsidRPr="00477EAC" w:rsidRDefault="00F2638D" w:rsidP="007E569D">
      <w:pPr>
        <w:spacing w:after="0" w:line="24" w:lineRule="atLeast"/>
        <w:rPr>
          <w:rFonts w:ascii="Gill Sans" w:hAnsi="Gill Sans" w:cs="Gill Sans"/>
          <w:spacing w:val="6"/>
          <w:sz w:val="24"/>
          <w:szCs w:val="24"/>
        </w:rPr>
      </w:pPr>
    </w:p>
    <w:p w14:paraId="77025994" w14:textId="340E477F" w:rsidR="008D6032" w:rsidRPr="00477EAC" w:rsidRDefault="008D6032" w:rsidP="007E569D">
      <w:pPr>
        <w:spacing w:line="24" w:lineRule="atLeast"/>
        <w:rPr>
          <w:rFonts w:ascii="Gill Sans" w:hAnsi="Gill Sans" w:cs="Gill Sans"/>
          <w:b/>
          <w:spacing w:val="6"/>
          <w:sz w:val="24"/>
          <w:szCs w:val="24"/>
        </w:rPr>
      </w:pPr>
    </w:p>
    <w:p w14:paraId="13A8662D" w14:textId="77777777" w:rsidR="00DD5A0C" w:rsidRPr="00477EAC" w:rsidRDefault="00DD5A0C" w:rsidP="007E569D">
      <w:pPr>
        <w:spacing w:line="24" w:lineRule="atLeast"/>
        <w:rPr>
          <w:rFonts w:ascii="Gill Sans" w:hAnsi="Gill Sans" w:cs="Gill Sans"/>
          <w:b/>
          <w:spacing w:val="6"/>
          <w:sz w:val="24"/>
          <w:szCs w:val="24"/>
        </w:rPr>
      </w:pPr>
    </w:p>
    <w:p w14:paraId="32BED9D9" w14:textId="77777777" w:rsidR="00DD5A0C" w:rsidRPr="00477EAC" w:rsidRDefault="00DD5A0C" w:rsidP="007E569D">
      <w:pPr>
        <w:spacing w:line="24" w:lineRule="atLeast"/>
        <w:rPr>
          <w:rFonts w:ascii="Gill Sans" w:hAnsi="Gill Sans" w:cs="Gill Sans"/>
          <w:b/>
          <w:spacing w:val="6"/>
          <w:sz w:val="24"/>
          <w:szCs w:val="24"/>
        </w:rPr>
      </w:pPr>
    </w:p>
    <w:p w14:paraId="5AA34AAA" w14:textId="77777777" w:rsidR="00DD5A0C" w:rsidRPr="00477EAC" w:rsidRDefault="00DD5A0C" w:rsidP="007E569D">
      <w:pPr>
        <w:spacing w:line="24" w:lineRule="atLeast"/>
        <w:rPr>
          <w:rFonts w:ascii="Gill Sans" w:hAnsi="Gill Sans" w:cs="Gill Sans"/>
          <w:b/>
          <w:spacing w:val="6"/>
          <w:sz w:val="24"/>
          <w:szCs w:val="24"/>
        </w:rPr>
      </w:pPr>
    </w:p>
    <w:p w14:paraId="1960BBEA" w14:textId="77777777" w:rsidR="00DD5A0C" w:rsidRPr="00477EAC" w:rsidRDefault="00DD5A0C" w:rsidP="007E569D">
      <w:pPr>
        <w:spacing w:line="24" w:lineRule="atLeast"/>
        <w:rPr>
          <w:rFonts w:ascii="Gill Sans" w:hAnsi="Gill Sans" w:cs="Gill Sans"/>
          <w:b/>
          <w:spacing w:val="6"/>
          <w:sz w:val="24"/>
          <w:szCs w:val="24"/>
        </w:rPr>
      </w:pPr>
    </w:p>
    <w:p w14:paraId="1AB7995A" w14:textId="77777777" w:rsidR="00DD5A0C" w:rsidRPr="00477EAC" w:rsidRDefault="00DD5A0C" w:rsidP="007E569D">
      <w:pPr>
        <w:spacing w:line="24" w:lineRule="atLeast"/>
        <w:rPr>
          <w:rFonts w:ascii="Gill Sans" w:hAnsi="Gill Sans" w:cs="Gill Sans"/>
          <w:b/>
          <w:spacing w:val="6"/>
          <w:sz w:val="24"/>
          <w:szCs w:val="24"/>
        </w:rPr>
      </w:pPr>
    </w:p>
    <w:p w14:paraId="31AA1F27" w14:textId="77777777" w:rsidR="003D57E1" w:rsidRPr="00477EAC" w:rsidRDefault="003D57E1" w:rsidP="007E569D">
      <w:pPr>
        <w:spacing w:line="24" w:lineRule="atLeast"/>
        <w:rPr>
          <w:rFonts w:ascii="Gill Sans" w:hAnsi="Gill Sans" w:cs="Gill Sans"/>
          <w:spacing w:val="6"/>
          <w:sz w:val="24"/>
          <w:szCs w:val="24"/>
        </w:rPr>
      </w:pPr>
    </w:p>
    <w:p w14:paraId="3B20AD83" w14:textId="6F7C8962" w:rsidR="00517583" w:rsidRPr="00477EAC" w:rsidRDefault="00966F09" w:rsidP="00ED09D7">
      <w:pPr>
        <w:pStyle w:val="Heading1"/>
        <w:ind w:left="284" w:hanging="284"/>
        <w:rPr>
          <w:rFonts w:ascii="Gill Sans" w:hAnsi="Gill Sans" w:cs="Gill Sans"/>
        </w:rPr>
      </w:pPr>
      <w:bookmarkStart w:id="0" w:name="_Toc166224424"/>
      <w:r w:rsidRPr="00477EAC">
        <w:rPr>
          <w:rFonts w:ascii="Gill Sans" w:hAnsi="Gill Sans" w:cs="Gill Sans"/>
        </w:rPr>
        <w:lastRenderedPageBreak/>
        <w:t xml:space="preserve">Appendix 1. </w:t>
      </w:r>
      <w:r w:rsidR="00517583" w:rsidRPr="00477EAC">
        <w:rPr>
          <w:rFonts w:ascii="Gill Sans" w:hAnsi="Gill Sans" w:cs="Gill Sans"/>
        </w:rPr>
        <w:t>Curacy Learning Agreement</w:t>
      </w:r>
      <w:bookmarkEnd w:id="0"/>
    </w:p>
    <w:p w14:paraId="6FAD47FD" w14:textId="77777777" w:rsidR="00517583" w:rsidRPr="00477EAC" w:rsidRDefault="00517583" w:rsidP="007E569D">
      <w:pPr>
        <w:pBdr>
          <w:bottom w:val="single" w:sz="4" w:space="1" w:color="auto"/>
        </w:pBdr>
        <w:spacing w:after="60"/>
        <w:ind w:right="20"/>
        <w:rPr>
          <w:rFonts w:ascii="Gill Sans" w:hAnsi="Gill Sans" w:cs="Gill Sans"/>
          <w:sz w:val="24"/>
          <w:szCs w:val="24"/>
        </w:rPr>
      </w:pPr>
    </w:p>
    <w:p w14:paraId="65AFA719" w14:textId="77777777" w:rsidR="00517583" w:rsidRPr="00477EAC" w:rsidRDefault="00517583" w:rsidP="007E569D">
      <w:pPr>
        <w:pStyle w:val="ListNumberNormalText"/>
        <w:jc w:val="left"/>
        <w:rPr>
          <w:rFonts w:ascii="Gill Sans" w:hAnsi="Gill Sans" w:cs="Gill Sans"/>
          <w:szCs w:val="24"/>
          <w:lang w:val="en-US"/>
        </w:rPr>
      </w:pPr>
    </w:p>
    <w:p w14:paraId="1EAA6365"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 xml:space="preserve">This Learning Agreement is not intended to be a legally binding agreement but it ensures that the Assistant Curate and their Training Incumbent have discussed, understood, and accepted the expectations of the training post. </w:t>
      </w:r>
    </w:p>
    <w:p w14:paraId="5242D740" w14:textId="77777777" w:rsidR="00517583" w:rsidRPr="00477EAC" w:rsidRDefault="00517583" w:rsidP="007E569D">
      <w:pPr>
        <w:pStyle w:val="ListNumberNormalText"/>
        <w:jc w:val="left"/>
        <w:rPr>
          <w:rFonts w:ascii="Gill Sans" w:hAnsi="Gill Sans" w:cs="Gill Sans"/>
          <w:szCs w:val="24"/>
          <w:lang w:val="en-US"/>
        </w:rPr>
      </w:pPr>
    </w:p>
    <w:p w14:paraId="6948845F"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The agreement is between:</w:t>
      </w:r>
    </w:p>
    <w:p w14:paraId="1E0B0D5A" w14:textId="77777777" w:rsidR="00517583" w:rsidRPr="00477EAC" w:rsidRDefault="00517583" w:rsidP="007E569D">
      <w:pPr>
        <w:pStyle w:val="ListNumberNormalText"/>
        <w:jc w:val="left"/>
        <w:rPr>
          <w:rFonts w:ascii="Gill Sans" w:hAnsi="Gill Sans" w:cs="Gill Sans"/>
          <w:szCs w:val="24"/>
          <w:lang w:val="en-US"/>
        </w:rPr>
      </w:pPr>
    </w:p>
    <w:p w14:paraId="290BEB32" w14:textId="77777777" w:rsidR="00517583" w:rsidRPr="00477EAC" w:rsidRDefault="00517583" w:rsidP="007E569D">
      <w:pPr>
        <w:pStyle w:val="ListNumberNormalText"/>
        <w:jc w:val="left"/>
        <w:rPr>
          <w:rFonts w:ascii="Gill Sans" w:hAnsi="Gill Sans" w:cs="Gill Sans"/>
          <w:szCs w:val="24"/>
        </w:rPr>
      </w:pPr>
      <w:r w:rsidRPr="00477EAC">
        <w:rPr>
          <w:rFonts w:ascii="Gill Sans" w:hAnsi="Gill Sans" w:cs="Gill Sans"/>
          <w:szCs w:val="24"/>
        </w:rPr>
        <w:t xml:space="preserve">The </w:t>
      </w:r>
      <w:r w:rsidRPr="00477EAC">
        <w:rPr>
          <w:rFonts w:ascii="Gill Sans" w:hAnsi="Gill Sans" w:cs="Gill Sans"/>
          <w:b/>
          <w:szCs w:val="24"/>
        </w:rPr>
        <w:t>Assistant Curate</w:t>
      </w:r>
      <w:r w:rsidRPr="00477EAC">
        <w:rPr>
          <w:rFonts w:ascii="Gill Sans" w:hAnsi="Gill Sans" w:cs="Gill Sans"/>
          <w:szCs w:val="24"/>
        </w:rPr>
        <w:t xml:space="preserve"> </w:t>
      </w:r>
    </w:p>
    <w:p w14:paraId="494AAB2A" w14:textId="77777777" w:rsidR="00517583" w:rsidRPr="00477EAC" w:rsidRDefault="00517583" w:rsidP="007E569D">
      <w:pPr>
        <w:pStyle w:val="ListNumberNormalText"/>
        <w:jc w:val="left"/>
        <w:rPr>
          <w:rFonts w:ascii="Gill Sans" w:hAnsi="Gill Sans" w:cs="Gill Sans"/>
          <w:szCs w:val="24"/>
        </w:rPr>
      </w:pPr>
    </w:p>
    <w:p w14:paraId="50954778" w14:textId="77777777" w:rsidR="00517583" w:rsidRPr="00477EAC" w:rsidRDefault="00517583" w:rsidP="007E569D">
      <w:pPr>
        <w:pStyle w:val="ListNumberNormalText"/>
        <w:jc w:val="left"/>
        <w:rPr>
          <w:rFonts w:ascii="Gill Sans" w:hAnsi="Gill Sans" w:cs="Gill Sans"/>
          <w:i/>
          <w:iCs/>
          <w:szCs w:val="24"/>
        </w:rPr>
      </w:pPr>
      <w:r w:rsidRPr="00477EAC">
        <w:rPr>
          <w:rFonts w:ascii="Gill Sans" w:hAnsi="Gill Sans" w:cs="Gill Sans"/>
          <w:szCs w:val="24"/>
        </w:rPr>
        <w:t xml:space="preserve">The Reverend </w:t>
      </w:r>
      <w:r w:rsidRPr="00477EAC">
        <w:rPr>
          <w:rFonts w:ascii="Gill Sans" w:hAnsi="Gill Sans" w:cs="Gill Sans"/>
          <w:i/>
          <w:iCs/>
          <w:szCs w:val="24"/>
        </w:rPr>
        <w:t>NAME</w:t>
      </w:r>
      <w:r w:rsidRPr="00477EAC">
        <w:rPr>
          <w:rFonts w:ascii="Gill Sans" w:hAnsi="Gill Sans" w:cs="Gill Sans"/>
          <w:szCs w:val="24"/>
        </w:rPr>
        <w:t xml:space="preserve">, as Assistant Curate of </w:t>
      </w:r>
      <w:r w:rsidRPr="00477EAC">
        <w:rPr>
          <w:rFonts w:ascii="Gill Sans" w:hAnsi="Gill Sans" w:cs="Gill Sans"/>
          <w:i/>
          <w:iCs/>
          <w:szCs w:val="24"/>
        </w:rPr>
        <w:t>PARISH/BENEFICE/CONTEXT</w:t>
      </w:r>
    </w:p>
    <w:p w14:paraId="09E39EF0" w14:textId="77777777" w:rsidR="00517583" w:rsidRPr="00477EAC" w:rsidRDefault="00517583" w:rsidP="007E569D">
      <w:pPr>
        <w:pStyle w:val="ListNumberNormalText"/>
        <w:jc w:val="left"/>
        <w:rPr>
          <w:rFonts w:ascii="Gill Sans" w:hAnsi="Gill Sans" w:cs="Gill Sans"/>
          <w:szCs w:val="24"/>
        </w:rPr>
      </w:pPr>
    </w:p>
    <w:p w14:paraId="7C551694" w14:textId="77777777" w:rsidR="00517583" w:rsidRPr="00477EAC" w:rsidRDefault="00517583" w:rsidP="007E569D">
      <w:pPr>
        <w:pStyle w:val="ListNumberNormalText"/>
        <w:jc w:val="left"/>
        <w:rPr>
          <w:rFonts w:ascii="Gill Sans" w:hAnsi="Gill Sans" w:cs="Gill Sans"/>
          <w:b/>
          <w:szCs w:val="24"/>
        </w:rPr>
      </w:pPr>
      <w:r w:rsidRPr="00477EAC">
        <w:rPr>
          <w:rFonts w:ascii="Gill Sans" w:hAnsi="Gill Sans" w:cs="Gill Sans"/>
          <w:szCs w:val="24"/>
        </w:rPr>
        <w:t xml:space="preserve">and the </w:t>
      </w:r>
      <w:r w:rsidRPr="00477EAC">
        <w:rPr>
          <w:rFonts w:ascii="Gill Sans" w:hAnsi="Gill Sans" w:cs="Gill Sans"/>
          <w:b/>
          <w:szCs w:val="24"/>
        </w:rPr>
        <w:t>Supervisors</w:t>
      </w:r>
    </w:p>
    <w:p w14:paraId="67503136" w14:textId="77777777" w:rsidR="00517583" w:rsidRPr="00477EAC" w:rsidRDefault="00517583" w:rsidP="007E569D">
      <w:pPr>
        <w:pStyle w:val="ListNumberNormalText"/>
        <w:jc w:val="left"/>
        <w:rPr>
          <w:rFonts w:ascii="Gill Sans" w:hAnsi="Gill Sans" w:cs="Gill Sans"/>
          <w:szCs w:val="24"/>
        </w:rPr>
      </w:pPr>
    </w:p>
    <w:p w14:paraId="0A7CD1CB" w14:textId="77777777" w:rsidR="00517583" w:rsidRPr="00477EAC" w:rsidRDefault="00517583" w:rsidP="007E569D">
      <w:pPr>
        <w:pStyle w:val="ListNumberNormalText"/>
        <w:jc w:val="left"/>
        <w:rPr>
          <w:rFonts w:ascii="Gill Sans" w:hAnsi="Gill Sans" w:cs="Gill Sans"/>
          <w:szCs w:val="24"/>
        </w:rPr>
      </w:pPr>
      <w:r w:rsidRPr="00477EAC">
        <w:rPr>
          <w:rFonts w:ascii="Gill Sans" w:hAnsi="Gill Sans" w:cs="Gill Sans"/>
          <w:szCs w:val="24"/>
        </w:rPr>
        <w:t xml:space="preserve">the Training Incumbent, the Reverend </w:t>
      </w:r>
      <w:r w:rsidRPr="00477EAC">
        <w:rPr>
          <w:rFonts w:ascii="Gill Sans" w:hAnsi="Gill Sans" w:cs="Gill Sans"/>
          <w:i/>
          <w:iCs/>
          <w:szCs w:val="24"/>
        </w:rPr>
        <w:t>NAME</w:t>
      </w:r>
      <w:r w:rsidRPr="00477EAC">
        <w:rPr>
          <w:rFonts w:ascii="Gill Sans" w:hAnsi="Gill Sans" w:cs="Gill Sans"/>
          <w:szCs w:val="24"/>
        </w:rPr>
        <w:t xml:space="preserve"> in </w:t>
      </w:r>
      <w:r w:rsidRPr="00477EAC">
        <w:rPr>
          <w:rFonts w:ascii="Gill Sans" w:hAnsi="Gill Sans" w:cs="Gill Sans"/>
          <w:i/>
          <w:iCs/>
          <w:szCs w:val="24"/>
        </w:rPr>
        <w:t>PARISH/BENEFICE/CONTEXT</w:t>
      </w:r>
      <w:r w:rsidRPr="00477EAC">
        <w:rPr>
          <w:rFonts w:ascii="Gill Sans" w:hAnsi="Gill Sans" w:cs="Gill Sans"/>
          <w:szCs w:val="24"/>
        </w:rPr>
        <w:t xml:space="preserve"> </w:t>
      </w:r>
    </w:p>
    <w:p w14:paraId="7188FECF" w14:textId="77777777" w:rsidR="00517583" w:rsidRPr="00477EAC" w:rsidRDefault="00517583" w:rsidP="007E569D">
      <w:pPr>
        <w:pStyle w:val="ListNumberNormalText"/>
        <w:jc w:val="left"/>
        <w:rPr>
          <w:rFonts w:ascii="Gill Sans" w:hAnsi="Gill Sans" w:cs="Gill Sans"/>
          <w:szCs w:val="24"/>
        </w:rPr>
      </w:pPr>
    </w:p>
    <w:p w14:paraId="2FA42F88" w14:textId="77777777" w:rsidR="00517583" w:rsidRPr="00477EAC" w:rsidRDefault="00517583" w:rsidP="007E569D">
      <w:pPr>
        <w:pStyle w:val="ListNumberNormalText"/>
        <w:jc w:val="left"/>
        <w:rPr>
          <w:rFonts w:ascii="Gill Sans" w:hAnsi="Gill Sans" w:cs="Gill Sans"/>
          <w:szCs w:val="24"/>
        </w:rPr>
      </w:pPr>
      <w:r w:rsidRPr="00477EAC">
        <w:rPr>
          <w:rFonts w:ascii="Gill Sans" w:hAnsi="Gill Sans" w:cs="Gill Sans"/>
          <w:szCs w:val="24"/>
        </w:rPr>
        <w:t>and the Adviser for Curacy, the Reverend Lee Barnes</w:t>
      </w:r>
    </w:p>
    <w:p w14:paraId="48C03046" w14:textId="77777777" w:rsidR="00517583" w:rsidRPr="00477EAC" w:rsidRDefault="00517583" w:rsidP="007E569D">
      <w:pPr>
        <w:pStyle w:val="ListNumberNormalText"/>
        <w:jc w:val="left"/>
        <w:rPr>
          <w:rFonts w:ascii="Gill Sans" w:hAnsi="Gill Sans" w:cs="Gill Sans"/>
          <w:szCs w:val="24"/>
        </w:rPr>
      </w:pPr>
    </w:p>
    <w:p w14:paraId="1008CC4B" w14:textId="77777777" w:rsidR="00517583" w:rsidRPr="00477EAC" w:rsidRDefault="00517583" w:rsidP="007E569D">
      <w:pPr>
        <w:rPr>
          <w:rFonts w:ascii="Gill Sans" w:hAnsi="Gill Sans" w:cs="Gill Sans"/>
          <w:b/>
          <w:sz w:val="24"/>
          <w:szCs w:val="24"/>
        </w:rPr>
      </w:pPr>
      <w:r w:rsidRPr="00477EAC">
        <w:rPr>
          <w:rFonts w:ascii="Gill Sans" w:hAnsi="Gill Sans" w:cs="Gill Sans"/>
          <w:b/>
          <w:sz w:val="24"/>
          <w:szCs w:val="24"/>
        </w:rPr>
        <w:t>1</w:t>
      </w:r>
      <w:r w:rsidRPr="00477EAC">
        <w:rPr>
          <w:rFonts w:ascii="Gill Sans" w:hAnsi="Gill Sans" w:cs="Gill Sans"/>
          <w:b/>
          <w:sz w:val="24"/>
          <w:szCs w:val="24"/>
        </w:rPr>
        <w:tab/>
        <w:t>Duration</w:t>
      </w:r>
    </w:p>
    <w:p w14:paraId="3C920B13" w14:textId="77777777" w:rsidR="00517583" w:rsidRPr="00477EAC" w:rsidRDefault="00517583" w:rsidP="007E569D">
      <w:pPr>
        <w:pStyle w:val="ListNumberNormalText"/>
        <w:jc w:val="left"/>
        <w:rPr>
          <w:rFonts w:ascii="Gill Sans" w:hAnsi="Gill Sans" w:cs="Gill Sans"/>
          <w:szCs w:val="24"/>
        </w:rPr>
      </w:pPr>
    </w:p>
    <w:p w14:paraId="49BFA9B9" w14:textId="77777777" w:rsidR="00517583" w:rsidRPr="00477EAC" w:rsidRDefault="00517583" w:rsidP="007E569D">
      <w:pPr>
        <w:pStyle w:val="ListNumberNormalText"/>
        <w:jc w:val="left"/>
        <w:rPr>
          <w:rFonts w:ascii="Gill Sans" w:hAnsi="Gill Sans" w:cs="Gill Sans"/>
          <w:szCs w:val="24"/>
        </w:rPr>
      </w:pPr>
      <w:r w:rsidRPr="00477EAC">
        <w:rPr>
          <w:rFonts w:ascii="Gill Sans" w:hAnsi="Gill Sans" w:cs="Gill Sans"/>
          <w:szCs w:val="24"/>
        </w:rPr>
        <w:t xml:space="preserve">The agreement shall begin on </w:t>
      </w:r>
      <w:r w:rsidRPr="00477EAC">
        <w:rPr>
          <w:rFonts w:ascii="Gill Sans" w:hAnsi="Gill Sans" w:cs="Gill Sans"/>
          <w:szCs w:val="24"/>
          <w:highlight w:val="green"/>
        </w:rPr>
        <w:t>[insert date]</w:t>
      </w:r>
      <w:r w:rsidRPr="00477EAC">
        <w:rPr>
          <w:rFonts w:ascii="Gill Sans" w:hAnsi="Gill Sans" w:cs="Gill Sans"/>
          <w:szCs w:val="24"/>
        </w:rPr>
        <w:t xml:space="preserve"> and  apply for the period of the training post as detailed in the Statement of Particulars of Office.  The agreement should be submitted at the beginning of the Assistant Curate’s first year and may be revised during the Curacy if necessary.</w:t>
      </w:r>
    </w:p>
    <w:p w14:paraId="7EE41EC0" w14:textId="77777777" w:rsidR="00517583" w:rsidRPr="00477EAC" w:rsidRDefault="00517583" w:rsidP="007E569D">
      <w:pPr>
        <w:rPr>
          <w:rFonts w:ascii="Gill Sans" w:hAnsi="Gill Sans" w:cs="Gill Sans"/>
          <w:sz w:val="24"/>
          <w:szCs w:val="24"/>
        </w:rPr>
      </w:pPr>
    </w:p>
    <w:p w14:paraId="17DDD869" w14:textId="237455D0" w:rsidR="00517583" w:rsidRPr="00477EAC" w:rsidRDefault="00517583" w:rsidP="007E569D">
      <w:pPr>
        <w:rPr>
          <w:rFonts w:ascii="Gill Sans" w:hAnsi="Gill Sans" w:cs="Gill Sans"/>
          <w:b/>
          <w:sz w:val="24"/>
          <w:szCs w:val="24"/>
        </w:rPr>
      </w:pPr>
      <w:r w:rsidRPr="00477EAC">
        <w:rPr>
          <w:rFonts w:ascii="Gill Sans" w:hAnsi="Gill Sans" w:cs="Gill Sans"/>
          <w:b/>
          <w:sz w:val="24"/>
          <w:szCs w:val="24"/>
        </w:rPr>
        <w:t>2</w:t>
      </w:r>
      <w:r w:rsidRPr="00477EAC">
        <w:rPr>
          <w:rFonts w:ascii="Gill Sans" w:hAnsi="Gill Sans" w:cs="Gill Sans"/>
          <w:b/>
          <w:sz w:val="24"/>
          <w:szCs w:val="24"/>
        </w:rPr>
        <w:tab/>
      </w:r>
      <w:r w:rsidRPr="00477EAC">
        <w:rPr>
          <w:rFonts w:ascii="Gill Sans" w:hAnsi="Gill Sans" w:cs="Gill Sans"/>
          <w:b/>
          <w:sz w:val="24"/>
          <w:szCs w:val="24"/>
          <w:u w:val="single"/>
        </w:rPr>
        <w:t>Statement of Particulars</w:t>
      </w:r>
    </w:p>
    <w:p w14:paraId="5C45DD2A" w14:textId="53B31526" w:rsidR="00517583" w:rsidRPr="00477EAC" w:rsidRDefault="00517583" w:rsidP="007E569D">
      <w:pPr>
        <w:rPr>
          <w:rFonts w:ascii="Gill Sans" w:hAnsi="Gill Sans" w:cs="Gill Sans"/>
          <w:sz w:val="24"/>
          <w:szCs w:val="24"/>
        </w:rPr>
      </w:pPr>
      <w:r w:rsidRPr="00477EAC">
        <w:rPr>
          <w:rFonts w:ascii="Gill Sans" w:hAnsi="Gill Sans" w:cs="Gill Sans"/>
          <w:sz w:val="24"/>
          <w:szCs w:val="24"/>
        </w:rPr>
        <w:t>A Statement of Particulars is produced for assistant curates by HR and should be appended to this learning agreement.</w:t>
      </w:r>
    </w:p>
    <w:p w14:paraId="7F426D6B" w14:textId="77777777" w:rsidR="00517583" w:rsidRPr="00477EAC" w:rsidRDefault="00517583" w:rsidP="007E569D">
      <w:pPr>
        <w:rPr>
          <w:rFonts w:ascii="Gill Sans" w:hAnsi="Gill Sans" w:cs="Gill Sans"/>
          <w:sz w:val="24"/>
          <w:szCs w:val="24"/>
        </w:rPr>
      </w:pPr>
    </w:p>
    <w:p w14:paraId="326CA7EB" w14:textId="77777777" w:rsidR="00517583" w:rsidRPr="00477EAC" w:rsidRDefault="00517583" w:rsidP="007E569D">
      <w:pPr>
        <w:rPr>
          <w:rFonts w:ascii="Gill Sans" w:hAnsi="Gill Sans" w:cs="Gill Sans"/>
          <w:b/>
          <w:sz w:val="24"/>
          <w:szCs w:val="24"/>
        </w:rPr>
      </w:pPr>
      <w:r w:rsidRPr="00477EAC">
        <w:rPr>
          <w:rFonts w:ascii="Gill Sans" w:hAnsi="Gill Sans" w:cs="Gill Sans"/>
          <w:b/>
          <w:sz w:val="24"/>
          <w:szCs w:val="24"/>
        </w:rPr>
        <w:t>3</w:t>
      </w:r>
      <w:r w:rsidRPr="00477EAC">
        <w:rPr>
          <w:rFonts w:ascii="Gill Sans" w:hAnsi="Gill Sans" w:cs="Gill Sans"/>
          <w:b/>
          <w:sz w:val="24"/>
          <w:szCs w:val="24"/>
        </w:rPr>
        <w:tab/>
        <w:t>Mutual Expectations</w:t>
      </w:r>
    </w:p>
    <w:p w14:paraId="0D72BA91" w14:textId="77777777" w:rsidR="00517583" w:rsidRPr="00477EAC" w:rsidRDefault="00517583" w:rsidP="007E569D">
      <w:pPr>
        <w:pStyle w:val="BodyText"/>
        <w:rPr>
          <w:rFonts w:ascii="Gill Sans" w:hAnsi="Gill Sans" w:cs="Gill Sans"/>
          <w:sz w:val="24"/>
        </w:rPr>
      </w:pPr>
    </w:p>
    <w:p w14:paraId="056BF823" w14:textId="77777777" w:rsidR="00517583" w:rsidRPr="00477EAC" w:rsidRDefault="00517583" w:rsidP="007E569D">
      <w:pPr>
        <w:pStyle w:val="ListNumberNormalText"/>
        <w:jc w:val="left"/>
        <w:rPr>
          <w:rFonts w:ascii="Gill Sans" w:hAnsi="Gill Sans" w:cs="Gill Sans"/>
          <w:szCs w:val="24"/>
          <w:highlight w:val="green"/>
        </w:rPr>
      </w:pPr>
      <w:r w:rsidRPr="00477EAC">
        <w:rPr>
          <w:rFonts w:ascii="Gill Sans" w:hAnsi="Gill Sans" w:cs="Gill Sans"/>
          <w:szCs w:val="24"/>
          <w:highlight w:val="green"/>
        </w:rPr>
        <w:t>A discussion should be had between the Assistant Curate and the Training Incumbent concerning the purpose of ministry in the Training Post and how the Training Incumbent sees the curate’s role in relation to the congregation and community.  The discussion should cover the following points:</w:t>
      </w:r>
    </w:p>
    <w:p w14:paraId="1A1B17AE" w14:textId="77777777" w:rsidR="00517583" w:rsidRPr="00477EAC" w:rsidRDefault="00517583" w:rsidP="007E569D">
      <w:pPr>
        <w:pStyle w:val="ListNumberNormalText"/>
        <w:jc w:val="left"/>
        <w:rPr>
          <w:rFonts w:ascii="Gill Sans" w:hAnsi="Gill Sans" w:cs="Gill Sans"/>
          <w:szCs w:val="24"/>
          <w:highlight w:val="green"/>
        </w:rPr>
      </w:pPr>
    </w:p>
    <w:p w14:paraId="1C683432" w14:textId="77777777" w:rsidR="00517583" w:rsidRPr="00477EAC" w:rsidRDefault="00517583" w:rsidP="007E569D">
      <w:pPr>
        <w:pStyle w:val="ListBullet"/>
        <w:numPr>
          <w:ilvl w:val="0"/>
          <w:numId w:val="61"/>
        </w:numPr>
        <w:tabs>
          <w:tab w:val="num" w:pos="709"/>
        </w:tabs>
        <w:spacing w:before="0" w:after="0"/>
        <w:ind w:left="709" w:hanging="283"/>
        <w:rPr>
          <w:rFonts w:ascii="Gill Sans" w:hAnsi="Gill Sans" w:cs="Gill Sans"/>
          <w:szCs w:val="24"/>
          <w:highlight w:val="green"/>
        </w:rPr>
      </w:pPr>
      <w:r w:rsidRPr="00477EAC">
        <w:rPr>
          <w:rFonts w:ascii="Gill Sans" w:hAnsi="Gill Sans" w:cs="Gill Sans"/>
          <w:szCs w:val="24"/>
          <w:highlight w:val="green"/>
        </w:rPr>
        <w:t>What the Training Incumbent can expect of the Assistant Curate</w:t>
      </w:r>
    </w:p>
    <w:p w14:paraId="64A72EAA" w14:textId="77777777" w:rsidR="00517583" w:rsidRPr="00477EAC" w:rsidRDefault="00517583" w:rsidP="007E569D">
      <w:pPr>
        <w:pStyle w:val="ListBullet"/>
        <w:numPr>
          <w:ilvl w:val="0"/>
          <w:numId w:val="61"/>
        </w:numPr>
        <w:tabs>
          <w:tab w:val="num" w:pos="709"/>
        </w:tabs>
        <w:spacing w:before="0" w:after="0"/>
        <w:ind w:left="709" w:hanging="283"/>
        <w:rPr>
          <w:rFonts w:ascii="Gill Sans" w:hAnsi="Gill Sans" w:cs="Gill Sans"/>
          <w:szCs w:val="24"/>
          <w:highlight w:val="green"/>
        </w:rPr>
      </w:pPr>
      <w:r w:rsidRPr="00477EAC">
        <w:rPr>
          <w:rFonts w:ascii="Gill Sans" w:hAnsi="Gill Sans" w:cs="Gill Sans"/>
          <w:szCs w:val="24"/>
          <w:highlight w:val="green"/>
        </w:rPr>
        <w:lastRenderedPageBreak/>
        <w:t>What the Assistant Curate can expect of the Training Incumbent (which should include regular guidance about the nature of work to be carried out and the standards expected)</w:t>
      </w:r>
    </w:p>
    <w:p w14:paraId="7CB61B0D" w14:textId="77777777" w:rsidR="00517583" w:rsidRPr="00477EAC" w:rsidRDefault="00517583" w:rsidP="007E569D">
      <w:pPr>
        <w:pStyle w:val="ListBullet"/>
        <w:numPr>
          <w:ilvl w:val="0"/>
          <w:numId w:val="61"/>
        </w:numPr>
        <w:tabs>
          <w:tab w:val="num" w:pos="709"/>
        </w:tabs>
        <w:spacing w:before="0" w:after="0"/>
        <w:ind w:left="709" w:hanging="283"/>
        <w:rPr>
          <w:rFonts w:ascii="Gill Sans" w:hAnsi="Gill Sans" w:cs="Gill Sans"/>
          <w:szCs w:val="24"/>
          <w:highlight w:val="green"/>
          <w:lang w:val="en-US"/>
        </w:rPr>
      </w:pPr>
      <w:r w:rsidRPr="00477EAC">
        <w:rPr>
          <w:rFonts w:ascii="Gill Sans" w:hAnsi="Gill Sans" w:cs="Gill Sans"/>
          <w:szCs w:val="24"/>
          <w:highlight w:val="green"/>
        </w:rPr>
        <w:t>Parameters of authority and confidentiality</w:t>
      </w:r>
    </w:p>
    <w:p w14:paraId="7138C61E" w14:textId="77777777" w:rsidR="00517583" w:rsidRPr="00477EAC" w:rsidRDefault="00517583" w:rsidP="007E569D">
      <w:pPr>
        <w:pStyle w:val="ListBullet"/>
        <w:numPr>
          <w:ilvl w:val="0"/>
          <w:numId w:val="61"/>
        </w:numPr>
        <w:tabs>
          <w:tab w:val="num" w:pos="709"/>
        </w:tabs>
        <w:spacing w:before="0" w:after="0"/>
        <w:ind w:left="709" w:hanging="283"/>
        <w:rPr>
          <w:rFonts w:ascii="Gill Sans" w:hAnsi="Gill Sans" w:cs="Gill Sans"/>
          <w:szCs w:val="24"/>
          <w:highlight w:val="green"/>
          <w:lang w:val="en-US"/>
        </w:rPr>
      </w:pPr>
      <w:r w:rsidRPr="00477EAC">
        <w:rPr>
          <w:rFonts w:ascii="Gill Sans" w:hAnsi="Gill Sans" w:cs="Gill Sans"/>
          <w:szCs w:val="24"/>
          <w:highlight w:val="green"/>
        </w:rPr>
        <w:t>Recognition of the Assistant Curate’s specific training needs relating to their personal development and IME</w:t>
      </w:r>
    </w:p>
    <w:p w14:paraId="2A156B9B" w14:textId="77777777" w:rsidR="00517583" w:rsidRPr="00477EAC" w:rsidRDefault="00517583" w:rsidP="007E569D">
      <w:pPr>
        <w:pStyle w:val="ListBullet"/>
        <w:numPr>
          <w:ilvl w:val="0"/>
          <w:numId w:val="61"/>
        </w:numPr>
        <w:tabs>
          <w:tab w:val="num" w:pos="709"/>
        </w:tabs>
        <w:spacing w:before="0" w:after="0"/>
        <w:ind w:left="709" w:hanging="283"/>
        <w:rPr>
          <w:rFonts w:ascii="Gill Sans" w:hAnsi="Gill Sans" w:cs="Gill Sans"/>
          <w:szCs w:val="24"/>
          <w:highlight w:val="green"/>
          <w:lang w:val="en-US"/>
        </w:rPr>
      </w:pPr>
      <w:r w:rsidRPr="00477EAC">
        <w:rPr>
          <w:rFonts w:ascii="Gill Sans" w:hAnsi="Gill Sans" w:cs="Gill Sans"/>
          <w:szCs w:val="24"/>
          <w:highlight w:val="green"/>
        </w:rPr>
        <w:t>Supervision arrangements, specifying who will be responsible for arranging meetings (of which there should be at least one every month) and how these will be structured</w:t>
      </w:r>
    </w:p>
    <w:p w14:paraId="12CDD2C8" w14:textId="77777777" w:rsidR="00517583" w:rsidRPr="00477EAC" w:rsidRDefault="00517583" w:rsidP="007E569D">
      <w:pPr>
        <w:pStyle w:val="ListBullet"/>
        <w:numPr>
          <w:ilvl w:val="0"/>
          <w:numId w:val="61"/>
        </w:numPr>
        <w:tabs>
          <w:tab w:val="num" w:pos="709"/>
        </w:tabs>
        <w:spacing w:before="0" w:after="0"/>
        <w:ind w:left="709" w:hanging="283"/>
        <w:rPr>
          <w:rFonts w:ascii="Gill Sans" w:hAnsi="Gill Sans" w:cs="Gill Sans"/>
          <w:szCs w:val="24"/>
          <w:highlight w:val="green"/>
          <w:lang w:val="en-US"/>
        </w:rPr>
      </w:pPr>
      <w:r w:rsidRPr="00477EAC">
        <w:rPr>
          <w:rFonts w:ascii="Gill Sans" w:hAnsi="Gill Sans" w:cs="Gill Sans"/>
          <w:szCs w:val="24"/>
          <w:highlight w:val="green"/>
        </w:rPr>
        <w:t>How will activities and responsibilities be negotiated and reviewed?</w:t>
      </w:r>
    </w:p>
    <w:p w14:paraId="7D1C0258" w14:textId="77777777" w:rsidR="00517583" w:rsidRPr="00477EAC" w:rsidRDefault="00517583" w:rsidP="007E569D">
      <w:pPr>
        <w:pStyle w:val="ListBullet"/>
        <w:numPr>
          <w:ilvl w:val="0"/>
          <w:numId w:val="0"/>
        </w:numPr>
        <w:spacing w:before="0" w:after="0"/>
        <w:ind w:left="624" w:hanging="624"/>
        <w:rPr>
          <w:rFonts w:ascii="Gill Sans" w:hAnsi="Gill Sans" w:cs="Gill Sans"/>
          <w:szCs w:val="24"/>
          <w:highlight w:val="green"/>
          <w:lang w:val="en-US"/>
        </w:rPr>
      </w:pPr>
    </w:p>
    <w:p w14:paraId="3692D2F2" w14:textId="77777777" w:rsidR="00517583" w:rsidRPr="00477EAC" w:rsidRDefault="00517583" w:rsidP="007E569D">
      <w:pPr>
        <w:pStyle w:val="ListNumberNormalText"/>
        <w:jc w:val="left"/>
        <w:rPr>
          <w:rFonts w:ascii="Gill Sans" w:hAnsi="Gill Sans" w:cs="Gill Sans"/>
          <w:szCs w:val="24"/>
          <w:highlight w:val="green"/>
          <w:lang w:val="en-US"/>
        </w:rPr>
      </w:pPr>
      <w:r w:rsidRPr="00477EAC">
        <w:rPr>
          <w:rFonts w:ascii="Gill Sans" w:hAnsi="Gill Sans" w:cs="Gill Sans"/>
          <w:szCs w:val="24"/>
          <w:highlight w:val="green"/>
          <w:lang w:val="en-US"/>
        </w:rPr>
        <w:t>It should be noted:</w:t>
      </w:r>
    </w:p>
    <w:p w14:paraId="39B353D3" w14:textId="77777777" w:rsidR="00517583" w:rsidRPr="00477EAC" w:rsidRDefault="00517583" w:rsidP="007E569D">
      <w:pPr>
        <w:pStyle w:val="ListNumberNormalText"/>
        <w:jc w:val="left"/>
        <w:rPr>
          <w:rFonts w:ascii="Gill Sans" w:hAnsi="Gill Sans" w:cs="Gill Sans"/>
          <w:szCs w:val="24"/>
          <w:highlight w:val="green"/>
          <w:lang w:val="en-US"/>
        </w:rPr>
      </w:pPr>
    </w:p>
    <w:p w14:paraId="2FA38B30" w14:textId="77777777" w:rsidR="00517583" w:rsidRPr="00477EAC" w:rsidRDefault="00517583" w:rsidP="007E569D">
      <w:pPr>
        <w:pStyle w:val="ListNumberNormalText"/>
        <w:numPr>
          <w:ilvl w:val="0"/>
          <w:numId w:val="62"/>
        </w:numPr>
        <w:suppressAutoHyphens/>
        <w:jc w:val="left"/>
        <w:rPr>
          <w:rFonts w:ascii="Gill Sans" w:hAnsi="Gill Sans" w:cs="Gill Sans"/>
          <w:szCs w:val="24"/>
          <w:highlight w:val="green"/>
          <w:lang w:val="en-US"/>
        </w:rPr>
      </w:pPr>
      <w:r w:rsidRPr="00477EAC">
        <w:rPr>
          <w:rFonts w:ascii="Gill Sans" w:hAnsi="Gill Sans" w:cs="Gill Sans"/>
          <w:szCs w:val="24"/>
          <w:highlight w:val="green"/>
          <w:lang w:val="en-US"/>
        </w:rPr>
        <w:t>That the Training Incumbent and Assistant Curate have a shared responsibility for identifying training needs and opportunities for meeting these in the Training Post and, where appropriate, beyond it</w:t>
      </w:r>
    </w:p>
    <w:p w14:paraId="301F797E" w14:textId="77777777" w:rsidR="00517583" w:rsidRPr="00477EAC" w:rsidRDefault="00517583" w:rsidP="007E569D">
      <w:pPr>
        <w:pStyle w:val="ListNumberNormalText"/>
        <w:numPr>
          <w:ilvl w:val="0"/>
          <w:numId w:val="62"/>
        </w:numPr>
        <w:suppressAutoHyphens/>
        <w:jc w:val="left"/>
        <w:rPr>
          <w:rFonts w:ascii="Gill Sans" w:hAnsi="Gill Sans" w:cs="Gill Sans"/>
          <w:szCs w:val="24"/>
          <w:highlight w:val="green"/>
          <w:lang w:val="en-US"/>
        </w:rPr>
      </w:pPr>
      <w:r w:rsidRPr="00477EAC">
        <w:rPr>
          <w:rFonts w:ascii="Gill Sans" w:hAnsi="Gill Sans" w:cs="Gill Sans"/>
          <w:szCs w:val="24"/>
          <w:highlight w:val="green"/>
          <w:lang w:val="en-US"/>
        </w:rPr>
        <w:t>That the Training Incumbent will ensure that the Assistant Curate is advised of appropriate Diocesan policy and procedures and that the Assistant Curate agrees to observe these requirements</w:t>
      </w:r>
    </w:p>
    <w:p w14:paraId="4284B46F" w14:textId="77777777" w:rsidR="00517583" w:rsidRPr="00477EAC" w:rsidRDefault="00517583" w:rsidP="007E569D">
      <w:pPr>
        <w:pStyle w:val="ListNumberNormalText"/>
        <w:jc w:val="left"/>
        <w:rPr>
          <w:rFonts w:ascii="Gill Sans" w:hAnsi="Gill Sans" w:cs="Gill Sans"/>
          <w:szCs w:val="24"/>
          <w:highlight w:val="green"/>
          <w:lang w:val="en-US"/>
        </w:rPr>
      </w:pPr>
    </w:p>
    <w:p w14:paraId="780AE21C"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highlight w:val="green"/>
          <w:lang w:val="en-US"/>
        </w:rPr>
        <w:t>Please summarize your discussion in this section.</w:t>
      </w:r>
    </w:p>
    <w:p w14:paraId="625A5102" w14:textId="77777777" w:rsidR="00517583" w:rsidRPr="00477EAC" w:rsidRDefault="00517583" w:rsidP="007E569D">
      <w:pPr>
        <w:pStyle w:val="ListNumberNormalText"/>
        <w:jc w:val="left"/>
        <w:rPr>
          <w:rFonts w:ascii="Gill Sans" w:hAnsi="Gill Sans" w:cs="Gill Sans"/>
          <w:szCs w:val="24"/>
          <w:lang w:val="en-US"/>
        </w:rPr>
      </w:pPr>
    </w:p>
    <w:p w14:paraId="37FC1695" w14:textId="77DEF140" w:rsidR="00517583" w:rsidRPr="00477EAC" w:rsidRDefault="00517583" w:rsidP="007E569D">
      <w:pPr>
        <w:rPr>
          <w:rFonts w:ascii="Gill Sans" w:hAnsi="Gill Sans" w:cs="Gill Sans"/>
          <w:b/>
          <w:sz w:val="24"/>
          <w:szCs w:val="24"/>
        </w:rPr>
      </w:pPr>
      <w:r w:rsidRPr="00477EAC">
        <w:rPr>
          <w:rFonts w:ascii="Gill Sans" w:hAnsi="Gill Sans" w:cs="Gill Sans"/>
          <w:b/>
          <w:sz w:val="24"/>
          <w:szCs w:val="24"/>
        </w:rPr>
        <w:t>4</w:t>
      </w:r>
      <w:r w:rsidRPr="00477EAC">
        <w:rPr>
          <w:rFonts w:ascii="Gill Sans" w:hAnsi="Gill Sans" w:cs="Gill Sans"/>
          <w:b/>
          <w:sz w:val="24"/>
          <w:szCs w:val="24"/>
        </w:rPr>
        <w:tab/>
        <w:t>Allocation of Time</w:t>
      </w:r>
    </w:p>
    <w:p w14:paraId="5CFB1F74" w14:textId="77777777" w:rsidR="00517583" w:rsidRPr="00477EAC" w:rsidRDefault="00517583" w:rsidP="007E569D">
      <w:pPr>
        <w:pStyle w:val="ListNumberNormalText"/>
        <w:jc w:val="left"/>
        <w:rPr>
          <w:rFonts w:ascii="Gill Sans" w:hAnsi="Gill Sans" w:cs="Gill Sans"/>
          <w:i/>
          <w:szCs w:val="24"/>
        </w:rPr>
      </w:pPr>
      <w:r w:rsidRPr="00477EAC">
        <w:rPr>
          <w:rFonts w:ascii="Gill Sans" w:hAnsi="Gill Sans" w:cs="Gill Sans"/>
          <w:szCs w:val="24"/>
        </w:rPr>
        <w:t>During the curacy it is expected that time will be allocated appropriately to cover learning and formational activities associated with the Learning Outcomes.  It is expected that time will be allocated to ensure attendance at Diocesan IME Sessions, the Tutor Group and any other appropriate activities agreed with the Adviser for Curacy.</w:t>
      </w:r>
    </w:p>
    <w:p w14:paraId="28F2905D" w14:textId="77777777" w:rsidR="00517583" w:rsidRPr="00477EAC" w:rsidRDefault="00517583" w:rsidP="007E569D">
      <w:pPr>
        <w:rPr>
          <w:rFonts w:ascii="Gill Sans" w:hAnsi="Gill Sans" w:cs="Gill Sans"/>
          <w:sz w:val="24"/>
          <w:szCs w:val="24"/>
        </w:rPr>
      </w:pPr>
    </w:p>
    <w:p w14:paraId="180E8596" w14:textId="7FF7FE00" w:rsidR="00517583" w:rsidRPr="00477EAC" w:rsidRDefault="00517583" w:rsidP="007E569D">
      <w:pPr>
        <w:rPr>
          <w:rFonts w:ascii="Gill Sans" w:hAnsi="Gill Sans" w:cs="Gill Sans"/>
          <w:b/>
          <w:sz w:val="24"/>
          <w:szCs w:val="24"/>
        </w:rPr>
      </w:pPr>
      <w:r w:rsidRPr="00477EAC">
        <w:rPr>
          <w:rFonts w:ascii="Gill Sans" w:hAnsi="Gill Sans" w:cs="Gill Sans"/>
          <w:b/>
          <w:sz w:val="24"/>
          <w:szCs w:val="24"/>
        </w:rPr>
        <w:t>5</w:t>
      </w:r>
      <w:r w:rsidRPr="00477EAC">
        <w:rPr>
          <w:rFonts w:ascii="Gill Sans" w:hAnsi="Gill Sans" w:cs="Gill Sans"/>
          <w:b/>
          <w:sz w:val="24"/>
          <w:szCs w:val="24"/>
        </w:rPr>
        <w:tab/>
        <w:t>Assessment in Curacy</w:t>
      </w:r>
    </w:p>
    <w:p w14:paraId="00277DA0"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 xml:space="preserve">It is the joint responsibility of the Assistant Curate and the Training Incumbent to submit Annual Reviews to the </w:t>
      </w:r>
      <w:r w:rsidRPr="00477EAC">
        <w:rPr>
          <w:rFonts w:ascii="Gill Sans" w:hAnsi="Gill Sans" w:cs="Gill Sans"/>
          <w:szCs w:val="24"/>
        </w:rPr>
        <w:t>Adviser for Curacy</w:t>
      </w:r>
      <w:r w:rsidRPr="00477EAC">
        <w:rPr>
          <w:rFonts w:ascii="Gill Sans" w:hAnsi="Gill Sans" w:cs="Gill Sans"/>
          <w:szCs w:val="24"/>
          <w:lang w:val="en-US"/>
        </w:rPr>
        <w:t xml:space="preserve"> and to ensure that the requirements for the Assessment in Curacy are met.  Details of submission dates for each year will be provided at the IME assessment session.</w:t>
      </w:r>
    </w:p>
    <w:p w14:paraId="060B0419" w14:textId="77777777" w:rsidR="00517583" w:rsidRPr="00477EAC" w:rsidRDefault="00517583" w:rsidP="007E569D">
      <w:pPr>
        <w:pStyle w:val="ListNumberNormalText"/>
        <w:jc w:val="left"/>
        <w:rPr>
          <w:rFonts w:ascii="Gill Sans" w:hAnsi="Gill Sans" w:cs="Gill Sans"/>
          <w:szCs w:val="24"/>
          <w:lang w:val="en-US"/>
        </w:rPr>
      </w:pPr>
    </w:p>
    <w:p w14:paraId="6FA8E38F"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 xml:space="preserve">Any circumstances which might require the learning pathway to be modified or for the training to be extended, suspended or withdrawn should be brought to the attention of the </w:t>
      </w:r>
      <w:r w:rsidRPr="00477EAC">
        <w:rPr>
          <w:rFonts w:ascii="Gill Sans" w:hAnsi="Gill Sans" w:cs="Gill Sans"/>
          <w:szCs w:val="24"/>
        </w:rPr>
        <w:t>Adviser for Curacy</w:t>
      </w:r>
      <w:r w:rsidRPr="00477EAC">
        <w:rPr>
          <w:rFonts w:ascii="Gill Sans" w:hAnsi="Gill Sans" w:cs="Gill Sans"/>
          <w:szCs w:val="24"/>
          <w:lang w:val="en-US"/>
        </w:rPr>
        <w:t>.</w:t>
      </w:r>
    </w:p>
    <w:p w14:paraId="3D2EE12B" w14:textId="77777777" w:rsidR="00517583" w:rsidRPr="00477EAC" w:rsidRDefault="00517583" w:rsidP="007E569D">
      <w:pPr>
        <w:pStyle w:val="ListNumberNormalText"/>
        <w:jc w:val="left"/>
        <w:rPr>
          <w:rFonts w:ascii="Gill Sans" w:hAnsi="Gill Sans" w:cs="Gill Sans"/>
          <w:szCs w:val="24"/>
          <w:lang w:val="en-US"/>
        </w:rPr>
      </w:pPr>
    </w:p>
    <w:p w14:paraId="4A80F7D3" w14:textId="77777777" w:rsidR="00517583" w:rsidRPr="00477EAC" w:rsidRDefault="00517583" w:rsidP="007E569D">
      <w:pPr>
        <w:pStyle w:val="ListNumberNormalText"/>
        <w:jc w:val="left"/>
        <w:rPr>
          <w:rFonts w:ascii="Gill Sans" w:hAnsi="Gill Sans" w:cs="Gill Sans"/>
          <w:szCs w:val="24"/>
          <w:lang w:val="en-US"/>
        </w:rPr>
      </w:pPr>
    </w:p>
    <w:p w14:paraId="155D7BCC" w14:textId="17E62DFC" w:rsidR="00517583" w:rsidRPr="00477EAC" w:rsidRDefault="00517583" w:rsidP="007E569D">
      <w:pPr>
        <w:rPr>
          <w:rFonts w:ascii="Gill Sans" w:hAnsi="Gill Sans" w:cs="Gill Sans"/>
          <w:b/>
          <w:sz w:val="24"/>
          <w:szCs w:val="24"/>
        </w:rPr>
      </w:pPr>
      <w:r w:rsidRPr="00477EAC">
        <w:rPr>
          <w:rFonts w:ascii="Gill Sans" w:hAnsi="Gill Sans" w:cs="Gill Sans"/>
          <w:b/>
          <w:sz w:val="24"/>
          <w:szCs w:val="24"/>
        </w:rPr>
        <w:t>6</w:t>
      </w:r>
      <w:r w:rsidRPr="00477EAC">
        <w:rPr>
          <w:rFonts w:ascii="Gill Sans" w:hAnsi="Gill Sans" w:cs="Gill Sans"/>
          <w:b/>
          <w:sz w:val="24"/>
          <w:szCs w:val="24"/>
        </w:rPr>
        <w:tab/>
        <w:t xml:space="preserve">Working in Partnership </w:t>
      </w:r>
    </w:p>
    <w:p w14:paraId="068D6D05" w14:textId="08FB8E27" w:rsidR="00517583" w:rsidRPr="00477EAC" w:rsidRDefault="00517583" w:rsidP="0078407F">
      <w:pPr>
        <w:pStyle w:val="ListNumberNormalText"/>
        <w:jc w:val="left"/>
        <w:rPr>
          <w:rFonts w:ascii="Gill Sans" w:hAnsi="Gill Sans" w:cs="Gill Sans"/>
          <w:szCs w:val="24"/>
          <w:lang w:val="en-US"/>
        </w:rPr>
      </w:pPr>
      <w:r w:rsidRPr="00477EAC">
        <w:rPr>
          <w:rFonts w:ascii="Gill Sans" w:hAnsi="Gill Sans" w:cs="Gill Sans"/>
          <w:szCs w:val="24"/>
          <w:lang w:val="en-US"/>
        </w:rPr>
        <w:t>The Assistant Curate and Training Incumbent agree to fulfill their responsibilities for the curacy to the Diocese.</w:t>
      </w:r>
    </w:p>
    <w:p w14:paraId="518A5428" w14:textId="0830A099" w:rsidR="00517583" w:rsidRPr="00477EAC" w:rsidRDefault="00517583" w:rsidP="007E569D">
      <w:pPr>
        <w:rPr>
          <w:rFonts w:ascii="Gill Sans" w:hAnsi="Gill Sans" w:cs="Gill Sans"/>
          <w:b/>
          <w:sz w:val="24"/>
          <w:szCs w:val="24"/>
        </w:rPr>
      </w:pPr>
      <w:r w:rsidRPr="00477EAC">
        <w:rPr>
          <w:rFonts w:ascii="Gill Sans" w:hAnsi="Gill Sans" w:cs="Gill Sans"/>
          <w:b/>
          <w:sz w:val="24"/>
          <w:szCs w:val="24"/>
        </w:rPr>
        <w:lastRenderedPageBreak/>
        <w:t>7</w:t>
      </w:r>
      <w:r w:rsidRPr="00477EAC">
        <w:rPr>
          <w:rFonts w:ascii="Gill Sans" w:hAnsi="Gill Sans" w:cs="Gill Sans"/>
          <w:b/>
          <w:sz w:val="24"/>
          <w:szCs w:val="24"/>
        </w:rPr>
        <w:tab/>
        <w:t xml:space="preserve">Rest Periods, Annual Leave, Sickness Absence and Additional Time Off </w:t>
      </w:r>
    </w:p>
    <w:p w14:paraId="42CB5FAB" w14:textId="77777777" w:rsidR="00517583" w:rsidRPr="00477EAC" w:rsidRDefault="00517583" w:rsidP="007E569D">
      <w:pPr>
        <w:pStyle w:val="ListNumberNormalText"/>
        <w:ind w:left="360" w:hanging="360"/>
        <w:jc w:val="left"/>
        <w:rPr>
          <w:rFonts w:ascii="Gill Sans" w:hAnsi="Gill Sans" w:cs="Gill Sans"/>
          <w:b/>
          <w:szCs w:val="24"/>
          <w:lang w:val="en-US"/>
        </w:rPr>
      </w:pPr>
      <w:r w:rsidRPr="00477EAC">
        <w:rPr>
          <w:rFonts w:ascii="Gill Sans" w:hAnsi="Gill Sans" w:cs="Gill Sans"/>
          <w:b/>
          <w:szCs w:val="24"/>
          <w:lang w:val="en-US"/>
        </w:rPr>
        <w:t>Rest Periods:</w:t>
      </w:r>
    </w:p>
    <w:p w14:paraId="0F21F47F" w14:textId="77777777" w:rsidR="00517583" w:rsidRPr="00477EAC" w:rsidRDefault="00517583" w:rsidP="007E569D">
      <w:pPr>
        <w:pStyle w:val="ListNumberNormalText"/>
        <w:ind w:left="360" w:hanging="360"/>
        <w:jc w:val="left"/>
        <w:rPr>
          <w:rFonts w:ascii="Gill Sans" w:hAnsi="Gill Sans" w:cs="Gill Sans"/>
          <w:b/>
          <w:szCs w:val="24"/>
          <w:lang w:val="en-US"/>
        </w:rPr>
      </w:pPr>
    </w:p>
    <w:p w14:paraId="24AD69A8"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 xml:space="preserve">Entitlement to rest periods is detailed in section 8 of the appended Statement of Particulars.  </w:t>
      </w:r>
    </w:p>
    <w:p w14:paraId="2BBB0A61" w14:textId="77777777" w:rsidR="00517583" w:rsidRPr="00477EAC" w:rsidRDefault="00517583" w:rsidP="007E569D">
      <w:pPr>
        <w:pStyle w:val="ListNumberNormalText"/>
        <w:jc w:val="left"/>
        <w:rPr>
          <w:rFonts w:ascii="Gill Sans" w:hAnsi="Gill Sans" w:cs="Gill Sans"/>
          <w:szCs w:val="24"/>
          <w:lang w:val="en-US"/>
        </w:rPr>
      </w:pPr>
    </w:p>
    <w:p w14:paraId="4189F57E"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highlight w:val="green"/>
          <w:lang w:val="en-US"/>
        </w:rPr>
        <w:t>Discuss what rhythms of rest and Sabbath will be necessary and appropriate and clarify expectations.</w:t>
      </w:r>
    </w:p>
    <w:p w14:paraId="649BBCD6" w14:textId="77777777" w:rsidR="00517583" w:rsidRPr="00477EAC" w:rsidRDefault="00517583" w:rsidP="007E569D">
      <w:pPr>
        <w:pStyle w:val="ListNumberNormalText"/>
        <w:jc w:val="left"/>
        <w:rPr>
          <w:rFonts w:ascii="Gill Sans" w:hAnsi="Gill Sans" w:cs="Gill Sans"/>
          <w:szCs w:val="24"/>
          <w:lang w:val="en-US"/>
        </w:rPr>
      </w:pPr>
    </w:p>
    <w:p w14:paraId="45A84452" w14:textId="77777777" w:rsidR="00517583" w:rsidRPr="00477EAC" w:rsidRDefault="00517583" w:rsidP="007E569D">
      <w:pPr>
        <w:pStyle w:val="ListNumberNormalText"/>
        <w:jc w:val="left"/>
        <w:rPr>
          <w:rFonts w:ascii="Gill Sans" w:hAnsi="Gill Sans" w:cs="Gill Sans"/>
          <w:szCs w:val="24"/>
          <w:lang w:val="en-US"/>
        </w:rPr>
      </w:pPr>
    </w:p>
    <w:p w14:paraId="6351CAD0" w14:textId="77777777" w:rsidR="00517583" w:rsidRPr="00477EAC" w:rsidRDefault="00517583" w:rsidP="007E569D">
      <w:pPr>
        <w:pStyle w:val="ListNumberNormalText"/>
        <w:jc w:val="left"/>
        <w:rPr>
          <w:rFonts w:ascii="Gill Sans" w:hAnsi="Gill Sans" w:cs="Gill Sans"/>
          <w:b/>
          <w:szCs w:val="24"/>
          <w:lang w:val="en-US"/>
        </w:rPr>
      </w:pPr>
      <w:r w:rsidRPr="00477EAC">
        <w:rPr>
          <w:rFonts w:ascii="Gill Sans" w:hAnsi="Gill Sans" w:cs="Gill Sans"/>
          <w:b/>
          <w:szCs w:val="24"/>
          <w:lang w:val="en-US"/>
        </w:rPr>
        <w:t>Annual Leave:</w:t>
      </w:r>
    </w:p>
    <w:p w14:paraId="53DE8346" w14:textId="77777777" w:rsidR="00517583" w:rsidRPr="00477EAC" w:rsidRDefault="00517583" w:rsidP="007E569D">
      <w:pPr>
        <w:pStyle w:val="ListNumberNormalText"/>
        <w:jc w:val="left"/>
        <w:rPr>
          <w:rFonts w:ascii="Gill Sans" w:hAnsi="Gill Sans" w:cs="Gill Sans"/>
          <w:szCs w:val="24"/>
          <w:lang w:val="en-US"/>
        </w:rPr>
      </w:pPr>
    </w:p>
    <w:p w14:paraId="1A5EFBFC"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 xml:space="preserve">Entitlement to annual leave is detailed in section 8 of the appended Statement of Particulars.  </w:t>
      </w:r>
    </w:p>
    <w:p w14:paraId="48F5A712" w14:textId="77777777" w:rsidR="00517583" w:rsidRPr="00477EAC" w:rsidRDefault="00517583" w:rsidP="007E569D">
      <w:pPr>
        <w:pStyle w:val="ListNumberNormalText"/>
        <w:jc w:val="left"/>
        <w:rPr>
          <w:rFonts w:ascii="Gill Sans" w:hAnsi="Gill Sans" w:cs="Gill Sans"/>
          <w:szCs w:val="24"/>
          <w:lang w:val="en-US"/>
        </w:rPr>
      </w:pPr>
    </w:p>
    <w:p w14:paraId="1317440B"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All annual leave and other time off should be authorized by your Training Incumbent.</w:t>
      </w:r>
    </w:p>
    <w:p w14:paraId="7E9A200D" w14:textId="77777777" w:rsidR="00517583" w:rsidRPr="00477EAC" w:rsidRDefault="00517583" w:rsidP="007E569D">
      <w:pPr>
        <w:pStyle w:val="ListNumberNormalText"/>
        <w:jc w:val="left"/>
        <w:rPr>
          <w:rFonts w:ascii="Gill Sans" w:hAnsi="Gill Sans" w:cs="Gill Sans"/>
          <w:szCs w:val="24"/>
          <w:lang w:val="en-US"/>
        </w:rPr>
      </w:pPr>
    </w:p>
    <w:p w14:paraId="79CC8C8E" w14:textId="77777777" w:rsidR="00517583" w:rsidRPr="00477EAC" w:rsidRDefault="00517583" w:rsidP="007E569D">
      <w:pPr>
        <w:pStyle w:val="ListNumberNormalText"/>
        <w:jc w:val="left"/>
        <w:rPr>
          <w:rFonts w:ascii="Gill Sans" w:hAnsi="Gill Sans" w:cs="Gill Sans"/>
          <w:szCs w:val="24"/>
          <w:lang w:val="en-US"/>
        </w:rPr>
      </w:pPr>
    </w:p>
    <w:p w14:paraId="37390AEA" w14:textId="77777777" w:rsidR="00517583" w:rsidRPr="00477EAC" w:rsidRDefault="00517583" w:rsidP="007E569D">
      <w:pPr>
        <w:pStyle w:val="ListNumberNormalText"/>
        <w:jc w:val="left"/>
        <w:rPr>
          <w:rFonts w:ascii="Gill Sans" w:hAnsi="Gill Sans" w:cs="Gill Sans"/>
          <w:b/>
          <w:szCs w:val="24"/>
          <w:lang w:val="en-US"/>
        </w:rPr>
      </w:pPr>
      <w:r w:rsidRPr="00477EAC">
        <w:rPr>
          <w:rFonts w:ascii="Gill Sans" w:hAnsi="Gill Sans" w:cs="Gill Sans"/>
          <w:b/>
          <w:szCs w:val="24"/>
          <w:lang w:val="en-US"/>
        </w:rPr>
        <w:t>Sickness Absence:</w:t>
      </w:r>
    </w:p>
    <w:p w14:paraId="22647911" w14:textId="77777777" w:rsidR="00517583" w:rsidRPr="00477EAC" w:rsidRDefault="00517583" w:rsidP="007E569D">
      <w:pPr>
        <w:pStyle w:val="ListNumberNormalText"/>
        <w:jc w:val="left"/>
        <w:rPr>
          <w:rFonts w:ascii="Gill Sans" w:hAnsi="Gill Sans" w:cs="Gill Sans"/>
          <w:szCs w:val="24"/>
          <w:lang w:val="en-US"/>
        </w:rPr>
      </w:pPr>
    </w:p>
    <w:p w14:paraId="038554A6"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Please see section 9 of the appended Statement of Particulars.</w:t>
      </w:r>
    </w:p>
    <w:p w14:paraId="2D0D251F" w14:textId="77777777" w:rsidR="00517583" w:rsidRPr="00477EAC" w:rsidRDefault="00517583" w:rsidP="007E569D">
      <w:pPr>
        <w:pStyle w:val="ListNumberNormalText"/>
        <w:jc w:val="left"/>
        <w:rPr>
          <w:rFonts w:ascii="Gill Sans" w:hAnsi="Gill Sans" w:cs="Gill Sans"/>
          <w:szCs w:val="24"/>
          <w:lang w:val="en-US"/>
        </w:rPr>
      </w:pPr>
    </w:p>
    <w:p w14:paraId="32D88172" w14:textId="56A0EFCD"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 xml:space="preserve">Please note that you should always inform your Training Incumbent if you are unwell and need to take time off from your curacy.  Additionally, if you believe your illness has had an effect on your progress, or if you are given a phased return to work, you should also inform the </w:t>
      </w:r>
      <w:r w:rsidRPr="00477EAC">
        <w:rPr>
          <w:rFonts w:ascii="Gill Sans" w:hAnsi="Gill Sans" w:cs="Gill Sans"/>
          <w:szCs w:val="24"/>
        </w:rPr>
        <w:t>Adviser for Curacy</w:t>
      </w:r>
      <w:r w:rsidRPr="00477EAC">
        <w:rPr>
          <w:rFonts w:ascii="Gill Sans" w:hAnsi="Gill Sans" w:cs="Gill Sans"/>
          <w:szCs w:val="24"/>
          <w:lang w:val="en-US"/>
        </w:rPr>
        <w:t xml:space="preserve"> who will work with you to ensure appropriate support is provided.</w:t>
      </w:r>
    </w:p>
    <w:p w14:paraId="36EAB6AD" w14:textId="77777777" w:rsidR="00517583" w:rsidRPr="00477EAC" w:rsidRDefault="00517583" w:rsidP="007E569D">
      <w:pPr>
        <w:pStyle w:val="ListNumberNormalText"/>
        <w:jc w:val="left"/>
        <w:rPr>
          <w:rFonts w:ascii="Gill Sans" w:hAnsi="Gill Sans" w:cs="Gill Sans"/>
          <w:b/>
          <w:szCs w:val="24"/>
          <w:lang w:val="en-US"/>
        </w:rPr>
      </w:pPr>
    </w:p>
    <w:p w14:paraId="656ED087" w14:textId="77777777" w:rsidR="00517583" w:rsidRPr="00477EAC" w:rsidRDefault="00517583" w:rsidP="007E569D">
      <w:pPr>
        <w:pStyle w:val="ListNumberNormalText"/>
        <w:jc w:val="left"/>
        <w:rPr>
          <w:rFonts w:ascii="Gill Sans" w:hAnsi="Gill Sans" w:cs="Gill Sans"/>
          <w:b/>
          <w:szCs w:val="24"/>
          <w:lang w:val="en-US"/>
        </w:rPr>
      </w:pPr>
      <w:r w:rsidRPr="00477EAC">
        <w:rPr>
          <w:rFonts w:ascii="Gill Sans" w:hAnsi="Gill Sans" w:cs="Gill Sans"/>
          <w:b/>
          <w:szCs w:val="24"/>
          <w:lang w:val="en-US"/>
        </w:rPr>
        <w:t>Working Time:</w:t>
      </w:r>
    </w:p>
    <w:p w14:paraId="6742C865" w14:textId="77777777" w:rsidR="00517583" w:rsidRPr="00477EAC" w:rsidRDefault="00517583" w:rsidP="007E569D">
      <w:pPr>
        <w:pStyle w:val="ListNumberNormalText"/>
        <w:jc w:val="left"/>
        <w:rPr>
          <w:rFonts w:ascii="Gill Sans" w:hAnsi="Gill Sans" w:cs="Gill Sans"/>
          <w:i/>
          <w:szCs w:val="24"/>
          <w:lang w:val="en-US"/>
        </w:rPr>
      </w:pPr>
    </w:p>
    <w:p w14:paraId="080EC67A"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All curates who DO NOT work full time should complete the following table to indicate when their normal working sessions will be in addition to Sundays:</w:t>
      </w:r>
    </w:p>
    <w:p w14:paraId="39E0EC7F" w14:textId="77777777" w:rsidR="00517583" w:rsidRPr="00477EAC" w:rsidRDefault="00517583" w:rsidP="007E569D">
      <w:pPr>
        <w:pStyle w:val="ListNumberNormalText"/>
        <w:jc w:val="left"/>
        <w:rPr>
          <w:rFonts w:ascii="Gill Sans" w:hAnsi="Gill Sans" w:cs="Gill Sans"/>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2263"/>
        <w:gridCol w:w="2264"/>
        <w:gridCol w:w="2264"/>
      </w:tblGrid>
      <w:tr w:rsidR="00517583" w:rsidRPr="00477EAC" w14:paraId="014F9F80" w14:textId="77777777" w:rsidTr="00C57F53">
        <w:tc>
          <w:tcPr>
            <w:tcW w:w="2263" w:type="dxa"/>
          </w:tcPr>
          <w:p w14:paraId="04DD8421" w14:textId="77777777" w:rsidR="00517583" w:rsidRPr="00477EAC" w:rsidRDefault="00517583" w:rsidP="007E569D">
            <w:pPr>
              <w:pStyle w:val="ListNumberNormalText"/>
              <w:jc w:val="left"/>
              <w:rPr>
                <w:rFonts w:ascii="Gill Sans" w:hAnsi="Gill Sans" w:cs="Gill Sans"/>
                <w:szCs w:val="24"/>
                <w:lang w:val="en-US"/>
              </w:rPr>
            </w:pPr>
          </w:p>
        </w:tc>
        <w:tc>
          <w:tcPr>
            <w:tcW w:w="2263" w:type="dxa"/>
          </w:tcPr>
          <w:p w14:paraId="41229E1C"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Morning</w:t>
            </w:r>
          </w:p>
        </w:tc>
        <w:tc>
          <w:tcPr>
            <w:tcW w:w="2264" w:type="dxa"/>
          </w:tcPr>
          <w:p w14:paraId="681873E2"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Afternoon</w:t>
            </w:r>
          </w:p>
        </w:tc>
        <w:tc>
          <w:tcPr>
            <w:tcW w:w="2264" w:type="dxa"/>
          </w:tcPr>
          <w:p w14:paraId="0D228B88"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Evening</w:t>
            </w:r>
          </w:p>
        </w:tc>
      </w:tr>
      <w:tr w:rsidR="00517583" w:rsidRPr="00477EAC" w14:paraId="283DA101" w14:textId="77777777" w:rsidTr="00C57F53">
        <w:tc>
          <w:tcPr>
            <w:tcW w:w="2263" w:type="dxa"/>
          </w:tcPr>
          <w:p w14:paraId="66A6A2BA"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Monday</w:t>
            </w:r>
          </w:p>
        </w:tc>
        <w:tc>
          <w:tcPr>
            <w:tcW w:w="2263" w:type="dxa"/>
          </w:tcPr>
          <w:p w14:paraId="21BDA060"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02BE49E9"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59262A9D" w14:textId="77777777" w:rsidR="00517583" w:rsidRPr="00477EAC" w:rsidRDefault="00517583" w:rsidP="007E569D">
            <w:pPr>
              <w:pStyle w:val="ListNumberNormalText"/>
              <w:jc w:val="left"/>
              <w:rPr>
                <w:rFonts w:ascii="Gill Sans" w:hAnsi="Gill Sans" w:cs="Gill Sans"/>
                <w:szCs w:val="24"/>
                <w:lang w:val="en-US"/>
              </w:rPr>
            </w:pPr>
          </w:p>
        </w:tc>
      </w:tr>
      <w:tr w:rsidR="00517583" w:rsidRPr="00477EAC" w14:paraId="572DFC13" w14:textId="77777777" w:rsidTr="00C57F53">
        <w:tc>
          <w:tcPr>
            <w:tcW w:w="2263" w:type="dxa"/>
          </w:tcPr>
          <w:p w14:paraId="5F567748"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Tuesday</w:t>
            </w:r>
          </w:p>
        </w:tc>
        <w:tc>
          <w:tcPr>
            <w:tcW w:w="2263" w:type="dxa"/>
          </w:tcPr>
          <w:p w14:paraId="132AEFC8"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713D9156"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61FD8D98" w14:textId="77777777" w:rsidR="00517583" w:rsidRPr="00477EAC" w:rsidRDefault="00517583" w:rsidP="007E569D">
            <w:pPr>
              <w:pStyle w:val="ListNumberNormalText"/>
              <w:jc w:val="left"/>
              <w:rPr>
                <w:rFonts w:ascii="Gill Sans" w:hAnsi="Gill Sans" w:cs="Gill Sans"/>
                <w:szCs w:val="24"/>
                <w:lang w:val="en-US"/>
              </w:rPr>
            </w:pPr>
          </w:p>
        </w:tc>
      </w:tr>
      <w:tr w:rsidR="00517583" w:rsidRPr="00477EAC" w14:paraId="297E806B" w14:textId="77777777" w:rsidTr="00C57F53">
        <w:tc>
          <w:tcPr>
            <w:tcW w:w="2263" w:type="dxa"/>
          </w:tcPr>
          <w:p w14:paraId="1A2C4869"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Wednesday</w:t>
            </w:r>
          </w:p>
        </w:tc>
        <w:tc>
          <w:tcPr>
            <w:tcW w:w="2263" w:type="dxa"/>
          </w:tcPr>
          <w:p w14:paraId="2FE2A003"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242171F3"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321D4F78" w14:textId="77777777" w:rsidR="00517583" w:rsidRPr="00477EAC" w:rsidRDefault="00517583" w:rsidP="007E569D">
            <w:pPr>
              <w:pStyle w:val="ListNumberNormalText"/>
              <w:jc w:val="left"/>
              <w:rPr>
                <w:rFonts w:ascii="Gill Sans" w:hAnsi="Gill Sans" w:cs="Gill Sans"/>
                <w:szCs w:val="24"/>
                <w:lang w:val="en-US"/>
              </w:rPr>
            </w:pPr>
          </w:p>
        </w:tc>
      </w:tr>
      <w:tr w:rsidR="00517583" w:rsidRPr="00477EAC" w14:paraId="37F2A48F" w14:textId="77777777" w:rsidTr="00C57F53">
        <w:tc>
          <w:tcPr>
            <w:tcW w:w="2263" w:type="dxa"/>
          </w:tcPr>
          <w:p w14:paraId="751149D5"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Thursday</w:t>
            </w:r>
          </w:p>
        </w:tc>
        <w:tc>
          <w:tcPr>
            <w:tcW w:w="2263" w:type="dxa"/>
          </w:tcPr>
          <w:p w14:paraId="334A5CBA"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46D41839"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51B21594" w14:textId="77777777" w:rsidR="00517583" w:rsidRPr="00477EAC" w:rsidRDefault="00517583" w:rsidP="007E569D">
            <w:pPr>
              <w:pStyle w:val="ListNumberNormalText"/>
              <w:jc w:val="left"/>
              <w:rPr>
                <w:rFonts w:ascii="Gill Sans" w:hAnsi="Gill Sans" w:cs="Gill Sans"/>
                <w:szCs w:val="24"/>
                <w:lang w:val="en-US"/>
              </w:rPr>
            </w:pPr>
          </w:p>
        </w:tc>
      </w:tr>
      <w:tr w:rsidR="00517583" w:rsidRPr="00477EAC" w14:paraId="79E50D50" w14:textId="77777777" w:rsidTr="00C57F53">
        <w:tc>
          <w:tcPr>
            <w:tcW w:w="2263" w:type="dxa"/>
          </w:tcPr>
          <w:p w14:paraId="729FDAF6"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Friday</w:t>
            </w:r>
          </w:p>
        </w:tc>
        <w:tc>
          <w:tcPr>
            <w:tcW w:w="2263" w:type="dxa"/>
          </w:tcPr>
          <w:p w14:paraId="79A00779"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0B4BB3C2"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723BC442" w14:textId="77777777" w:rsidR="00517583" w:rsidRPr="00477EAC" w:rsidRDefault="00517583" w:rsidP="007E569D">
            <w:pPr>
              <w:pStyle w:val="ListNumberNormalText"/>
              <w:jc w:val="left"/>
              <w:rPr>
                <w:rFonts w:ascii="Gill Sans" w:hAnsi="Gill Sans" w:cs="Gill Sans"/>
                <w:szCs w:val="24"/>
                <w:lang w:val="en-US"/>
              </w:rPr>
            </w:pPr>
          </w:p>
        </w:tc>
      </w:tr>
      <w:tr w:rsidR="00517583" w:rsidRPr="00477EAC" w14:paraId="201B391A" w14:textId="77777777" w:rsidTr="00C57F53">
        <w:tc>
          <w:tcPr>
            <w:tcW w:w="2263" w:type="dxa"/>
          </w:tcPr>
          <w:p w14:paraId="633CA148"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Saturday</w:t>
            </w:r>
          </w:p>
        </w:tc>
        <w:tc>
          <w:tcPr>
            <w:tcW w:w="2263" w:type="dxa"/>
          </w:tcPr>
          <w:p w14:paraId="280444AA"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46CAEAC0" w14:textId="77777777" w:rsidR="00517583" w:rsidRPr="00477EAC" w:rsidRDefault="00517583" w:rsidP="007E569D">
            <w:pPr>
              <w:pStyle w:val="ListNumberNormalText"/>
              <w:jc w:val="left"/>
              <w:rPr>
                <w:rFonts w:ascii="Gill Sans" w:hAnsi="Gill Sans" w:cs="Gill Sans"/>
                <w:szCs w:val="24"/>
                <w:lang w:val="en-US"/>
              </w:rPr>
            </w:pPr>
          </w:p>
        </w:tc>
        <w:tc>
          <w:tcPr>
            <w:tcW w:w="2264" w:type="dxa"/>
          </w:tcPr>
          <w:p w14:paraId="719C9C0B" w14:textId="77777777" w:rsidR="00517583" w:rsidRPr="00477EAC" w:rsidRDefault="00517583" w:rsidP="007E569D">
            <w:pPr>
              <w:pStyle w:val="ListNumberNormalText"/>
              <w:jc w:val="left"/>
              <w:rPr>
                <w:rFonts w:ascii="Gill Sans" w:hAnsi="Gill Sans" w:cs="Gill Sans"/>
                <w:szCs w:val="24"/>
                <w:lang w:val="en-US"/>
              </w:rPr>
            </w:pPr>
          </w:p>
        </w:tc>
      </w:tr>
    </w:tbl>
    <w:p w14:paraId="4F6A4B86" w14:textId="77777777" w:rsidR="00517583" w:rsidRPr="00477EAC" w:rsidRDefault="00517583" w:rsidP="007E569D">
      <w:pPr>
        <w:pStyle w:val="ListNumberNormalText"/>
        <w:jc w:val="left"/>
        <w:rPr>
          <w:rFonts w:ascii="Gill Sans" w:hAnsi="Gill Sans" w:cs="Gill Sans"/>
          <w:szCs w:val="24"/>
          <w:lang w:val="en-US"/>
        </w:rPr>
      </w:pPr>
    </w:p>
    <w:p w14:paraId="3BE02C8C" w14:textId="77777777" w:rsidR="00517583" w:rsidRPr="00477EAC" w:rsidRDefault="00517583" w:rsidP="007E569D">
      <w:pPr>
        <w:pStyle w:val="ListNumberNormalText"/>
        <w:jc w:val="left"/>
        <w:rPr>
          <w:rFonts w:ascii="Gill Sans" w:hAnsi="Gill Sans" w:cs="Gill Sans"/>
          <w:szCs w:val="24"/>
          <w:lang w:val="en-US"/>
        </w:rPr>
      </w:pPr>
    </w:p>
    <w:p w14:paraId="3E196BCF" w14:textId="77777777" w:rsidR="00B10B1D" w:rsidRPr="00477EAC" w:rsidRDefault="00B10B1D" w:rsidP="007E569D">
      <w:pPr>
        <w:pStyle w:val="ListNumberNormalText"/>
        <w:jc w:val="left"/>
        <w:rPr>
          <w:rFonts w:ascii="Gill Sans" w:hAnsi="Gill Sans" w:cs="Gill Sans"/>
          <w:szCs w:val="24"/>
          <w:lang w:val="en-US"/>
        </w:rPr>
      </w:pPr>
    </w:p>
    <w:p w14:paraId="59C42384" w14:textId="77777777" w:rsidR="00B10B1D" w:rsidRPr="00477EAC" w:rsidRDefault="00B10B1D" w:rsidP="007E569D">
      <w:pPr>
        <w:pStyle w:val="ListNumberNormalText"/>
        <w:jc w:val="left"/>
        <w:rPr>
          <w:rFonts w:ascii="Gill Sans" w:hAnsi="Gill Sans" w:cs="Gill Sans"/>
          <w:szCs w:val="24"/>
          <w:lang w:val="en-US"/>
        </w:rPr>
      </w:pPr>
    </w:p>
    <w:p w14:paraId="501B1AB8" w14:textId="79DF1E91" w:rsidR="00517583" w:rsidRPr="00477EAC" w:rsidRDefault="00517583" w:rsidP="007E569D">
      <w:pPr>
        <w:rPr>
          <w:rFonts w:ascii="Gill Sans" w:hAnsi="Gill Sans" w:cs="Gill Sans"/>
          <w:b/>
          <w:sz w:val="24"/>
          <w:szCs w:val="24"/>
        </w:rPr>
      </w:pPr>
      <w:r w:rsidRPr="00477EAC">
        <w:rPr>
          <w:rFonts w:ascii="Gill Sans" w:hAnsi="Gill Sans" w:cs="Gill Sans"/>
          <w:b/>
          <w:sz w:val="24"/>
          <w:szCs w:val="24"/>
        </w:rPr>
        <w:lastRenderedPageBreak/>
        <w:t>8.</w:t>
      </w:r>
      <w:r w:rsidRPr="00477EAC">
        <w:rPr>
          <w:rFonts w:ascii="Gill Sans" w:hAnsi="Gill Sans" w:cs="Gill Sans"/>
          <w:b/>
          <w:sz w:val="24"/>
          <w:szCs w:val="24"/>
        </w:rPr>
        <w:tab/>
        <w:t>Study, Spiritual Direction and Prayer</w:t>
      </w:r>
    </w:p>
    <w:p w14:paraId="3ADCF490" w14:textId="77777777" w:rsidR="00517583" w:rsidRPr="00477EAC" w:rsidRDefault="00517583" w:rsidP="007E569D">
      <w:pPr>
        <w:pStyle w:val="ListNumberNormalText"/>
        <w:jc w:val="left"/>
        <w:rPr>
          <w:rFonts w:ascii="Gill Sans" w:hAnsi="Gill Sans" w:cs="Gill Sans"/>
          <w:b/>
          <w:szCs w:val="24"/>
          <w:lang w:val="en-US"/>
        </w:rPr>
      </w:pPr>
      <w:r w:rsidRPr="00477EAC">
        <w:rPr>
          <w:rFonts w:ascii="Gill Sans" w:hAnsi="Gill Sans" w:cs="Gill Sans"/>
          <w:b/>
          <w:szCs w:val="24"/>
          <w:lang w:val="en-US"/>
        </w:rPr>
        <w:t>Study:</w:t>
      </w:r>
    </w:p>
    <w:p w14:paraId="499F0B7C" w14:textId="77777777" w:rsidR="00517583" w:rsidRPr="00477EAC" w:rsidRDefault="00517583" w:rsidP="007E569D">
      <w:pPr>
        <w:pStyle w:val="ListNumberNormalText"/>
        <w:jc w:val="left"/>
        <w:rPr>
          <w:rFonts w:ascii="Gill Sans" w:hAnsi="Gill Sans" w:cs="Gill Sans"/>
          <w:b/>
          <w:szCs w:val="24"/>
          <w:lang w:val="en-US"/>
        </w:rPr>
      </w:pPr>
    </w:p>
    <w:p w14:paraId="0BBEC83B" w14:textId="0A09170A" w:rsidR="00517583" w:rsidRPr="00477EAC" w:rsidRDefault="00517583" w:rsidP="007E569D">
      <w:pPr>
        <w:pStyle w:val="ListNumberNormalText"/>
        <w:spacing w:line="276" w:lineRule="auto"/>
        <w:jc w:val="left"/>
        <w:rPr>
          <w:rFonts w:ascii="Gill Sans" w:hAnsi="Gill Sans" w:cs="Gill Sans"/>
          <w:szCs w:val="24"/>
          <w:lang w:val="en-US"/>
        </w:rPr>
      </w:pPr>
      <w:r w:rsidRPr="00477EAC">
        <w:rPr>
          <w:rFonts w:ascii="Gill Sans" w:hAnsi="Gill Sans" w:cs="Gill Sans"/>
          <w:szCs w:val="24"/>
          <w:highlight w:val="green"/>
          <w:lang w:val="en-US"/>
        </w:rPr>
        <w:t>What will be the patterns and expectations of further study – formal or informal?</w:t>
      </w:r>
    </w:p>
    <w:p w14:paraId="31142C51" w14:textId="77777777" w:rsidR="00517583" w:rsidRPr="00477EAC" w:rsidRDefault="00517583" w:rsidP="007E569D">
      <w:pPr>
        <w:pStyle w:val="ListNumberNormalText"/>
        <w:spacing w:line="276" w:lineRule="auto"/>
        <w:jc w:val="left"/>
        <w:rPr>
          <w:rFonts w:ascii="Gill Sans" w:hAnsi="Gill Sans" w:cs="Gill Sans"/>
          <w:szCs w:val="24"/>
          <w:lang w:val="en-US"/>
        </w:rPr>
      </w:pPr>
      <w:r w:rsidRPr="00477EAC">
        <w:rPr>
          <w:rFonts w:ascii="Gill Sans" w:hAnsi="Gill Sans" w:cs="Gill Sans"/>
          <w:szCs w:val="24"/>
          <w:lang w:val="en-US"/>
        </w:rPr>
        <w:t>We have agreed that [</w:t>
      </w:r>
      <w:r w:rsidRPr="00477EAC">
        <w:rPr>
          <w:rFonts w:ascii="Gill Sans" w:hAnsi="Gill Sans" w:cs="Gill Sans"/>
          <w:szCs w:val="24"/>
          <w:highlight w:val="green"/>
          <w:lang w:val="en-US"/>
        </w:rPr>
        <w:t>insert number</w:t>
      </w:r>
      <w:r w:rsidRPr="00477EAC">
        <w:rPr>
          <w:rFonts w:ascii="Gill Sans" w:hAnsi="Gill Sans" w:cs="Gill Sans"/>
          <w:szCs w:val="24"/>
          <w:lang w:val="en-US"/>
        </w:rPr>
        <w:t>] hours each week will be set aside for studying – this will normally be on a [</w:t>
      </w:r>
      <w:r w:rsidRPr="00477EAC">
        <w:rPr>
          <w:rFonts w:ascii="Gill Sans" w:hAnsi="Gill Sans" w:cs="Gill Sans"/>
          <w:szCs w:val="24"/>
          <w:highlight w:val="green"/>
          <w:lang w:val="en-US"/>
        </w:rPr>
        <w:t>insert day</w:t>
      </w:r>
      <w:r w:rsidRPr="00477EAC">
        <w:rPr>
          <w:rFonts w:ascii="Gill Sans" w:hAnsi="Gill Sans" w:cs="Gill Sans"/>
          <w:szCs w:val="24"/>
          <w:highlight w:val="yellow"/>
          <w:lang w:val="en-US"/>
        </w:rPr>
        <w:t>]</w:t>
      </w:r>
    </w:p>
    <w:p w14:paraId="68E9246F" w14:textId="77777777" w:rsidR="00517583" w:rsidRPr="00477EAC" w:rsidRDefault="00517583" w:rsidP="007E569D">
      <w:pPr>
        <w:pStyle w:val="ListNumberNormalText"/>
        <w:spacing w:line="276" w:lineRule="auto"/>
        <w:jc w:val="left"/>
        <w:rPr>
          <w:rFonts w:ascii="Gill Sans" w:hAnsi="Gill Sans" w:cs="Gill Sans"/>
          <w:b/>
          <w:szCs w:val="24"/>
          <w:lang w:val="en-US"/>
        </w:rPr>
      </w:pPr>
    </w:p>
    <w:p w14:paraId="5327B062" w14:textId="77777777" w:rsidR="00517583" w:rsidRPr="00477EAC" w:rsidRDefault="00517583" w:rsidP="007E569D">
      <w:pPr>
        <w:pStyle w:val="ListNumberNormalText"/>
        <w:spacing w:line="276" w:lineRule="auto"/>
        <w:jc w:val="left"/>
        <w:rPr>
          <w:rFonts w:ascii="Gill Sans" w:hAnsi="Gill Sans" w:cs="Gill Sans"/>
          <w:b/>
          <w:szCs w:val="24"/>
          <w:lang w:val="en-US"/>
        </w:rPr>
      </w:pPr>
      <w:r w:rsidRPr="00477EAC">
        <w:rPr>
          <w:rFonts w:ascii="Gill Sans" w:hAnsi="Gill Sans" w:cs="Gill Sans"/>
          <w:b/>
          <w:szCs w:val="24"/>
          <w:lang w:val="en-US"/>
        </w:rPr>
        <w:t>Prayer and Spiritual Direction:</w:t>
      </w:r>
    </w:p>
    <w:p w14:paraId="34A67552" w14:textId="77777777" w:rsidR="00517583" w:rsidRPr="00477EAC" w:rsidRDefault="00517583" w:rsidP="007E569D">
      <w:pPr>
        <w:pStyle w:val="ListNumberNormalText"/>
        <w:spacing w:line="276" w:lineRule="auto"/>
        <w:jc w:val="left"/>
        <w:rPr>
          <w:rFonts w:ascii="Gill Sans" w:hAnsi="Gill Sans" w:cs="Gill Sans"/>
          <w:szCs w:val="24"/>
          <w:lang w:val="en-US"/>
        </w:rPr>
      </w:pPr>
    </w:p>
    <w:p w14:paraId="70EF9CD5" w14:textId="77777777" w:rsidR="00517583" w:rsidRPr="00477EAC" w:rsidRDefault="00517583" w:rsidP="007E569D">
      <w:pPr>
        <w:pStyle w:val="ListNumberNormalText"/>
        <w:spacing w:line="276" w:lineRule="auto"/>
        <w:jc w:val="left"/>
        <w:rPr>
          <w:rFonts w:ascii="Gill Sans" w:hAnsi="Gill Sans" w:cs="Gill Sans"/>
          <w:szCs w:val="24"/>
          <w:lang w:val="en-US"/>
        </w:rPr>
      </w:pPr>
      <w:r w:rsidRPr="00477EAC">
        <w:rPr>
          <w:rFonts w:ascii="Gill Sans" w:hAnsi="Gill Sans" w:cs="Gill Sans"/>
          <w:szCs w:val="24"/>
          <w:highlight w:val="green"/>
          <w:lang w:val="en-US"/>
        </w:rPr>
        <w:t>Discuss your expectations about the rhythms and patterns of prayer and spiritual direction that will sustain the Assistant Curate and how these will be met in curacy.</w:t>
      </w:r>
    </w:p>
    <w:p w14:paraId="1B0BA7CF" w14:textId="77777777" w:rsidR="00517583" w:rsidRPr="00477EAC" w:rsidRDefault="00517583" w:rsidP="007E569D">
      <w:pPr>
        <w:pStyle w:val="ListNumberNormalText"/>
        <w:spacing w:line="276" w:lineRule="auto"/>
        <w:jc w:val="left"/>
        <w:rPr>
          <w:rFonts w:ascii="Gill Sans" w:hAnsi="Gill Sans" w:cs="Gill Sans"/>
          <w:szCs w:val="24"/>
          <w:lang w:val="en-US"/>
        </w:rPr>
      </w:pPr>
    </w:p>
    <w:p w14:paraId="670BD28B" w14:textId="4A740D21" w:rsidR="00517583" w:rsidRPr="00477EAC" w:rsidRDefault="00517583" w:rsidP="007E569D">
      <w:pPr>
        <w:rPr>
          <w:rFonts w:ascii="Gill Sans" w:hAnsi="Gill Sans" w:cs="Gill Sans"/>
          <w:b/>
          <w:sz w:val="24"/>
          <w:szCs w:val="24"/>
        </w:rPr>
      </w:pPr>
      <w:r w:rsidRPr="00477EAC">
        <w:rPr>
          <w:rFonts w:ascii="Gill Sans" w:hAnsi="Gill Sans" w:cs="Gill Sans"/>
          <w:b/>
          <w:sz w:val="24"/>
          <w:szCs w:val="24"/>
        </w:rPr>
        <w:t>9.</w:t>
      </w:r>
      <w:r w:rsidRPr="00477EAC">
        <w:rPr>
          <w:rFonts w:ascii="Gill Sans" w:hAnsi="Gill Sans" w:cs="Gill Sans"/>
          <w:b/>
          <w:sz w:val="24"/>
          <w:szCs w:val="24"/>
        </w:rPr>
        <w:tab/>
        <w:t>Additional Commitments</w:t>
      </w:r>
    </w:p>
    <w:p w14:paraId="4B990C31" w14:textId="77777777" w:rsidR="00517583" w:rsidRPr="00477EAC" w:rsidRDefault="00517583" w:rsidP="007E569D">
      <w:pPr>
        <w:pStyle w:val="ListNumberNormalText"/>
        <w:spacing w:line="276" w:lineRule="auto"/>
        <w:jc w:val="left"/>
        <w:rPr>
          <w:rFonts w:ascii="Gill Sans" w:hAnsi="Gill Sans" w:cs="Gill Sans"/>
          <w:b/>
          <w:szCs w:val="24"/>
          <w:lang w:val="en-US"/>
        </w:rPr>
      </w:pPr>
      <w:r w:rsidRPr="00477EAC">
        <w:rPr>
          <w:rFonts w:ascii="Gill Sans" w:hAnsi="Gill Sans" w:cs="Gill Sans"/>
          <w:b/>
          <w:szCs w:val="24"/>
          <w:lang w:val="en-US"/>
        </w:rPr>
        <w:t>Attendance at Deanery Chapter Meetings and Synods:</w:t>
      </w:r>
    </w:p>
    <w:p w14:paraId="49758AA4" w14:textId="77777777" w:rsidR="00517583" w:rsidRPr="00477EAC" w:rsidRDefault="00517583" w:rsidP="007E569D">
      <w:pPr>
        <w:pStyle w:val="ListNumberNormalText"/>
        <w:spacing w:line="276" w:lineRule="auto"/>
        <w:jc w:val="left"/>
        <w:rPr>
          <w:rFonts w:ascii="Gill Sans" w:hAnsi="Gill Sans" w:cs="Gill Sans"/>
          <w:b/>
          <w:sz w:val="8"/>
          <w:szCs w:val="8"/>
          <w:lang w:val="en-US"/>
        </w:rPr>
      </w:pPr>
    </w:p>
    <w:p w14:paraId="3D54A36C" w14:textId="77777777" w:rsidR="00517583" w:rsidRPr="00477EAC" w:rsidRDefault="00517583" w:rsidP="007E569D">
      <w:pPr>
        <w:pStyle w:val="ListNumberNormalText"/>
        <w:jc w:val="left"/>
        <w:rPr>
          <w:rFonts w:ascii="Gill Sans" w:hAnsi="Gill Sans" w:cs="Gill Sans"/>
          <w:szCs w:val="24"/>
          <w:lang w:val="en-US"/>
        </w:rPr>
      </w:pPr>
      <w:r w:rsidRPr="00477EAC">
        <w:rPr>
          <w:rFonts w:ascii="Gill Sans" w:hAnsi="Gill Sans" w:cs="Gill Sans"/>
          <w:szCs w:val="24"/>
          <w:lang w:val="en-US"/>
        </w:rPr>
        <w:t>It is expected that full time Assistant Curates will attend Deanery Chapter Meetings and Synods.  Part-time Assistant Curates are expected to attend as regularly as possible.</w:t>
      </w:r>
    </w:p>
    <w:p w14:paraId="730E4B03" w14:textId="77777777" w:rsidR="00517583" w:rsidRPr="00477EAC" w:rsidRDefault="00517583" w:rsidP="007E569D">
      <w:pPr>
        <w:pStyle w:val="ListNumberNormalText"/>
        <w:jc w:val="left"/>
        <w:rPr>
          <w:rFonts w:ascii="Gill Sans" w:hAnsi="Gill Sans" w:cs="Gill Sans"/>
          <w:szCs w:val="24"/>
          <w:lang w:val="en-US"/>
        </w:rPr>
      </w:pPr>
    </w:p>
    <w:p w14:paraId="066097B2" w14:textId="77777777" w:rsidR="00517583" w:rsidRPr="00477EAC" w:rsidRDefault="00517583" w:rsidP="007E569D">
      <w:pPr>
        <w:pStyle w:val="BodyText"/>
        <w:rPr>
          <w:rFonts w:ascii="Gill Sans" w:hAnsi="Gill Sans" w:cs="Gill Sans"/>
          <w:sz w:val="24"/>
          <w:lang w:val="en-US"/>
        </w:rPr>
      </w:pPr>
      <w:r w:rsidRPr="00477EAC">
        <w:rPr>
          <w:rFonts w:ascii="Gill Sans" w:hAnsi="Gill Sans" w:cs="Gill Sans"/>
          <w:sz w:val="24"/>
          <w:lang w:val="en-US"/>
        </w:rPr>
        <w:t xml:space="preserve">We confirm that, at our meeting on </w:t>
      </w:r>
      <w:r w:rsidRPr="00477EAC">
        <w:rPr>
          <w:rFonts w:ascii="Gill Sans" w:hAnsi="Gill Sans" w:cs="Gill Sans"/>
          <w:sz w:val="24"/>
          <w:highlight w:val="green"/>
          <w:lang w:val="en-US"/>
        </w:rPr>
        <w:t>[insert date],</w:t>
      </w:r>
      <w:r w:rsidRPr="00477EAC">
        <w:rPr>
          <w:rFonts w:ascii="Gill Sans" w:hAnsi="Gill Sans" w:cs="Gill Sans"/>
          <w:sz w:val="24"/>
          <w:lang w:val="en-US"/>
        </w:rPr>
        <w:t xml:space="preserve"> we committed ourselves to strive for a productive, trustful and honest working relationship, aiming for readiness fo</w:t>
      </w:r>
      <w:r w:rsidRPr="00477EAC">
        <w:rPr>
          <w:rFonts w:ascii="Gill Sans" w:hAnsi="Gill Sans" w:cs="Gill Sans"/>
          <w:sz w:val="24"/>
          <w:highlight w:val="yellow"/>
          <w:lang w:val="en-US"/>
        </w:rPr>
        <w:t>r</w:t>
      </w:r>
      <w:r w:rsidRPr="00477EAC">
        <w:rPr>
          <w:rFonts w:ascii="Gill Sans" w:hAnsi="Gill Sans" w:cs="Gill Sans"/>
          <w:sz w:val="24"/>
          <w:highlight w:val="green"/>
          <w:lang w:val="en-US"/>
        </w:rPr>
        <w:t xml:space="preserve"> [a first post of Incumbent status / an Associate Minister post].</w:t>
      </w:r>
    </w:p>
    <w:p w14:paraId="42A846D4" w14:textId="77777777" w:rsidR="00517583" w:rsidRPr="00477EAC" w:rsidRDefault="00517583" w:rsidP="007E569D">
      <w:pPr>
        <w:pStyle w:val="BodyText"/>
        <w:rPr>
          <w:rFonts w:ascii="Gill Sans" w:hAnsi="Gill Sans" w:cs="Gill Sans"/>
          <w:sz w:val="8"/>
          <w:szCs w:val="8"/>
          <w:lang w:val="en-US"/>
        </w:rPr>
      </w:pPr>
    </w:p>
    <w:p w14:paraId="02D762F0" w14:textId="5CD6DC87" w:rsidR="00517583" w:rsidRPr="00477EAC" w:rsidRDefault="00517583" w:rsidP="007E569D">
      <w:pPr>
        <w:pStyle w:val="BodyText"/>
        <w:rPr>
          <w:rFonts w:ascii="Gill Sans" w:hAnsi="Gill Sans" w:cs="Gill Sans"/>
          <w:sz w:val="24"/>
        </w:rPr>
      </w:pPr>
      <w:r w:rsidRPr="00477EAC">
        <w:rPr>
          <w:rFonts w:ascii="Gill Sans" w:hAnsi="Gill Sans" w:cs="Gill Sans"/>
          <w:sz w:val="24"/>
        </w:rPr>
        <w:t>We reached agreement on our roles and responsibilities in accordance with the above summary.</w:t>
      </w:r>
    </w:p>
    <w:p w14:paraId="02F922DF" w14:textId="12A59C36" w:rsidR="007B4DFD" w:rsidRPr="00477EAC" w:rsidRDefault="00517583" w:rsidP="00B10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24"/>
          <w:szCs w:val="24"/>
          <w:lang w:val="en-US"/>
        </w:rPr>
      </w:pPr>
      <w:r w:rsidRPr="00477EAC">
        <w:rPr>
          <w:rFonts w:ascii="Gill Sans" w:hAnsi="Gill Sans" w:cs="Gill Sans"/>
          <w:sz w:val="24"/>
          <w:szCs w:val="24"/>
          <w:lang w:val="en-US"/>
        </w:rPr>
        <w:t>Signed:</w:t>
      </w:r>
      <w:r w:rsidRPr="00477EAC">
        <w:rPr>
          <w:rFonts w:ascii="Gill Sans" w:hAnsi="Gill Sans" w:cs="Gill Sans"/>
          <w:sz w:val="24"/>
          <w:szCs w:val="24"/>
          <w:lang w:val="en-US"/>
        </w:rPr>
        <w:tab/>
        <w:t>………………………………………</w:t>
      </w:r>
      <w:r w:rsidRPr="00477EAC">
        <w:rPr>
          <w:rFonts w:ascii="Gill Sans" w:hAnsi="Gill Sans" w:cs="Gill Sans"/>
          <w:sz w:val="24"/>
          <w:szCs w:val="24"/>
          <w:lang w:val="en-US"/>
        </w:rPr>
        <w:tab/>
        <w:t>Assistant Curate</w:t>
      </w:r>
    </w:p>
    <w:p w14:paraId="3C3C27AA" w14:textId="15667672" w:rsidR="007B4DFD" w:rsidRPr="00477EAC" w:rsidRDefault="00517583" w:rsidP="00B10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24"/>
          <w:szCs w:val="24"/>
          <w:lang w:val="en-US"/>
        </w:rPr>
      </w:pPr>
      <w:r w:rsidRPr="00477EAC">
        <w:rPr>
          <w:rFonts w:ascii="Gill Sans" w:hAnsi="Gill Sans" w:cs="Gill Sans"/>
          <w:sz w:val="24"/>
          <w:szCs w:val="24"/>
          <w:lang w:val="en-US"/>
        </w:rPr>
        <w:tab/>
      </w:r>
      <w:r w:rsidRPr="00477EAC">
        <w:rPr>
          <w:rFonts w:ascii="Gill Sans" w:hAnsi="Gill Sans" w:cs="Gill Sans"/>
          <w:sz w:val="24"/>
          <w:szCs w:val="24"/>
          <w:lang w:val="en-US"/>
        </w:rPr>
        <w:tab/>
        <w:t>………………………………………</w:t>
      </w:r>
      <w:r w:rsidRPr="00477EAC">
        <w:rPr>
          <w:rFonts w:ascii="Gill Sans" w:hAnsi="Gill Sans" w:cs="Gill Sans"/>
          <w:sz w:val="24"/>
          <w:szCs w:val="24"/>
          <w:lang w:val="en-US"/>
        </w:rPr>
        <w:tab/>
        <w:t>Training Minister</w:t>
      </w:r>
    </w:p>
    <w:p w14:paraId="520C7269" w14:textId="2523E4DA" w:rsidR="00517583" w:rsidRPr="00477EAC" w:rsidRDefault="00517583" w:rsidP="007E5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24"/>
          <w:szCs w:val="24"/>
          <w:lang w:val="en-US"/>
        </w:rPr>
      </w:pPr>
      <w:r w:rsidRPr="00477EAC">
        <w:rPr>
          <w:rFonts w:ascii="Gill Sans" w:hAnsi="Gill Sans" w:cs="Gill Sans"/>
          <w:sz w:val="24"/>
          <w:szCs w:val="24"/>
          <w:lang w:val="en-US"/>
        </w:rPr>
        <w:t>Date:</w:t>
      </w:r>
      <w:r w:rsidR="000A3128" w:rsidRPr="00477EAC">
        <w:rPr>
          <w:rFonts w:ascii="Gill Sans" w:hAnsi="Gill Sans" w:cs="Gill Sans"/>
          <w:sz w:val="24"/>
          <w:szCs w:val="24"/>
          <w:lang w:val="en-US"/>
        </w:rPr>
        <w:t xml:space="preserve">  </w:t>
      </w:r>
      <w:r w:rsidRPr="00477EAC">
        <w:rPr>
          <w:rFonts w:ascii="Gill Sans" w:hAnsi="Gill Sans" w:cs="Gill Sans"/>
          <w:sz w:val="24"/>
          <w:szCs w:val="24"/>
          <w:lang w:val="en-US"/>
        </w:rPr>
        <w:tab/>
        <w:t>………………………………………</w:t>
      </w:r>
    </w:p>
    <w:p w14:paraId="5E6B9A6A" w14:textId="6D099BE1" w:rsidR="00517583" w:rsidRPr="00477EAC" w:rsidRDefault="00517583" w:rsidP="007E5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24"/>
          <w:szCs w:val="24"/>
          <w:lang w:val="en-US"/>
        </w:rPr>
      </w:pPr>
      <w:r w:rsidRPr="00477EAC">
        <w:rPr>
          <w:rFonts w:ascii="Gill Sans" w:hAnsi="Gill Sans" w:cs="Gill Sans"/>
          <w:sz w:val="24"/>
          <w:szCs w:val="24"/>
          <w:lang w:val="en-US"/>
        </w:rPr>
        <w:t>Received and agreed by:</w:t>
      </w:r>
    </w:p>
    <w:p w14:paraId="34DF18A1" w14:textId="4933B156" w:rsidR="00517583" w:rsidRPr="00477EAC" w:rsidRDefault="00517583" w:rsidP="007E5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15" w:hanging="3915"/>
        <w:rPr>
          <w:rFonts w:ascii="Gill Sans" w:hAnsi="Gill Sans" w:cs="Gill Sans"/>
          <w:sz w:val="24"/>
          <w:szCs w:val="24"/>
          <w:lang w:val="en-US"/>
        </w:rPr>
      </w:pPr>
      <w:r w:rsidRPr="00477EAC">
        <w:rPr>
          <w:rFonts w:ascii="Gill Sans" w:hAnsi="Gill Sans" w:cs="Gill Sans"/>
          <w:sz w:val="24"/>
          <w:szCs w:val="24"/>
          <w:lang w:val="en-US"/>
        </w:rPr>
        <w:tab/>
      </w:r>
      <w:r w:rsidRPr="00477EAC">
        <w:rPr>
          <w:rFonts w:ascii="Gill Sans" w:hAnsi="Gill Sans" w:cs="Gill Sans"/>
          <w:sz w:val="24"/>
          <w:szCs w:val="24"/>
          <w:lang w:val="en-US"/>
        </w:rPr>
        <w:tab/>
        <w:t xml:space="preserve">……………………………………… </w:t>
      </w:r>
      <w:r w:rsidRPr="00477EAC">
        <w:rPr>
          <w:rFonts w:ascii="Gill Sans" w:hAnsi="Gill Sans" w:cs="Gill Sans"/>
          <w:sz w:val="24"/>
          <w:szCs w:val="24"/>
          <w:lang w:val="en-US"/>
        </w:rPr>
        <w:tab/>
        <w:t>Adviser for Curacy</w:t>
      </w:r>
    </w:p>
    <w:p w14:paraId="6DC0B027" w14:textId="3C9D8849" w:rsidR="00517583" w:rsidRPr="00477EAC" w:rsidRDefault="00F42B42" w:rsidP="007E5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24"/>
          <w:szCs w:val="24"/>
          <w:lang w:val="en-US"/>
        </w:rPr>
      </w:pPr>
      <w:r w:rsidRPr="00477EAC">
        <w:rPr>
          <w:rFonts w:ascii="Gill Sans" w:hAnsi="Gill Sans" w:cs="Gill Sans"/>
          <w:noProof/>
          <w:sz w:val="24"/>
          <w:szCs w:val="24"/>
          <w:lang w:eastAsia="en-GB"/>
        </w:rPr>
        <mc:AlternateContent>
          <mc:Choice Requires="wps">
            <w:drawing>
              <wp:anchor distT="0" distB="0" distL="114300" distR="114300" simplePos="0" relativeHeight="251658752" behindDoc="1" locked="0" layoutInCell="1" allowOverlap="1" wp14:anchorId="5F5DFC0F" wp14:editId="1E67009B">
                <wp:simplePos x="0" y="0"/>
                <wp:positionH relativeFrom="margin">
                  <wp:posOffset>-16705</wp:posOffset>
                </wp:positionH>
                <wp:positionV relativeFrom="paragraph">
                  <wp:posOffset>307781</wp:posOffset>
                </wp:positionV>
                <wp:extent cx="6134100" cy="16459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2ECD8" id="Rectangle 2" o:spid="_x0000_s1026" style="position:absolute;margin-left:-1.3pt;margin-top:24.25pt;width:483pt;height:129.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">
                <w10:wrap anchorx="margin"/>
              </v:rect>
            </w:pict>
          </mc:Fallback>
        </mc:AlternateContent>
      </w:r>
      <w:r w:rsidR="00517583" w:rsidRPr="00477EAC">
        <w:rPr>
          <w:rFonts w:ascii="Gill Sans" w:hAnsi="Gill Sans" w:cs="Gill Sans"/>
          <w:sz w:val="24"/>
          <w:szCs w:val="24"/>
          <w:lang w:val="en-US"/>
        </w:rPr>
        <w:tab/>
      </w:r>
      <w:r w:rsidR="00517583" w:rsidRPr="00477EAC">
        <w:rPr>
          <w:rFonts w:ascii="Gill Sans" w:hAnsi="Gill Sans" w:cs="Gill Sans"/>
          <w:sz w:val="24"/>
          <w:szCs w:val="24"/>
          <w:lang w:val="en-US"/>
        </w:rPr>
        <w:tab/>
        <w:t xml:space="preserve">…………………………………….  </w:t>
      </w:r>
      <w:r w:rsidR="00517583" w:rsidRPr="00477EAC">
        <w:rPr>
          <w:rFonts w:ascii="Gill Sans" w:hAnsi="Gill Sans" w:cs="Gill Sans"/>
          <w:sz w:val="24"/>
          <w:szCs w:val="24"/>
          <w:lang w:val="en-US"/>
        </w:rPr>
        <w:tab/>
        <w:t>Date</w:t>
      </w:r>
    </w:p>
    <w:p w14:paraId="1F73C557" w14:textId="31C0DE08" w:rsidR="00517583" w:rsidRPr="00477EAC" w:rsidRDefault="00517583" w:rsidP="007E5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rPr>
      </w:pPr>
      <w:r w:rsidRPr="00477EAC">
        <w:rPr>
          <w:rFonts w:ascii="Gill Sans" w:hAnsi="Gill Sans" w:cs="Gill Sans"/>
          <w:i/>
        </w:rPr>
        <w:t>A copy of this document signed by Training Incumbent and Assistant Curate should be kept by both.</w:t>
      </w:r>
    </w:p>
    <w:p w14:paraId="72331083" w14:textId="77777777" w:rsidR="007869E7" w:rsidRPr="00477EAC" w:rsidRDefault="00517583" w:rsidP="007E569D">
      <w:pPr>
        <w:spacing w:before="100" w:beforeAutospacing="1" w:after="100" w:afterAutospacing="1"/>
        <w:contextualSpacing/>
        <w:rPr>
          <w:rFonts w:ascii="Gill Sans" w:hAnsi="Gill Sans" w:cs="Gill Sans"/>
          <w:i/>
        </w:rPr>
      </w:pPr>
      <w:r w:rsidRPr="00477EAC">
        <w:rPr>
          <w:rFonts w:ascii="Gill Sans" w:hAnsi="Gill Sans" w:cs="Gill Sans"/>
          <w:i/>
        </w:rPr>
        <w:t xml:space="preserve">Please email a signed (either electronic-signature or signed hard copy, then scanned) Word copy of this document by Training Incumbent and Assistant Curate to the Diocesan Adviser for Curacy, </w:t>
      </w:r>
    </w:p>
    <w:p w14:paraId="5BB25A2F" w14:textId="1C43DAF1" w:rsidR="00F42B42" w:rsidRPr="00477EAC" w:rsidRDefault="00517583" w:rsidP="007E569D">
      <w:pPr>
        <w:spacing w:before="100" w:beforeAutospacing="1" w:after="100" w:afterAutospacing="1"/>
        <w:contextualSpacing/>
        <w:rPr>
          <w:rFonts w:ascii="Gill Sans" w:hAnsi="Gill Sans" w:cs="Gill Sans"/>
          <w:i/>
        </w:rPr>
      </w:pPr>
      <w:r w:rsidRPr="00477EAC">
        <w:rPr>
          <w:rFonts w:ascii="Gill Sans" w:hAnsi="Gill Sans" w:cs="Gill Sans"/>
          <w:i/>
        </w:rPr>
        <w:t xml:space="preserve">Revd Lee Barnes to </w:t>
      </w:r>
      <w:hyperlink r:id="rId13" w:history="1">
        <w:r w:rsidRPr="00477EAC">
          <w:rPr>
            <w:rStyle w:val="Hyperlink"/>
            <w:rFonts w:ascii="Gill Sans" w:hAnsi="Gill Sans" w:cs="Gill Sans"/>
            <w:bCs/>
            <w:i/>
            <w:lang w:eastAsia="en-GB"/>
          </w:rPr>
          <w:t>lee.barnes@bristoldiocese.org</w:t>
        </w:r>
      </w:hyperlink>
    </w:p>
    <w:p w14:paraId="19A57D17" w14:textId="0C2AA56A" w:rsidR="008F44F2" w:rsidRPr="00477EAC" w:rsidRDefault="00517583" w:rsidP="007E569D">
      <w:pPr>
        <w:spacing w:before="100" w:beforeAutospacing="1" w:after="100" w:afterAutospacing="1"/>
        <w:contextualSpacing/>
        <w:rPr>
          <w:rFonts w:ascii="Gill Sans" w:hAnsi="Gill Sans" w:cs="Gill Sans"/>
          <w:i/>
        </w:rPr>
      </w:pPr>
      <w:r w:rsidRPr="00477EAC">
        <w:rPr>
          <w:rFonts w:ascii="Gill Sans" w:hAnsi="Gill Sans" w:cs="Gill Sans"/>
          <w:i/>
        </w:rPr>
        <w:t>(One copy will be retained by the Mission and Ministry Support Team and a copy will be sent to be included in your file at the Bishop’s Office).  If you are at all worried about returning a word copy rather than a PDF please password protect it and send the password in a following email.</w:t>
      </w:r>
    </w:p>
    <w:p w14:paraId="77025DAF" w14:textId="6166A132" w:rsidR="00CF2597" w:rsidRPr="00477EAC" w:rsidRDefault="35DCDFF3" w:rsidP="003F562D">
      <w:pPr>
        <w:pStyle w:val="Heading1"/>
        <w:ind w:left="426" w:hanging="426"/>
        <w:rPr>
          <w:rFonts w:ascii="Gill Sans" w:hAnsi="Gill Sans" w:cs="Gill Sans"/>
        </w:rPr>
      </w:pPr>
      <w:bookmarkStart w:id="1" w:name="_Toc166224425"/>
      <w:r w:rsidRPr="00477EAC">
        <w:rPr>
          <w:rFonts w:ascii="Gill Sans" w:hAnsi="Gill Sans" w:cs="Gill Sans"/>
        </w:rPr>
        <w:lastRenderedPageBreak/>
        <w:t xml:space="preserve">Appendix </w:t>
      </w:r>
      <w:r w:rsidR="00284C65" w:rsidRPr="00477EAC">
        <w:rPr>
          <w:rFonts w:ascii="Gill Sans" w:hAnsi="Gill Sans" w:cs="Gill Sans"/>
        </w:rPr>
        <w:t>2</w:t>
      </w:r>
      <w:r w:rsidR="00A401F1" w:rsidRPr="00477EAC">
        <w:rPr>
          <w:rFonts w:ascii="Gill Sans" w:hAnsi="Gill Sans" w:cs="Gill Sans"/>
        </w:rPr>
        <w:t>.</w:t>
      </w:r>
      <w:r w:rsidRPr="00477EAC">
        <w:rPr>
          <w:rFonts w:ascii="Gill Sans" w:hAnsi="Gill Sans" w:cs="Gill Sans"/>
        </w:rPr>
        <w:t xml:space="preserve">  Possible Supervision Preparation Sheet</w:t>
      </w:r>
      <w:bookmarkEnd w:id="1"/>
    </w:p>
    <w:p w14:paraId="77025DB0" w14:textId="77777777" w:rsidR="00CF2597" w:rsidRPr="00477EAC" w:rsidRDefault="35DCDFF3" w:rsidP="007E569D">
      <w:pPr>
        <w:spacing w:line="24" w:lineRule="atLeast"/>
        <w:rPr>
          <w:rFonts w:ascii="Gill Sans" w:hAnsi="Gill Sans" w:cs="Gill Sans"/>
          <w:spacing w:val="6"/>
        </w:rPr>
      </w:pPr>
      <w:r w:rsidRPr="00477EAC">
        <w:rPr>
          <w:rFonts w:ascii="Gill Sans" w:hAnsi="Gill Sans" w:cs="Gill Sans"/>
          <w:spacing w:val="6"/>
        </w:rPr>
        <w:t xml:space="preserve">Adapted from Lamdin and Tilley, </w:t>
      </w:r>
      <w:r w:rsidRPr="00477EAC">
        <w:rPr>
          <w:rFonts w:ascii="Gill Sans" w:hAnsi="Gill Sans" w:cs="Gill Sans"/>
          <w:i/>
          <w:iCs/>
          <w:spacing w:val="6"/>
        </w:rPr>
        <w:t xml:space="preserve">Supporting New Ministers in the Local Church </w:t>
      </w:r>
      <w:r w:rsidRPr="00477EAC">
        <w:rPr>
          <w:rFonts w:ascii="Gill Sans" w:hAnsi="Gill Sans" w:cs="Gill Sans"/>
          <w:spacing w:val="6"/>
        </w:rPr>
        <w:t>(SPCK, 2007)</w:t>
      </w:r>
    </w:p>
    <w:p w14:paraId="77025DB1" w14:textId="77777777" w:rsidR="00CF2597" w:rsidRPr="00477EAC" w:rsidRDefault="00CF2597" w:rsidP="007E569D">
      <w:pPr>
        <w:spacing w:line="24" w:lineRule="atLeast"/>
        <w:rPr>
          <w:rFonts w:ascii="Gill Sans" w:hAnsi="Gill Sans" w:cs="Gill Sans"/>
          <w:spacing w:val="6"/>
          <w:sz w:val="24"/>
          <w:szCs w:val="24"/>
        </w:rPr>
      </w:pPr>
    </w:p>
    <w:p w14:paraId="77025DB2"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b/>
          <w:bCs/>
          <w:spacing w:val="6"/>
          <w:sz w:val="24"/>
          <w:szCs w:val="24"/>
        </w:rPr>
        <w:t>Before the discussion:</w:t>
      </w:r>
    </w:p>
    <w:p w14:paraId="77025DB3" w14:textId="77777777" w:rsidR="00CF2597" w:rsidRPr="00477EAC" w:rsidRDefault="00CF2597" w:rsidP="007E569D">
      <w:pPr>
        <w:spacing w:line="24" w:lineRule="atLeast"/>
        <w:rPr>
          <w:rFonts w:ascii="Gill Sans" w:hAnsi="Gill Sans" w:cs="Gill Sans"/>
          <w:spacing w:val="6"/>
          <w:sz w:val="24"/>
          <w:szCs w:val="24"/>
        </w:rPr>
      </w:pPr>
    </w:p>
    <w:p w14:paraId="77025DB4"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Date</w:t>
      </w:r>
    </w:p>
    <w:p w14:paraId="77025DB5" w14:textId="77777777" w:rsidR="00CF2597" w:rsidRPr="00477EAC" w:rsidRDefault="00CF2597" w:rsidP="007E569D">
      <w:pPr>
        <w:spacing w:line="24" w:lineRule="atLeast"/>
        <w:rPr>
          <w:rFonts w:ascii="Gill Sans" w:hAnsi="Gill Sans" w:cs="Gill Sans"/>
          <w:spacing w:val="6"/>
          <w:sz w:val="24"/>
          <w:szCs w:val="24"/>
        </w:rPr>
      </w:pPr>
    </w:p>
    <w:p w14:paraId="77025DB6"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I need help or a decision from you about the following:</w:t>
      </w:r>
    </w:p>
    <w:p w14:paraId="77025DB7" w14:textId="77777777" w:rsidR="00CF2597" w:rsidRPr="00477EAC" w:rsidRDefault="00CF2597" w:rsidP="007E569D">
      <w:pPr>
        <w:spacing w:line="24" w:lineRule="atLeast"/>
        <w:rPr>
          <w:rFonts w:ascii="Gill Sans" w:hAnsi="Gill Sans" w:cs="Gill Sans"/>
          <w:spacing w:val="6"/>
          <w:sz w:val="24"/>
          <w:szCs w:val="24"/>
        </w:rPr>
      </w:pPr>
    </w:p>
    <w:p w14:paraId="77025DB8" w14:textId="77777777" w:rsidR="00CF2597" w:rsidRPr="00477EAC" w:rsidRDefault="00CF2597" w:rsidP="007E569D">
      <w:pPr>
        <w:spacing w:line="24" w:lineRule="atLeast"/>
        <w:rPr>
          <w:rFonts w:ascii="Gill Sans" w:hAnsi="Gill Sans" w:cs="Gill Sans"/>
          <w:spacing w:val="6"/>
          <w:sz w:val="24"/>
          <w:szCs w:val="24"/>
        </w:rPr>
      </w:pPr>
    </w:p>
    <w:p w14:paraId="77025DB9"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I’m having a problem with the following:</w:t>
      </w:r>
    </w:p>
    <w:p w14:paraId="77025DBA" w14:textId="77777777" w:rsidR="00CF2597" w:rsidRPr="00477EAC" w:rsidRDefault="00CF2597" w:rsidP="007E569D">
      <w:pPr>
        <w:spacing w:line="24" w:lineRule="atLeast"/>
        <w:rPr>
          <w:rFonts w:ascii="Gill Sans" w:hAnsi="Gill Sans" w:cs="Gill Sans"/>
          <w:spacing w:val="6"/>
          <w:sz w:val="24"/>
          <w:szCs w:val="24"/>
        </w:rPr>
      </w:pPr>
    </w:p>
    <w:p w14:paraId="77025DBB" w14:textId="77777777" w:rsidR="00CF2597" w:rsidRPr="00477EAC" w:rsidRDefault="00CF2597" w:rsidP="007E569D">
      <w:pPr>
        <w:spacing w:line="24" w:lineRule="atLeast"/>
        <w:rPr>
          <w:rFonts w:ascii="Gill Sans" w:hAnsi="Gill Sans" w:cs="Gill Sans"/>
          <w:spacing w:val="6"/>
          <w:sz w:val="24"/>
          <w:szCs w:val="24"/>
        </w:rPr>
      </w:pPr>
    </w:p>
    <w:p w14:paraId="77025DBC"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I’m planning to:</w:t>
      </w:r>
    </w:p>
    <w:p w14:paraId="77025DBD" w14:textId="77777777" w:rsidR="00CF2597" w:rsidRPr="00477EAC" w:rsidRDefault="00CF2597" w:rsidP="007E569D">
      <w:pPr>
        <w:spacing w:line="24" w:lineRule="atLeast"/>
        <w:rPr>
          <w:rFonts w:ascii="Gill Sans" w:hAnsi="Gill Sans" w:cs="Gill Sans"/>
          <w:spacing w:val="6"/>
          <w:sz w:val="24"/>
          <w:szCs w:val="24"/>
        </w:rPr>
      </w:pPr>
    </w:p>
    <w:p w14:paraId="77025DBE" w14:textId="77777777" w:rsidR="00CF2597" w:rsidRPr="00477EAC" w:rsidRDefault="00CF2597" w:rsidP="007E569D">
      <w:pPr>
        <w:spacing w:line="24" w:lineRule="atLeast"/>
        <w:rPr>
          <w:rFonts w:ascii="Gill Sans" w:hAnsi="Gill Sans" w:cs="Gill Sans"/>
          <w:spacing w:val="6"/>
          <w:sz w:val="24"/>
          <w:szCs w:val="24"/>
        </w:rPr>
      </w:pPr>
    </w:p>
    <w:p w14:paraId="77025DBF"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I’ve made progress in the following areas:</w:t>
      </w:r>
    </w:p>
    <w:p w14:paraId="77025DC0" w14:textId="77777777" w:rsidR="00CF2597" w:rsidRPr="00477EAC" w:rsidRDefault="00CF2597" w:rsidP="007E569D">
      <w:pPr>
        <w:spacing w:line="24" w:lineRule="atLeast"/>
        <w:rPr>
          <w:rFonts w:ascii="Gill Sans" w:hAnsi="Gill Sans" w:cs="Gill Sans"/>
          <w:spacing w:val="6"/>
          <w:sz w:val="24"/>
          <w:szCs w:val="24"/>
        </w:rPr>
      </w:pPr>
    </w:p>
    <w:p w14:paraId="77025DC1" w14:textId="77777777" w:rsidR="00CF2597" w:rsidRPr="00477EAC" w:rsidRDefault="00CF2597" w:rsidP="007E569D">
      <w:pPr>
        <w:spacing w:line="24" w:lineRule="atLeast"/>
        <w:rPr>
          <w:rFonts w:ascii="Gill Sans" w:hAnsi="Gill Sans" w:cs="Gill Sans"/>
          <w:spacing w:val="6"/>
          <w:sz w:val="24"/>
          <w:szCs w:val="24"/>
        </w:rPr>
      </w:pPr>
    </w:p>
    <w:p w14:paraId="77025DC2" w14:textId="4D7C78C5"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How happy am I feeling from 1 [</w:t>
      </w:r>
      <w:r w:rsidR="008509E5" w:rsidRPr="00477EAC">
        <w:rPr>
          <w:rFonts w:ascii="Gill Sans" w:hAnsi="Gill Sans" w:cs="Gill Sans"/>
          <w:spacing w:val="6"/>
          <w:sz w:val="24"/>
          <w:szCs w:val="24"/>
        </w:rPr>
        <w:t>very unhappy</w:t>
      </w:r>
      <w:r w:rsidRPr="00477EAC">
        <w:rPr>
          <w:rFonts w:ascii="Gill Sans" w:hAnsi="Gill Sans" w:cs="Gill Sans"/>
          <w:spacing w:val="6"/>
          <w:sz w:val="24"/>
          <w:szCs w:val="24"/>
        </w:rPr>
        <w:t>] to 10 [the happiest I’ve ever been]</w:t>
      </w:r>
      <w:r w:rsidR="00E425BA" w:rsidRPr="00477EAC">
        <w:rPr>
          <w:rFonts w:ascii="Gill Sans" w:hAnsi="Gill Sans" w:cs="Gill Sans"/>
          <w:spacing w:val="6"/>
          <w:sz w:val="24"/>
          <w:szCs w:val="24"/>
        </w:rPr>
        <w:t xml:space="preserve"> </w:t>
      </w:r>
      <w:r w:rsidRPr="00477EAC">
        <w:rPr>
          <w:rFonts w:ascii="Gill Sans" w:hAnsi="Gill Sans" w:cs="Gill Sans"/>
          <w:spacing w:val="6"/>
          <w:sz w:val="24"/>
          <w:szCs w:val="24"/>
        </w:rPr>
        <w:t>:</w:t>
      </w:r>
    </w:p>
    <w:p w14:paraId="77025DC3" w14:textId="77777777" w:rsidR="00CF2597" w:rsidRPr="00477EAC" w:rsidRDefault="00CF2597" w:rsidP="007E569D">
      <w:pPr>
        <w:spacing w:line="24" w:lineRule="atLeast"/>
        <w:rPr>
          <w:rFonts w:ascii="Gill Sans" w:hAnsi="Gill Sans" w:cs="Gill Sans"/>
          <w:spacing w:val="6"/>
          <w:sz w:val="24"/>
          <w:szCs w:val="24"/>
        </w:rPr>
      </w:pPr>
    </w:p>
    <w:p w14:paraId="77025DC4" w14:textId="77777777" w:rsidR="00CF2597" w:rsidRPr="00477EAC" w:rsidRDefault="00CF2597" w:rsidP="007E569D">
      <w:pPr>
        <w:spacing w:line="24" w:lineRule="atLeast"/>
        <w:rPr>
          <w:rFonts w:ascii="Gill Sans" w:hAnsi="Gill Sans" w:cs="Gill Sans"/>
          <w:spacing w:val="6"/>
          <w:sz w:val="24"/>
          <w:szCs w:val="24"/>
        </w:rPr>
      </w:pPr>
    </w:p>
    <w:p w14:paraId="77025DC5"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Please pray for me about the following:</w:t>
      </w:r>
    </w:p>
    <w:p w14:paraId="77025DC6" w14:textId="77777777" w:rsidR="00CF2597" w:rsidRPr="00477EAC" w:rsidRDefault="00CF2597" w:rsidP="007E569D">
      <w:pPr>
        <w:spacing w:line="24" w:lineRule="atLeast"/>
        <w:rPr>
          <w:rFonts w:ascii="Gill Sans" w:hAnsi="Gill Sans" w:cs="Gill Sans"/>
          <w:spacing w:val="6"/>
          <w:sz w:val="24"/>
          <w:szCs w:val="24"/>
        </w:rPr>
      </w:pPr>
    </w:p>
    <w:p w14:paraId="69B5C306" w14:textId="77777777" w:rsidR="005662EF" w:rsidRPr="00477EAC" w:rsidRDefault="00CF2597"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br w:type="page"/>
      </w:r>
    </w:p>
    <w:p w14:paraId="67898660" w14:textId="2EBD8714" w:rsidR="005662EF" w:rsidRPr="00477EAC" w:rsidRDefault="005662EF" w:rsidP="003F562D">
      <w:pPr>
        <w:pStyle w:val="Heading1"/>
        <w:ind w:left="284" w:hanging="284"/>
        <w:rPr>
          <w:rFonts w:ascii="Gill Sans" w:hAnsi="Gill Sans" w:cs="Gill Sans"/>
        </w:rPr>
      </w:pPr>
      <w:bookmarkStart w:id="2" w:name="_Toc166224426"/>
      <w:r w:rsidRPr="00477EAC">
        <w:rPr>
          <w:rFonts w:ascii="Gill Sans" w:hAnsi="Gill Sans" w:cs="Gill Sans"/>
        </w:rPr>
        <w:lastRenderedPageBreak/>
        <w:t xml:space="preserve">Appendix </w:t>
      </w:r>
      <w:r w:rsidR="00894F68" w:rsidRPr="00477EAC">
        <w:rPr>
          <w:rFonts w:ascii="Gill Sans" w:hAnsi="Gill Sans" w:cs="Gill Sans"/>
        </w:rPr>
        <w:t>3</w:t>
      </w:r>
      <w:r w:rsidR="00A401F1" w:rsidRPr="00477EAC">
        <w:rPr>
          <w:rFonts w:ascii="Gill Sans" w:hAnsi="Gill Sans" w:cs="Gill Sans"/>
        </w:rPr>
        <w:t>.</w:t>
      </w:r>
      <w:r w:rsidRPr="00477EAC">
        <w:rPr>
          <w:rFonts w:ascii="Gill Sans" w:hAnsi="Gill Sans" w:cs="Gill Sans"/>
        </w:rPr>
        <w:t xml:space="preserve">  Possible Supervision </w:t>
      </w:r>
      <w:r w:rsidR="00894F68" w:rsidRPr="00477EAC">
        <w:rPr>
          <w:rFonts w:ascii="Gill Sans" w:hAnsi="Gill Sans" w:cs="Gill Sans"/>
        </w:rPr>
        <w:t>Structure</w:t>
      </w:r>
      <w:bookmarkEnd w:id="2"/>
    </w:p>
    <w:p w14:paraId="4FCE32C2" w14:textId="3EC104DF" w:rsidR="005662EF" w:rsidRPr="00477EAC" w:rsidRDefault="005662EF"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One possible model for structuring Supervision is this seven-stage model:</w:t>
      </w:r>
    </w:p>
    <w:p w14:paraId="59869256" w14:textId="21F50504" w:rsidR="005662EF" w:rsidRPr="00477EAC" w:rsidRDefault="005662EF"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Stage 1:  Gathering information</w:t>
      </w:r>
    </w:p>
    <w:p w14:paraId="1AA8C31D" w14:textId="77777777" w:rsidR="005662EF" w:rsidRPr="00477EAC" w:rsidRDefault="005662EF" w:rsidP="007E569D">
      <w:pPr>
        <w:pStyle w:val="ListParagraph"/>
        <w:numPr>
          <w:ilvl w:val="0"/>
          <w:numId w:val="24"/>
        </w:numPr>
        <w:spacing w:line="24" w:lineRule="atLeast"/>
        <w:rPr>
          <w:rFonts w:ascii="Gill Sans" w:hAnsi="Gill Sans" w:cs="Gill Sans"/>
          <w:spacing w:val="6"/>
          <w:sz w:val="24"/>
          <w:szCs w:val="24"/>
        </w:rPr>
      </w:pPr>
      <w:r w:rsidRPr="00477EAC">
        <w:rPr>
          <w:rFonts w:ascii="Gill Sans" w:hAnsi="Gill Sans" w:cs="Gill Sans"/>
          <w:spacing w:val="6"/>
          <w:sz w:val="24"/>
          <w:szCs w:val="24"/>
        </w:rPr>
        <w:t>What is the present situation?  Who is involved?  What are their plans?  What resources are currently available?  What limitations?</w:t>
      </w:r>
    </w:p>
    <w:p w14:paraId="5751E927" w14:textId="77777777" w:rsidR="005662EF" w:rsidRPr="00477EAC" w:rsidRDefault="005662EF" w:rsidP="007E569D">
      <w:pPr>
        <w:pStyle w:val="ListParagraph"/>
        <w:numPr>
          <w:ilvl w:val="0"/>
          <w:numId w:val="24"/>
        </w:num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Skills required: </w:t>
      </w:r>
      <w:r w:rsidRPr="00477EAC">
        <w:rPr>
          <w:rFonts w:ascii="Gill Sans" w:hAnsi="Gill Sans" w:cs="Gill Sans"/>
          <w:spacing w:val="6"/>
          <w:sz w:val="24"/>
          <w:szCs w:val="24"/>
        </w:rPr>
        <w:tab/>
        <w:t>Accurate listening/observing non-verbal signals</w:t>
      </w:r>
    </w:p>
    <w:p w14:paraId="65CBC058" w14:textId="6265898B" w:rsidR="005662EF" w:rsidRPr="00477EAC" w:rsidRDefault="005662EF" w:rsidP="007E569D">
      <w:pPr>
        <w:pStyle w:val="ListParagraph"/>
        <w:spacing w:line="24" w:lineRule="atLeast"/>
        <w:ind w:left="2160" w:firstLine="720"/>
        <w:rPr>
          <w:rFonts w:ascii="Gill Sans" w:hAnsi="Gill Sans" w:cs="Gill Sans"/>
          <w:spacing w:val="6"/>
          <w:sz w:val="24"/>
          <w:szCs w:val="24"/>
        </w:rPr>
      </w:pPr>
      <w:r w:rsidRPr="00477EAC">
        <w:rPr>
          <w:rFonts w:ascii="Gill Sans" w:hAnsi="Gill Sans" w:cs="Gill Sans"/>
          <w:spacing w:val="6"/>
          <w:sz w:val="24"/>
          <w:szCs w:val="24"/>
        </w:rPr>
        <w:t>Clarifying understanding/checking-out/encouraging</w:t>
      </w:r>
    </w:p>
    <w:p w14:paraId="1A83EC44" w14:textId="347E212E" w:rsidR="005662EF" w:rsidRPr="00477EAC" w:rsidRDefault="005662EF"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Stage 2:  Diagnosis</w:t>
      </w:r>
    </w:p>
    <w:p w14:paraId="520BB35C" w14:textId="77777777" w:rsidR="005662EF" w:rsidRPr="00477EAC" w:rsidRDefault="005662EF" w:rsidP="007E569D">
      <w:pPr>
        <w:pStyle w:val="ListParagraph"/>
        <w:numPr>
          <w:ilvl w:val="0"/>
          <w:numId w:val="25"/>
        </w:numPr>
        <w:spacing w:line="24" w:lineRule="atLeast"/>
        <w:rPr>
          <w:rFonts w:ascii="Gill Sans" w:hAnsi="Gill Sans" w:cs="Gill Sans"/>
          <w:spacing w:val="6"/>
          <w:sz w:val="24"/>
          <w:szCs w:val="24"/>
        </w:rPr>
      </w:pPr>
      <w:r w:rsidRPr="00477EAC">
        <w:rPr>
          <w:rFonts w:ascii="Gill Sans" w:hAnsi="Gill Sans" w:cs="Gill Sans"/>
          <w:spacing w:val="6"/>
          <w:sz w:val="24"/>
          <w:szCs w:val="24"/>
        </w:rPr>
        <w:t>What are the important elements?  What part is the curate playing?  How are they affected?</w:t>
      </w:r>
    </w:p>
    <w:p w14:paraId="04F32B01" w14:textId="70E4F205" w:rsidR="005662EF" w:rsidRPr="00477EAC" w:rsidRDefault="005662EF" w:rsidP="007E569D">
      <w:pPr>
        <w:pStyle w:val="ListParagraph"/>
        <w:numPr>
          <w:ilvl w:val="0"/>
          <w:numId w:val="25"/>
        </w:numPr>
        <w:spacing w:line="24" w:lineRule="atLeast"/>
        <w:rPr>
          <w:rFonts w:ascii="Gill Sans" w:hAnsi="Gill Sans" w:cs="Gill Sans"/>
          <w:spacing w:val="6"/>
          <w:sz w:val="24"/>
          <w:szCs w:val="24"/>
        </w:rPr>
      </w:pPr>
      <w:r w:rsidRPr="00477EAC">
        <w:rPr>
          <w:rFonts w:ascii="Gill Sans" w:hAnsi="Gill Sans" w:cs="Gill Sans"/>
          <w:spacing w:val="6"/>
          <w:sz w:val="24"/>
          <w:szCs w:val="24"/>
        </w:rPr>
        <w:t>Skills required:</w:t>
      </w:r>
      <w:r w:rsidR="00265AC0" w:rsidRPr="00477EAC">
        <w:rPr>
          <w:rFonts w:ascii="Gill Sans" w:hAnsi="Gill Sans" w:cs="Gill Sans"/>
          <w:spacing w:val="6"/>
          <w:sz w:val="24"/>
          <w:szCs w:val="24"/>
        </w:rPr>
        <w:t xml:space="preserve"> </w:t>
      </w:r>
      <w:r w:rsidRPr="00477EAC">
        <w:rPr>
          <w:rFonts w:ascii="Gill Sans" w:hAnsi="Gill Sans" w:cs="Gill Sans"/>
          <w:spacing w:val="6"/>
          <w:sz w:val="24"/>
          <w:szCs w:val="24"/>
        </w:rPr>
        <w:t>Analysis - possible causes/ consequences/ what can or cannot be</w:t>
      </w:r>
      <w:r w:rsidR="00A401F1" w:rsidRPr="00477EAC">
        <w:rPr>
          <w:rFonts w:ascii="Gill Sans" w:hAnsi="Gill Sans" w:cs="Gill Sans"/>
          <w:spacing w:val="6"/>
          <w:sz w:val="24"/>
          <w:szCs w:val="24"/>
        </w:rPr>
        <w:t xml:space="preserve"> </w:t>
      </w:r>
      <w:r w:rsidRPr="00477EAC">
        <w:rPr>
          <w:rFonts w:ascii="Gill Sans" w:hAnsi="Gill Sans" w:cs="Gill Sans"/>
          <w:spacing w:val="6"/>
          <w:sz w:val="24"/>
          <w:szCs w:val="24"/>
        </w:rPr>
        <w:t>changed?</w:t>
      </w:r>
    </w:p>
    <w:p w14:paraId="6D0F6095" w14:textId="145171D0" w:rsidR="005662EF" w:rsidRPr="00477EAC" w:rsidRDefault="005662EF" w:rsidP="007E569D">
      <w:pPr>
        <w:pStyle w:val="ListParagraph"/>
        <w:spacing w:line="24" w:lineRule="atLeast"/>
        <w:ind w:left="1440" w:firstLine="720"/>
        <w:rPr>
          <w:rFonts w:ascii="Gill Sans" w:hAnsi="Gill Sans" w:cs="Gill Sans"/>
          <w:spacing w:val="6"/>
          <w:sz w:val="24"/>
          <w:szCs w:val="24"/>
        </w:rPr>
      </w:pPr>
      <w:r w:rsidRPr="00477EAC">
        <w:rPr>
          <w:rFonts w:ascii="Gill Sans" w:hAnsi="Gill Sans" w:cs="Gill Sans"/>
          <w:spacing w:val="6"/>
          <w:sz w:val="24"/>
          <w:szCs w:val="24"/>
        </w:rPr>
        <w:t>Confronting:</w:t>
      </w:r>
      <w:r w:rsidR="00265AC0" w:rsidRPr="00477EAC">
        <w:rPr>
          <w:rFonts w:ascii="Gill Sans" w:hAnsi="Gill Sans" w:cs="Gill Sans"/>
          <w:spacing w:val="6"/>
          <w:sz w:val="24"/>
          <w:szCs w:val="24"/>
        </w:rPr>
        <w:t xml:space="preserve"> </w:t>
      </w:r>
      <w:r w:rsidRPr="00477EAC">
        <w:rPr>
          <w:rFonts w:ascii="Gill Sans" w:hAnsi="Gill Sans" w:cs="Gill Sans"/>
          <w:spacing w:val="6"/>
          <w:sz w:val="24"/>
          <w:szCs w:val="24"/>
        </w:rPr>
        <w:t>facing curate with what they are doing</w:t>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t>putting the hard option, not colluding</w:t>
      </w:r>
      <w:r w:rsidRPr="00477EAC">
        <w:rPr>
          <w:rFonts w:ascii="Gill Sans" w:hAnsi="Gill Sans" w:cs="Gill Sans"/>
          <w:spacing w:val="6"/>
          <w:sz w:val="24"/>
          <w:szCs w:val="24"/>
        </w:rPr>
        <w:tab/>
      </w:r>
      <w:r w:rsidRPr="00477EAC">
        <w:rPr>
          <w:rFonts w:ascii="Gill Sans" w:hAnsi="Gill Sans" w:cs="Gill Sans"/>
          <w:spacing w:val="6"/>
          <w:sz w:val="24"/>
          <w:szCs w:val="24"/>
        </w:rPr>
        <w:tab/>
        <w:t xml:space="preserve">      </w:t>
      </w:r>
      <w:r w:rsidRPr="00477EAC">
        <w:rPr>
          <w:rFonts w:ascii="Gill Sans" w:hAnsi="Gill Sans" w:cs="Gill Sans"/>
          <w:spacing w:val="6"/>
          <w:sz w:val="24"/>
          <w:szCs w:val="24"/>
        </w:rPr>
        <w:tab/>
      </w:r>
      <w:r w:rsidR="00265AC0" w:rsidRPr="00477EAC">
        <w:rPr>
          <w:rFonts w:ascii="Gill Sans" w:hAnsi="Gill Sans" w:cs="Gill Sans"/>
          <w:spacing w:val="6"/>
          <w:sz w:val="24"/>
          <w:szCs w:val="24"/>
        </w:rPr>
        <w:tab/>
      </w:r>
      <w:r w:rsidRPr="00477EAC">
        <w:rPr>
          <w:rFonts w:ascii="Gill Sans" w:hAnsi="Gill Sans" w:cs="Gill Sans"/>
          <w:spacing w:val="6"/>
          <w:sz w:val="24"/>
          <w:szCs w:val="24"/>
        </w:rPr>
        <w:t xml:space="preserve">Evaluating: weighing up factors, helping curate make necessary </w:t>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t>judgement</w:t>
      </w:r>
    </w:p>
    <w:p w14:paraId="56DBF4B7" w14:textId="549ED99E" w:rsidR="005662EF" w:rsidRPr="00477EAC" w:rsidRDefault="005662EF"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Stage 3:  Options</w:t>
      </w:r>
    </w:p>
    <w:p w14:paraId="4F47EFB7" w14:textId="77777777" w:rsidR="005662EF" w:rsidRPr="00477EAC" w:rsidRDefault="005662EF" w:rsidP="007E569D">
      <w:pPr>
        <w:pStyle w:val="ListParagraph"/>
        <w:numPr>
          <w:ilvl w:val="0"/>
          <w:numId w:val="26"/>
        </w:numPr>
        <w:spacing w:line="24" w:lineRule="atLeast"/>
        <w:rPr>
          <w:rFonts w:ascii="Gill Sans" w:hAnsi="Gill Sans" w:cs="Gill Sans"/>
          <w:spacing w:val="6"/>
          <w:sz w:val="24"/>
          <w:szCs w:val="24"/>
        </w:rPr>
      </w:pPr>
      <w:r w:rsidRPr="00477EAC">
        <w:rPr>
          <w:rFonts w:ascii="Gill Sans" w:hAnsi="Gill Sans" w:cs="Gill Sans"/>
          <w:spacing w:val="6"/>
          <w:sz w:val="24"/>
          <w:szCs w:val="24"/>
        </w:rPr>
        <w:t>What are all the possible ways forward?  Need to see as many angles as possible.  (Have you got enough information at this stage?)</w:t>
      </w:r>
    </w:p>
    <w:p w14:paraId="15C41427" w14:textId="77777777" w:rsidR="005662EF" w:rsidRPr="00477EAC" w:rsidRDefault="005662EF" w:rsidP="007E569D">
      <w:pPr>
        <w:pStyle w:val="ListParagraph"/>
        <w:numPr>
          <w:ilvl w:val="0"/>
          <w:numId w:val="26"/>
        </w:num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Skills required:    </w:t>
      </w:r>
      <w:r w:rsidRPr="00477EAC">
        <w:rPr>
          <w:rFonts w:ascii="Gill Sans" w:hAnsi="Gill Sans" w:cs="Gill Sans"/>
          <w:spacing w:val="6"/>
          <w:sz w:val="24"/>
          <w:szCs w:val="24"/>
        </w:rPr>
        <w:tab/>
        <w:t>Initiate creative thinking technique</w:t>
      </w:r>
      <w:r w:rsidRPr="00477EAC">
        <w:rPr>
          <w:rFonts w:ascii="Gill Sans" w:hAnsi="Gill Sans" w:cs="Gill Sans"/>
          <w:spacing w:val="6"/>
          <w:sz w:val="24"/>
          <w:szCs w:val="24"/>
        </w:rPr>
        <w:tab/>
        <w:t xml:space="preserve">                             </w:t>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t>Listen – be non-judgmental</w:t>
      </w:r>
    </w:p>
    <w:p w14:paraId="4C73FF6D" w14:textId="4E9797B4" w:rsidR="005662EF" w:rsidRPr="00477EAC" w:rsidRDefault="005662EF" w:rsidP="007E569D">
      <w:pPr>
        <w:pStyle w:val="ListParagraph"/>
        <w:spacing w:line="24" w:lineRule="atLeast"/>
        <w:ind w:left="360"/>
        <w:rPr>
          <w:rFonts w:ascii="Gill Sans" w:hAnsi="Gill Sans" w:cs="Gill Sans"/>
          <w:spacing w:val="6"/>
          <w:sz w:val="24"/>
          <w:szCs w:val="24"/>
        </w:rPr>
      </w:pPr>
      <w:r w:rsidRPr="00477EAC">
        <w:rPr>
          <w:rFonts w:ascii="Gill Sans" w:hAnsi="Gill Sans" w:cs="Gill Sans"/>
          <w:spacing w:val="6"/>
          <w:sz w:val="24"/>
          <w:szCs w:val="24"/>
        </w:rPr>
        <w:t xml:space="preserve">                           </w:t>
      </w:r>
      <w:r w:rsidRPr="00477EAC">
        <w:rPr>
          <w:rFonts w:ascii="Gill Sans" w:hAnsi="Gill Sans" w:cs="Gill Sans"/>
          <w:spacing w:val="6"/>
          <w:sz w:val="24"/>
          <w:szCs w:val="24"/>
        </w:rPr>
        <w:tab/>
        <w:t xml:space="preserve">Hold boundaries                           </w:t>
      </w:r>
    </w:p>
    <w:p w14:paraId="78B16DCC" w14:textId="01F91A56" w:rsidR="005662EF" w:rsidRPr="00477EAC" w:rsidRDefault="005662EF"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Stage 4:  Priorities</w:t>
      </w:r>
    </w:p>
    <w:p w14:paraId="49CE2C36" w14:textId="77777777" w:rsidR="005662EF" w:rsidRPr="00477EAC" w:rsidRDefault="005662EF" w:rsidP="007E569D">
      <w:pPr>
        <w:pStyle w:val="ListParagraph"/>
        <w:numPr>
          <w:ilvl w:val="0"/>
          <w:numId w:val="26"/>
        </w:numPr>
        <w:spacing w:line="24" w:lineRule="atLeast"/>
        <w:rPr>
          <w:rFonts w:ascii="Gill Sans" w:hAnsi="Gill Sans" w:cs="Gill Sans"/>
          <w:spacing w:val="6"/>
          <w:sz w:val="24"/>
          <w:szCs w:val="24"/>
        </w:rPr>
      </w:pPr>
      <w:r w:rsidRPr="00477EAC">
        <w:rPr>
          <w:rFonts w:ascii="Gill Sans" w:hAnsi="Gill Sans" w:cs="Gill Sans"/>
          <w:spacing w:val="6"/>
          <w:sz w:val="24"/>
          <w:szCs w:val="24"/>
        </w:rPr>
        <w:t>What are you going to focus on?  Are there things which must be done or issues to be addressed before other things can happen?</w:t>
      </w:r>
    </w:p>
    <w:p w14:paraId="368C09E7" w14:textId="52454A54" w:rsidR="005662EF" w:rsidRPr="00477EAC" w:rsidRDefault="005662EF" w:rsidP="007E569D">
      <w:pPr>
        <w:pStyle w:val="ListParagraph"/>
        <w:numPr>
          <w:ilvl w:val="0"/>
          <w:numId w:val="26"/>
        </w:num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Skills required:    </w:t>
      </w:r>
      <w:r w:rsidRPr="00477EAC">
        <w:rPr>
          <w:rFonts w:ascii="Gill Sans" w:hAnsi="Gill Sans" w:cs="Gill Sans"/>
          <w:spacing w:val="6"/>
          <w:sz w:val="24"/>
          <w:szCs w:val="24"/>
        </w:rPr>
        <w:tab/>
        <w:t>Challenge to focus, including summarizing and listing</w:t>
      </w:r>
      <w:r w:rsidRPr="00477EAC">
        <w:rPr>
          <w:rFonts w:ascii="Gill Sans" w:hAnsi="Gill Sans" w:cs="Gill Sans"/>
          <w:spacing w:val="6"/>
          <w:sz w:val="24"/>
          <w:szCs w:val="24"/>
        </w:rPr>
        <w:tab/>
        <w:t xml:space="preserve">                           </w:t>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t>Encourage decision making</w:t>
      </w:r>
    </w:p>
    <w:p w14:paraId="0AAE7540" w14:textId="191ADC8F" w:rsidR="005662EF" w:rsidRPr="00477EAC" w:rsidRDefault="005662EF"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Stage 5:  Realistic objectives</w:t>
      </w:r>
    </w:p>
    <w:p w14:paraId="61D4C07C" w14:textId="77777777" w:rsidR="005662EF" w:rsidRPr="00477EAC" w:rsidRDefault="005662EF" w:rsidP="007E569D">
      <w:pPr>
        <w:pStyle w:val="ListParagraph"/>
        <w:numPr>
          <w:ilvl w:val="0"/>
          <w:numId w:val="27"/>
        </w:numPr>
        <w:spacing w:line="24" w:lineRule="atLeast"/>
        <w:rPr>
          <w:rFonts w:ascii="Gill Sans" w:hAnsi="Gill Sans" w:cs="Gill Sans"/>
          <w:spacing w:val="6"/>
          <w:sz w:val="24"/>
          <w:szCs w:val="24"/>
        </w:rPr>
      </w:pPr>
      <w:r w:rsidRPr="00477EAC">
        <w:rPr>
          <w:rFonts w:ascii="Gill Sans" w:hAnsi="Gill Sans" w:cs="Gill Sans"/>
          <w:spacing w:val="6"/>
          <w:sz w:val="24"/>
          <w:szCs w:val="24"/>
        </w:rPr>
        <w:t>Short term?  Medium? Long term?  Strategies for reaching objectives need to be agreed.  What are the main obstacles likely to be or how might objectives be sabotaged?  Who might be affected?</w:t>
      </w:r>
    </w:p>
    <w:p w14:paraId="39E943A4" w14:textId="2803E6AC" w:rsidR="005662EF" w:rsidRPr="00477EAC" w:rsidRDefault="005662EF" w:rsidP="007E569D">
      <w:pPr>
        <w:pStyle w:val="ListParagraph"/>
        <w:numPr>
          <w:ilvl w:val="0"/>
          <w:numId w:val="27"/>
        </w:num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Skills required:       Challenge to close on the objective. (i.e. is it specific </w:t>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t xml:space="preserve">and time limited?  Can it be monitored?  Is it within your </w:t>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t xml:space="preserve">value system?) </w:t>
      </w:r>
    </w:p>
    <w:p w14:paraId="44D4C850" w14:textId="77777777" w:rsidR="005662EF" w:rsidRPr="00477EAC" w:rsidRDefault="005662EF" w:rsidP="007E569D">
      <w:pPr>
        <w:pStyle w:val="ListParagraph"/>
        <w:spacing w:line="24" w:lineRule="atLeast"/>
        <w:ind w:left="2160" w:firstLine="720"/>
        <w:rPr>
          <w:rFonts w:ascii="Gill Sans" w:hAnsi="Gill Sans" w:cs="Gill Sans"/>
          <w:spacing w:val="6"/>
          <w:sz w:val="24"/>
          <w:szCs w:val="24"/>
        </w:rPr>
      </w:pPr>
      <w:r w:rsidRPr="00477EAC">
        <w:rPr>
          <w:rFonts w:ascii="Gill Sans" w:hAnsi="Gill Sans" w:cs="Gill Sans"/>
          <w:spacing w:val="6"/>
          <w:sz w:val="24"/>
          <w:szCs w:val="24"/>
        </w:rPr>
        <w:t>Teach and model the framework</w:t>
      </w:r>
    </w:p>
    <w:p w14:paraId="321587D2" w14:textId="77777777" w:rsidR="005662EF" w:rsidRPr="00477EAC" w:rsidRDefault="005662EF" w:rsidP="007E569D">
      <w:pPr>
        <w:pStyle w:val="ListParagraph"/>
        <w:spacing w:line="24" w:lineRule="atLeast"/>
        <w:ind w:left="2160" w:firstLine="720"/>
        <w:rPr>
          <w:rFonts w:ascii="Gill Sans" w:hAnsi="Gill Sans" w:cs="Gill Sans"/>
          <w:spacing w:val="6"/>
          <w:sz w:val="24"/>
          <w:szCs w:val="24"/>
        </w:rPr>
      </w:pPr>
      <w:r w:rsidRPr="00477EAC">
        <w:rPr>
          <w:rFonts w:ascii="Gill Sans" w:hAnsi="Gill Sans" w:cs="Gill Sans"/>
          <w:spacing w:val="6"/>
          <w:sz w:val="24"/>
          <w:szCs w:val="24"/>
        </w:rPr>
        <w:t>Summarise</w:t>
      </w:r>
    </w:p>
    <w:p w14:paraId="761A1F97" w14:textId="77777777" w:rsidR="005662EF" w:rsidRPr="00477EAC" w:rsidRDefault="005662EF" w:rsidP="007E569D">
      <w:pPr>
        <w:spacing w:line="24" w:lineRule="atLeast"/>
        <w:rPr>
          <w:rFonts w:ascii="Gill Sans" w:hAnsi="Gill Sans" w:cs="Gill Sans"/>
          <w:b/>
          <w:bCs/>
          <w:spacing w:val="6"/>
          <w:sz w:val="24"/>
          <w:szCs w:val="24"/>
        </w:rPr>
      </w:pPr>
    </w:p>
    <w:p w14:paraId="7F084632" w14:textId="3564C659" w:rsidR="005662EF" w:rsidRPr="00477EAC" w:rsidRDefault="005662EF"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lastRenderedPageBreak/>
        <w:t>Stage 6:</w:t>
      </w:r>
      <w:r w:rsidRPr="00477EAC">
        <w:rPr>
          <w:rFonts w:ascii="Gill Sans" w:hAnsi="Gill Sans" w:cs="Gill Sans"/>
          <w:spacing w:val="6"/>
          <w:sz w:val="24"/>
          <w:szCs w:val="24"/>
        </w:rPr>
        <w:t xml:space="preserve">  </w:t>
      </w:r>
      <w:r w:rsidRPr="00477EAC">
        <w:rPr>
          <w:rFonts w:ascii="Gill Sans" w:hAnsi="Gill Sans" w:cs="Gill Sans"/>
          <w:b/>
          <w:bCs/>
          <w:spacing w:val="6"/>
          <w:sz w:val="24"/>
          <w:szCs w:val="24"/>
        </w:rPr>
        <w:t>Action Plan</w:t>
      </w:r>
    </w:p>
    <w:p w14:paraId="7B79F43B" w14:textId="77777777" w:rsidR="005662EF" w:rsidRPr="00477EAC" w:rsidRDefault="005662EF" w:rsidP="007E569D">
      <w:pPr>
        <w:pStyle w:val="ListParagraph"/>
        <w:numPr>
          <w:ilvl w:val="0"/>
          <w:numId w:val="27"/>
        </w:numPr>
        <w:spacing w:line="24" w:lineRule="atLeast"/>
        <w:rPr>
          <w:rFonts w:ascii="Gill Sans" w:hAnsi="Gill Sans" w:cs="Gill Sans"/>
          <w:spacing w:val="6"/>
          <w:sz w:val="24"/>
          <w:szCs w:val="24"/>
        </w:rPr>
      </w:pPr>
      <w:r w:rsidRPr="00477EAC">
        <w:rPr>
          <w:rFonts w:ascii="Gill Sans" w:hAnsi="Gill Sans" w:cs="Gill Sans"/>
          <w:spacing w:val="6"/>
          <w:sz w:val="24"/>
          <w:szCs w:val="24"/>
        </w:rPr>
        <w:t>What is the next step?  Or steps?  Who will do what?  Timetable?</w:t>
      </w:r>
    </w:p>
    <w:p w14:paraId="109B763F" w14:textId="30742542" w:rsidR="005662EF" w:rsidRPr="00477EAC" w:rsidRDefault="005662EF" w:rsidP="007E569D">
      <w:pPr>
        <w:pStyle w:val="ListParagraph"/>
        <w:numPr>
          <w:ilvl w:val="0"/>
          <w:numId w:val="27"/>
        </w:numPr>
        <w:spacing w:line="24" w:lineRule="atLeast"/>
        <w:rPr>
          <w:rFonts w:ascii="Gill Sans" w:hAnsi="Gill Sans" w:cs="Gill Sans"/>
          <w:spacing w:val="6"/>
          <w:sz w:val="24"/>
          <w:szCs w:val="24"/>
        </w:rPr>
      </w:pPr>
      <w:r w:rsidRPr="00477EAC">
        <w:rPr>
          <w:rFonts w:ascii="Gill Sans" w:hAnsi="Gill Sans" w:cs="Gill Sans"/>
          <w:spacing w:val="6"/>
          <w:sz w:val="24"/>
          <w:szCs w:val="24"/>
        </w:rPr>
        <w:t>Skills required:       Energise (first</w:t>
      </w:r>
      <w:r w:rsidRPr="00477EAC">
        <w:rPr>
          <w:rFonts w:ascii="Gill Sans" w:hAnsi="Gill Sans" w:cs="Gill Sans"/>
          <w:spacing w:val="6"/>
          <w:sz w:val="24"/>
          <w:szCs w:val="24"/>
          <w:vertAlign w:val="superscript"/>
        </w:rPr>
        <w:t>t</w:t>
      </w:r>
      <w:r w:rsidRPr="00477EAC">
        <w:rPr>
          <w:rFonts w:ascii="Gill Sans" w:hAnsi="Gill Sans" w:cs="Gill Sans"/>
          <w:spacing w:val="6"/>
          <w:sz w:val="24"/>
          <w:szCs w:val="24"/>
        </w:rPr>
        <w:t xml:space="preserve"> step must be within 24 hrs therefore                                    </w:t>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u w:val="single"/>
        </w:rPr>
        <w:t>some</w:t>
      </w:r>
      <w:r w:rsidRPr="00477EAC">
        <w:rPr>
          <w:rFonts w:ascii="Gill Sans" w:hAnsi="Gill Sans" w:cs="Gill Sans"/>
          <w:spacing w:val="6"/>
          <w:sz w:val="24"/>
          <w:szCs w:val="24"/>
        </w:rPr>
        <w:t xml:space="preserve"> immediate action, however small).                              </w:t>
      </w:r>
      <w:r w:rsidRPr="00477EAC">
        <w:rPr>
          <w:rFonts w:ascii="Gill Sans" w:hAnsi="Gill Sans" w:cs="Gill Sans"/>
          <w:spacing w:val="6"/>
          <w:sz w:val="24"/>
          <w:szCs w:val="24"/>
        </w:rPr>
        <w:tab/>
      </w:r>
      <w:r w:rsidRPr="00477EAC">
        <w:rPr>
          <w:rFonts w:ascii="Gill Sans" w:hAnsi="Gill Sans" w:cs="Gill Sans"/>
          <w:spacing w:val="6"/>
          <w:sz w:val="24"/>
          <w:szCs w:val="24"/>
        </w:rPr>
        <w:tab/>
      </w:r>
      <w:r w:rsidRPr="00477EAC">
        <w:rPr>
          <w:rFonts w:ascii="Gill Sans" w:hAnsi="Gill Sans" w:cs="Gill Sans"/>
          <w:spacing w:val="6"/>
          <w:sz w:val="24"/>
          <w:szCs w:val="24"/>
        </w:rPr>
        <w:tab/>
        <w:t xml:space="preserve">Encouragement. </w:t>
      </w:r>
    </w:p>
    <w:p w14:paraId="3713F746" w14:textId="77777777" w:rsidR="005662EF" w:rsidRPr="00477EAC" w:rsidRDefault="005662EF" w:rsidP="007E569D">
      <w:pPr>
        <w:pStyle w:val="ListParagraph"/>
        <w:spacing w:line="24" w:lineRule="atLeast"/>
        <w:ind w:left="2160" w:firstLine="720"/>
        <w:rPr>
          <w:rFonts w:ascii="Gill Sans" w:hAnsi="Gill Sans" w:cs="Gill Sans"/>
          <w:spacing w:val="6"/>
          <w:sz w:val="24"/>
          <w:szCs w:val="24"/>
        </w:rPr>
      </w:pPr>
      <w:r w:rsidRPr="00477EAC">
        <w:rPr>
          <w:rFonts w:ascii="Gill Sans" w:hAnsi="Gill Sans" w:cs="Gill Sans"/>
          <w:spacing w:val="6"/>
          <w:sz w:val="24"/>
          <w:szCs w:val="24"/>
        </w:rPr>
        <w:t xml:space="preserve">Summarise. </w:t>
      </w:r>
    </w:p>
    <w:p w14:paraId="66AA956B" w14:textId="77777777" w:rsidR="005662EF" w:rsidRPr="00477EAC" w:rsidRDefault="005662EF" w:rsidP="007E569D">
      <w:pPr>
        <w:spacing w:line="24" w:lineRule="atLeast"/>
        <w:rPr>
          <w:rFonts w:ascii="Gill Sans" w:hAnsi="Gill Sans" w:cs="Gill Sans"/>
          <w:b/>
          <w:bCs/>
          <w:iCs/>
          <w:spacing w:val="6"/>
          <w:sz w:val="24"/>
          <w:szCs w:val="24"/>
        </w:rPr>
      </w:pPr>
    </w:p>
    <w:p w14:paraId="14020E9A" w14:textId="633AED32" w:rsidR="005662EF" w:rsidRPr="00477EAC" w:rsidRDefault="005662EF" w:rsidP="007E569D">
      <w:pPr>
        <w:spacing w:line="24" w:lineRule="atLeast"/>
        <w:rPr>
          <w:rFonts w:ascii="Gill Sans" w:hAnsi="Gill Sans" w:cs="Gill Sans"/>
          <w:b/>
          <w:bCs/>
          <w:iCs/>
          <w:spacing w:val="6"/>
          <w:sz w:val="24"/>
          <w:szCs w:val="24"/>
        </w:rPr>
      </w:pPr>
      <w:r w:rsidRPr="00477EAC">
        <w:rPr>
          <w:rFonts w:ascii="Gill Sans" w:hAnsi="Gill Sans" w:cs="Gill Sans"/>
          <w:b/>
          <w:bCs/>
          <w:iCs/>
          <w:spacing w:val="6"/>
          <w:sz w:val="24"/>
          <w:szCs w:val="24"/>
        </w:rPr>
        <w:t>Stage 7/ Stage 1:  Review the plan at the next session</w:t>
      </w:r>
    </w:p>
    <w:p w14:paraId="1341BBF1" w14:textId="22E80921" w:rsidR="00CF2597" w:rsidRPr="00477EAC" w:rsidRDefault="005662EF"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br w:type="page"/>
      </w:r>
    </w:p>
    <w:p w14:paraId="77025E3E" w14:textId="18BA344E" w:rsidR="00CF2597" w:rsidRPr="00477EAC" w:rsidRDefault="35DCDFF3" w:rsidP="00E07F16">
      <w:pPr>
        <w:pStyle w:val="Heading1"/>
        <w:ind w:left="284" w:hanging="284"/>
        <w:rPr>
          <w:rFonts w:ascii="Gill Sans" w:hAnsi="Gill Sans" w:cs="Gill Sans"/>
          <w:i/>
          <w:iCs/>
        </w:rPr>
      </w:pPr>
      <w:bookmarkStart w:id="3" w:name="_Toc166224427"/>
      <w:r w:rsidRPr="00477EAC">
        <w:rPr>
          <w:rFonts w:ascii="Gill Sans" w:hAnsi="Gill Sans" w:cs="Gill Sans"/>
        </w:rPr>
        <w:lastRenderedPageBreak/>
        <w:t xml:space="preserve">Appendix </w:t>
      </w:r>
      <w:r w:rsidR="00BD4FD2" w:rsidRPr="00477EAC">
        <w:rPr>
          <w:rFonts w:ascii="Gill Sans" w:hAnsi="Gill Sans" w:cs="Gill Sans"/>
        </w:rPr>
        <w:t>4.</w:t>
      </w:r>
      <w:r w:rsidRPr="00477EAC">
        <w:rPr>
          <w:rFonts w:ascii="Gill Sans" w:hAnsi="Gill Sans" w:cs="Gill Sans"/>
        </w:rPr>
        <w:t xml:space="preserve"> Feedback Form for leading worship</w:t>
      </w:r>
      <w:bookmarkEnd w:id="3"/>
    </w:p>
    <w:p w14:paraId="77025E3F" w14:textId="77777777" w:rsidR="00CF2597" w:rsidRPr="00477EAC" w:rsidRDefault="00CF2597" w:rsidP="007E569D">
      <w:pPr>
        <w:pStyle w:val="BlockArial"/>
        <w:pBdr>
          <w:top w:val="single" w:sz="4" w:space="1" w:color="auto"/>
          <w:left w:val="single" w:sz="4" w:space="4" w:color="auto"/>
          <w:bottom w:val="single" w:sz="4" w:space="4" w:color="auto"/>
          <w:right w:val="single" w:sz="4" w:space="4" w:color="auto"/>
        </w:pBdr>
        <w:spacing w:before="240" w:line="24" w:lineRule="atLeast"/>
        <w:rPr>
          <w:rFonts w:ascii="Gill Sans" w:hAnsi="Gill Sans" w:cs="Gill Sans"/>
          <w:spacing w:val="6"/>
        </w:rPr>
      </w:pPr>
    </w:p>
    <w:p w14:paraId="77025E40"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80" w:line="24" w:lineRule="atLeast"/>
        <w:rPr>
          <w:rFonts w:ascii="Gill Sans" w:hAnsi="Gill Sans" w:cs="Gill Sans"/>
          <w:spacing w:val="6"/>
        </w:rPr>
      </w:pPr>
      <w:r w:rsidRPr="00477EAC">
        <w:rPr>
          <w:rFonts w:ascii="Gill Sans" w:hAnsi="Gill Sans" w:cs="Gill Sans"/>
          <w:spacing w:val="6"/>
        </w:rPr>
        <w:t>Place: ……………………………………  Date of service: ……………………………</w:t>
      </w:r>
    </w:p>
    <w:p w14:paraId="77025E41"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80" w:line="24" w:lineRule="atLeast"/>
        <w:rPr>
          <w:rFonts w:ascii="Gill Sans" w:hAnsi="Gill Sans" w:cs="Gill Sans"/>
          <w:spacing w:val="6"/>
        </w:rPr>
      </w:pPr>
      <w:r w:rsidRPr="00477EAC">
        <w:rPr>
          <w:rFonts w:ascii="Gill Sans" w:hAnsi="Gill Sans" w:cs="Gill Sans"/>
          <w:spacing w:val="6"/>
        </w:rPr>
        <w:t>Type of service: …………………………………</w:t>
      </w:r>
    </w:p>
    <w:p w14:paraId="77025E42" w14:textId="77777777" w:rsidR="00CF2597" w:rsidRPr="00477EAC" w:rsidRDefault="00CF2597" w:rsidP="007E569D">
      <w:pPr>
        <w:autoSpaceDE w:val="0"/>
        <w:autoSpaceDN w:val="0"/>
        <w:adjustRightInd w:val="0"/>
        <w:spacing w:line="24" w:lineRule="atLeast"/>
        <w:rPr>
          <w:rFonts w:ascii="Gill Sans" w:hAnsi="Gill Sans" w:cs="Gill Sans"/>
          <w:b/>
          <w:bCs/>
          <w:spacing w:val="6"/>
          <w:sz w:val="24"/>
          <w:szCs w:val="24"/>
        </w:rPr>
      </w:pPr>
      <w:r w:rsidRPr="00477EAC">
        <w:rPr>
          <w:rFonts w:ascii="Gill Sans" w:hAnsi="Gill Sans" w:cs="Gill Sans"/>
          <w:spacing w:val="6"/>
          <w:sz w:val="24"/>
          <w:szCs w:val="24"/>
        </w:rPr>
        <w:br/>
      </w:r>
      <w:r w:rsidR="35DCDFF3" w:rsidRPr="00477EAC">
        <w:rPr>
          <w:rFonts w:ascii="Gill Sans" w:hAnsi="Gill Sans" w:cs="Gill Sans"/>
          <w:b/>
          <w:bCs/>
          <w:spacing w:val="6"/>
          <w:sz w:val="24"/>
          <w:szCs w:val="24"/>
        </w:rPr>
        <w:t>Why have I been asked to fill in this form?</w:t>
      </w:r>
    </w:p>
    <w:p w14:paraId="77025E43"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In order to improve, it is good practice throughout life to have some critical friends give feedback on how we lead worship. The most useful feedback that you can give will be encouraging and constructive, but also honest and sometimes critical. We realise that this can be hard! You do not have to give your name on the form, although you may wish to.</w:t>
      </w:r>
    </w:p>
    <w:p w14:paraId="77025E44" w14:textId="77777777" w:rsidR="00CF2597" w:rsidRPr="00477EAC" w:rsidRDefault="35DCDFF3" w:rsidP="007E569D">
      <w:pPr>
        <w:pStyle w:val="BlockArial"/>
        <w:spacing w:line="24" w:lineRule="atLeast"/>
        <w:rPr>
          <w:rFonts w:ascii="Gill Sans" w:hAnsi="Gill Sans" w:cs="Gill Sans"/>
          <w:b/>
          <w:bCs/>
          <w:spacing w:val="6"/>
        </w:rPr>
      </w:pPr>
      <w:r w:rsidRPr="00477EAC">
        <w:rPr>
          <w:rFonts w:ascii="Gill Sans" w:hAnsi="Gill Sans" w:cs="Gill Sans"/>
          <w:b/>
          <w:bCs/>
          <w:spacing w:val="6"/>
        </w:rPr>
        <w:t>Thank you for taking the time to help</w:t>
      </w:r>
    </w:p>
    <w:p w14:paraId="77025E45" w14:textId="77777777" w:rsidR="00CF2597" w:rsidRPr="00477EAC" w:rsidRDefault="00CF2597" w:rsidP="007E569D">
      <w:pPr>
        <w:pBdr>
          <w:bottom w:val="single" w:sz="4" w:space="1" w:color="auto"/>
        </w:pBdr>
        <w:autoSpaceDE w:val="0"/>
        <w:autoSpaceDN w:val="0"/>
        <w:adjustRightInd w:val="0"/>
        <w:spacing w:line="24" w:lineRule="atLeast"/>
        <w:rPr>
          <w:rFonts w:ascii="Gill Sans" w:hAnsi="Gill Sans" w:cs="Gill Sans"/>
          <w:i/>
          <w:iCs/>
          <w:spacing w:val="6"/>
          <w:sz w:val="24"/>
          <w:szCs w:val="24"/>
        </w:rPr>
      </w:pPr>
    </w:p>
    <w:p w14:paraId="77025E46" w14:textId="77777777" w:rsidR="00CF2597" w:rsidRPr="00477EAC" w:rsidRDefault="00CF2597" w:rsidP="007E569D">
      <w:pPr>
        <w:autoSpaceDE w:val="0"/>
        <w:autoSpaceDN w:val="0"/>
        <w:adjustRightInd w:val="0"/>
        <w:spacing w:line="24" w:lineRule="atLeast"/>
        <w:rPr>
          <w:rFonts w:ascii="Gill Sans" w:hAnsi="Gill Sans" w:cs="Gill Sans"/>
          <w:i/>
          <w:iCs/>
          <w:spacing w:val="6"/>
          <w:sz w:val="24"/>
          <w:szCs w:val="24"/>
        </w:rPr>
      </w:pPr>
    </w:p>
    <w:p w14:paraId="77025E47" w14:textId="77777777" w:rsidR="00CF2597" w:rsidRPr="00477EAC" w:rsidRDefault="35DCDFF3" w:rsidP="007E569D">
      <w:pPr>
        <w:autoSpaceDE w:val="0"/>
        <w:autoSpaceDN w:val="0"/>
        <w:adjustRightInd w:val="0"/>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Please circle the appropriate symbol by each question below.</w:t>
      </w:r>
    </w:p>
    <w:p w14:paraId="77025E48" w14:textId="77777777" w:rsidR="00CF2597" w:rsidRPr="00477EAC" w:rsidRDefault="35DCDFF3" w:rsidP="007E569D">
      <w:pPr>
        <w:autoSpaceDE w:val="0"/>
        <w:autoSpaceDN w:val="0"/>
        <w:adjustRightInd w:val="0"/>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Please add any particular comments in the spaces provided.</w:t>
      </w:r>
    </w:p>
    <w:p w14:paraId="77025E49" w14:textId="77777777" w:rsidR="00CF2597" w:rsidRPr="00477EAC" w:rsidRDefault="35DCDFF3" w:rsidP="007E569D">
      <w:pPr>
        <w:pStyle w:val="Heading3"/>
        <w:spacing w:line="24" w:lineRule="atLeast"/>
        <w:rPr>
          <w:rFonts w:ascii="Gill Sans" w:hAnsi="Gill Sans" w:cs="Gill Sans"/>
          <w:spacing w:val="6"/>
          <w:sz w:val="24"/>
          <w:szCs w:val="24"/>
        </w:rPr>
      </w:pPr>
      <w:bookmarkStart w:id="4" w:name="_Toc166224428"/>
      <w:r w:rsidRPr="00477EAC">
        <w:rPr>
          <w:rFonts w:ascii="Gill Sans" w:hAnsi="Gill Sans" w:cs="Gill Sans"/>
          <w:spacing w:val="6"/>
          <w:sz w:val="24"/>
          <w:szCs w:val="24"/>
        </w:rPr>
        <w:t xml:space="preserve">Section 1 – </w:t>
      </w:r>
      <w:r w:rsidRPr="00477EAC">
        <w:rPr>
          <w:rFonts w:ascii="Gill Sans" w:hAnsi="Gill Sans" w:cs="Gill Sans"/>
          <w:b w:val="0"/>
          <w:bCs w:val="0"/>
          <w:spacing w:val="6"/>
          <w:sz w:val="24"/>
          <w:szCs w:val="24"/>
        </w:rPr>
        <w:t>Leadership skills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06"/>
        <w:gridCol w:w="6782"/>
        <w:gridCol w:w="595"/>
        <w:gridCol w:w="534"/>
        <w:gridCol w:w="549"/>
        <w:gridCol w:w="662"/>
      </w:tblGrid>
      <w:tr w:rsidR="00CF2597" w:rsidRPr="00477EAC" w14:paraId="77025E50" w14:textId="77777777" w:rsidTr="35DCDFF3">
        <w:tc>
          <w:tcPr>
            <w:tcW w:w="517" w:type="dxa"/>
            <w:tcBorders>
              <w:top w:val="single" w:sz="4" w:space="0" w:color="auto"/>
              <w:left w:val="single" w:sz="4" w:space="0" w:color="auto"/>
              <w:bottom w:val="single" w:sz="4" w:space="0" w:color="auto"/>
              <w:right w:val="single" w:sz="4" w:space="0" w:color="auto"/>
            </w:tcBorders>
            <w:hideMark/>
          </w:tcPr>
          <w:p w14:paraId="77025E4A"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1</w:t>
            </w:r>
          </w:p>
        </w:tc>
        <w:tc>
          <w:tcPr>
            <w:tcW w:w="7131" w:type="dxa"/>
            <w:tcBorders>
              <w:top w:val="single" w:sz="4" w:space="0" w:color="auto"/>
              <w:left w:val="single" w:sz="4" w:space="0" w:color="auto"/>
              <w:bottom w:val="single" w:sz="4" w:space="0" w:color="auto"/>
              <w:right w:val="single" w:sz="4" w:space="0" w:color="auto"/>
            </w:tcBorders>
            <w:hideMark/>
          </w:tcPr>
          <w:p w14:paraId="77025E4B"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Were you able to hear the leader clearly?</w:t>
            </w:r>
          </w:p>
        </w:tc>
        <w:tc>
          <w:tcPr>
            <w:tcW w:w="556" w:type="dxa"/>
            <w:tcBorders>
              <w:top w:val="single" w:sz="4" w:space="0" w:color="auto"/>
              <w:left w:val="single" w:sz="4" w:space="0" w:color="auto"/>
              <w:bottom w:val="single" w:sz="4" w:space="0" w:color="auto"/>
              <w:right w:val="single" w:sz="4" w:space="0" w:color="auto"/>
            </w:tcBorders>
            <w:hideMark/>
          </w:tcPr>
          <w:p w14:paraId="77025E4C"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8" w:type="dxa"/>
            <w:tcBorders>
              <w:top w:val="single" w:sz="4" w:space="0" w:color="auto"/>
              <w:left w:val="single" w:sz="4" w:space="0" w:color="auto"/>
              <w:bottom w:val="single" w:sz="4" w:space="0" w:color="auto"/>
              <w:right w:val="single" w:sz="4" w:space="0" w:color="auto"/>
            </w:tcBorders>
            <w:hideMark/>
          </w:tcPr>
          <w:p w14:paraId="77025E4D"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14:paraId="77025E4E"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4F"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57" w14:textId="77777777" w:rsidTr="35DCDFF3">
        <w:tc>
          <w:tcPr>
            <w:tcW w:w="517" w:type="dxa"/>
            <w:tcBorders>
              <w:top w:val="single" w:sz="4" w:space="0" w:color="auto"/>
              <w:left w:val="single" w:sz="4" w:space="0" w:color="auto"/>
              <w:bottom w:val="single" w:sz="4" w:space="0" w:color="auto"/>
              <w:right w:val="single" w:sz="4" w:space="0" w:color="auto"/>
            </w:tcBorders>
            <w:hideMark/>
          </w:tcPr>
          <w:p w14:paraId="77025E51"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2</w:t>
            </w:r>
          </w:p>
        </w:tc>
        <w:tc>
          <w:tcPr>
            <w:tcW w:w="7131" w:type="dxa"/>
            <w:tcBorders>
              <w:top w:val="single" w:sz="4" w:space="0" w:color="auto"/>
              <w:left w:val="single" w:sz="4" w:space="0" w:color="auto"/>
              <w:bottom w:val="single" w:sz="4" w:space="0" w:color="auto"/>
              <w:right w:val="single" w:sz="4" w:space="0" w:color="auto"/>
            </w:tcBorders>
            <w:hideMark/>
          </w:tcPr>
          <w:p w14:paraId="77025E52"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leader use their voice well (variety, tone, pace, etc.)?</w:t>
            </w:r>
          </w:p>
        </w:tc>
        <w:tc>
          <w:tcPr>
            <w:tcW w:w="556" w:type="dxa"/>
            <w:tcBorders>
              <w:top w:val="single" w:sz="4" w:space="0" w:color="auto"/>
              <w:left w:val="single" w:sz="4" w:space="0" w:color="auto"/>
              <w:bottom w:val="single" w:sz="4" w:space="0" w:color="auto"/>
              <w:right w:val="single" w:sz="4" w:space="0" w:color="auto"/>
            </w:tcBorders>
            <w:hideMark/>
          </w:tcPr>
          <w:p w14:paraId="77025E53"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8" w:type="dxa"/>
            <w:tcBorders>
              <w:top w:val="single" w:sz="4" w:space="0" w:color="auto"/>
              <w:left w:val="single" w:sz="4" w:space="0" w:color="auto"/>
              <w:bottom w:val="single" w:sz="4" w:space="0" w:color="auto"/>
              <w:right w:val="single" w:sz="4" w:space="0" w:color="auto"/>
            </w:tcBorders>
            <w:hideMark/>
          </w:tcPr>
          <w:p w14:paraId="77025E54"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14:paraId="77025E55"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56"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5E" w14:textId="77777777" w:rsidTr="35DCDFF3">
        <w:tc>
          <w:tcPr>
            <w:tcW w:w="517" w:type="dxa"/>
            <w:tcBorders>
              <w:top w:val="single" w:sz="4" w:space="0" w:color="auto"/>
              <w:left w:val="single" w:sz="4" w:space="0" w:color="auto"/>
              <w:bottom w:val="single" w:sz="4" w:space="0" w:color="auto"/>
              <w:right w:val="single" w:sz="4" w:space="0" w:color="auto"/>
            </w:tcBorders>
            <w:hideMark/>
          </w:tcPr>
          <w:p w14:paraId="77025E58"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3</w:t>
            </w:r>
          </w:p>
        </w:tc>
        <w:tc>
          <w:tcPr>
            <w:tcW w:w="7131" w:type="dxa"/>
            <w:tcBorders>
              <w:top w:val="single" w:sz="4" w:space="0" w:color="auto"/>
              <w:left w:val="single" w:sz="4" w:space="0" w:color="auto"/>
              <w:bottom w:val="single" w:sz="4" w:space="0" w:color="auto"/>
              <w:right w:val="single" w:sz="4" w:space="0" w:color="auto"/>
            </w:tcBorders>
            <w:hideMark/>
          </w:tcPr>
          <w:p w14:paraId="77025E59"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leader make good eye contact with the congregation?</w:t>
            </w:r>
          </w:p>
        </w:tc>
        <w:tc>
          <w:tcPr>
            <w:tcW w:w="556" w:type="dxa"/>
            <w:tcBorders>
              <w:top w:val="single" w:sz="4" w:space="0" w:color="auto"/>
              <w:left w:val="single" w:sz="4" w:space="0" w:color="auto"/>
              <w:bottom w:val="single" w:sz="4" w:space="0" w:color="auto"/>
              <w:right w:val="single" w:sz="4" w:space="0" w:color="auto"/>
            </w:tcBorders>
            <w:hideMark/>
          </w:tcPr>
          <w:p w14:paraId="77025E5A"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8" w:type="dxa"/>
            <w:tcBorders>
              <w:top w:val="single" w:sz="4" w:space="0" w:color="auto"/>
              <w:left w:val="single" w:sz="4" w:space="0" w:color="auto"/>
              <w:bottom w:val="single" w:sz="4" w:space="0" w:color="auto"/>
              <w:right w:val="single" w:sz="4" w:space="0" w:color="auto"/>
            </w:tcBorders>
            <w:hideMark/>
          </w:tcPr>
          <w:p w14:paraId="77025E5B"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14:paraId="77025E5C"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5D"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65" w14:textId="77777777" w:rsidTr="35DCDFF3">
        <w:tc>
          <w:tcPr>
            <w:tcW w:w="517" w:type="dxa"/>
            <w:tcBorders>
              <w:top w:val="single" w:sz="4" w:space="0" w:color="auto"/>
              <w:left w:val="single" w:sz="4" w:space="0" w:color="auto"/>
              <w:bottom w:val="single" w:sz="4" w:space="0" w:color="auto"/>
              <w:right w:val="single" w:sz="4" w:space="0" w:color="auto"/>
            </w:tcBorders>
            <w:hideMark/>
          </w:tcPr>
          <w:p w14:paraId="77025E5F"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4</w:t>
            </w:r>
          </w:p>
        </w:tc>
        <w:tc>
          <w:tcPr>
            <w:tcW w:w="7131" w:type="dxa"/>
            <w:tcBorders>
              <w:top w:val="single" w:sz="4" w:space="0" w:color="auto"/>
              <w:left w:val="single" w:sz="4" w:space="0" w:color="auto"/>
              <w:bottom w:val="single" w:sz="4" w:space="0" w:color="auto"/>
              <w:right w:val="single" w:sz="4" w:space="0" w:color="auto"/>
            </w:tcBorders>
            <w:hideMark/>
          </w:tcPr>
          <w:p w14:paraId="77025E60"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leader seem competent, confident and relaxed?</w:t>
            </w:r>
          </w:p>
        </w:tc>
        <w:tc>
          <w:tcPr>
            <w:tcW w:w="556" w:type="dxa"/>
            <w:tcBorders>
              <w:top w:val="single" w:sz="4" w:space="0" w:color="auto"/>
              <w:left w:val="single" w:sz="4" w:space="0" w:color="auto"/>
              <w:bottom w:val="single" w:sz="4" w:space="0" w:color="auto"/>
              <w:right w:val="single" w:sz="4" w:space="0" w:color="auto"/>
            </w:tcBorders>
            <w:hideMark/>
          </w:tcPr>
          <w:p w14:paraId="77025E61"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8" w:type="dxa"/>
            <w:tcBorders>
              <w:top w:val="single" w:sz="4" w:space="0" w:color="auto"/>
              <w:left w:val="single" w:sz="4" w:space="0" w:color="auto"/>
              <w:bottom w:val="single" w:sz="4" w:space="0" w:color="auto"/>
              <w:right w:val="single" w:sz="4" w:space="0" w:color="auto"/>
            </w:tcBorders>
            <w:hideMark/>
          </w:tcPr>
          <w:p w14:paraId="77025E62"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14:paraId="77025E63"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64"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6C" w14:textId="77777777" w:rsidTr="35DCDFF3">
        <w:tc>
          <w:tcPr>
            <w:tcW w:w="517" w:type="dxa"/>
            <w:tcBorders>
              <w:top w:val="single" w:sz="4" w:space="0" w:color="auto"/>
              <w:left w:val="single" w:sz="4" w:space="0" w:color="auto"/>
              <w:bottom w:val="single" w:sz="4" w:space="0" w:color="auto"/>
              <w:right w:val="single" w:sz="4" w:space="0" w:color="auto"/>
            </w:tcBorders>
            <w:hideMark/>
          </w:tcPr>
          <w:p w14:paraId="77025E66"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5</w:t>
            </w:r>
          </w:p>
        </w:tc>
        <w:tc>
          <w:tcPr>
            <w:tcW w:w="7131" w:type="dxa"/>
            <w:tcBorders>
              <w:top w:val="single" w:sz="4" w:space="0" w:color="auto"/>
              <w:left w:val="single" w:sz="4" w:space="0" w:color="auto"/>
              <w:bottom w:val="single" w:sz="4" w:space="0" w:color="auto"/>
              <w:right w:val="single" w:sz="4" w:space="0" w:color="auto"/>
            </w:tcBorders>
            <w:hideMark/>
          </w:tcPr>
          <w:p w14:paraId="77025E67"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student use body language (gesture, posture) well?</w:t>
            </w:r>
          </w:p>
        </w:tc>
        <w:tc>
          <w:tcPr>
            <w:tcW w:w="556" w:type="dxa"/>
            <w:tcBorders>
              <w:top w:val="single" w:sz="4" w:space="0" w:color="auto"/>
              <w:left w:val="single" w:sz="4" w:space="0" w:color="auto"/>
              <w:bottom w:val="single" w:sz="4" w:space="0" w:color="auto"/>
              <w:right w:val="single" w:sz="4" w:space="0" w:color="auto"/>
            </w:tcBorders>
            <w:hideMark/>
          </w:tcPr>
          <w:p w14:paraId="77025E68"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8" w:type="dxa"/>
            <w:tcBorders>
              <w:top w:val="single" w:sz="4" w:space="0" w:color="auto"/>
              <w:left w:val="single" w:sz="4" w:space="0" w:color="auto"/>
              <w:bottom w:val="single" w:sz="4" w:space="0" w:color="auto"/>
              <w:right w:val="single" w:sz="4" w:space="0" w:color="auto"/>
            </w:tcBorders>
            <w:hideMark/>
          </w:tcPr>
          <w:p w14:paraId="77025E69"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14:paraId="77025E6A"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6B"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74" w14:textId="77777777" w:rsidTr="35DCDFF3">
        <w:tc>
          <w:tcPr>
            <w:tcW w:w="517" w:type="dxa"/>
            <w:tcBorders>
              <w:top w:val="single" w:sz="4" w:space="0" w:color="auto"/>
              <w:left w:val="single" w:sz="4" w:space="0" w:color="auto"/>
              <w:bottom w:val="single" w:sz="4" w:space="0" w:color="auto"/>
              <w:right w:val="single" w:sz="4" w:space="0" w:color="auto"/>
            </w:tcBorders>
            <w:hideMark/>
          </w:tcPr>
          <w:p w14:paraId="77025E6D"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6</w:t>
            </w:r>
          </w:p>
        </w:tc>
        <w:tc>
          <w:tcPr>
            <w:tcW w:w="7131" w:type="dxa"/>
            <w:tcBorders>
              <w:top w:val="single" w:sz="4" w:space="0" w:color="auto"/>
              <w:left w:val="single" w:sz="4" w:space="0" w:color="auto"/>
              <w:bottom w:val="single" w:sz="4" w:space="0" w:color="auto"/>
              <w:right w:val="single" w:sz="4" w:space="0" w:color="auto"/>
            </w:tcBorders>
            <w:hideMark/>
          </w:tcPr>
          <w:p w14:paraId="77025E6E"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Did the leader give clear and appropriate guidance and</w:t>
            </w:r>
          </w:p>
          <w:p w14:paraId="77025E6F"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explanations?</w:t>
            </w:r>
          </w:p>
        </w:tc>
        <w:tc>
          <w:tcPr>
            <w:tcW w:w="556" w:type="dxa"/>
            <w:tcBorders>
              <w:top w:val="single" w:sz="4" w:space="0" w:color="auto"/>
              <w:left w:val="single" w:sz="4" w:space="0" w:color="auto"/>
              <w:bottom w:val="single" w:sz="4" w:space="0" w:color="auto"/>
              <w:right w:val="single" w:sz="4" w:space="0" w:color="auto"/>
            </w:tcBorders>
            <w:hideMark/>
          </w:tcPr>
          <w:p w14:paraId="77025E70"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8" w:type="dxa"/>
            <w:tcBorders>
              <w:top w:val="single" w:sz="4" w:space="0" w:color="auto"/>
              <w:left w:val="single" w:sz="4" w:space="0" w:color="auto"/>
              <w:bottom w:val="single" w:sz="4" w:space="0" w:color="auto"/>
              <w:right w:val="single" w:sz="4" w:space="0" w:color="auto"/>
            </w:tcBorders>
            <w:hideMark/>
          </w:tcPr>
          <w:p w14:paraId="77025E71"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14:paraId="77025E72"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73"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7A" w14:textId="77777777" w:rsidTr="35DCDFF3">
        <w:tc>
          <w:tcPr>
            <w:tcW w:w="9854" w:type="dxa"/>
            <w:gridSpan w:val="6"/>
            <w:tcBorders>
              <w:top w:val="single" w:sz="4" w:space="0" w:color="auto"/>
              <w:left w:val="single" w:sz="4" w:space="0" w:color="auto"/>
              <w:bottom w:val="single" w:sz="4" w:space="0" w:color="auto"/>
              <w:right w:val="single" w:sz="4" w:space="0" w:color="auto"/>
            </w:tcBorders>
          </w:tcPr>
          <w:p w14:paraId="77025E75"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i/>
                <w:iCs/>
                <w:spacing w:val="6"/>
                <w:sz w:val="24"/>
                <w:szCs w:val="24"/>
              </w:rPr>
              <w:t>Please add any particular comments:</w:t>
            </w:r>
          </w:p>
          <w:p w14:paraId="77025E79" w14:textId="77777777" w:rsidR="00CF2597" w:rsidRPr="00477EAC" w:rsidRDefault="00CF2597" w:rsidP="007E569D">
            <w:pPr>
              <w:spacing w:line="24" w:lineRule="atLeast"/>
              <w:rPr>
                <w:rFonts w:ascii="Gill Sans" w:hAnsi="Gill Sans" w:cs="Gill Sans"/>
                <w:i/>
                <w:iCs/>
                <w:spacing w:val="6"/>
                <w:sz w:val="24"/>
                <w:szCs w:val="24"/>
              </w:rPr>
            </w:pPr>
          </w:p>
        </w:tc>
      </w:tr>
    </w:tbl>
    <w:p w14:paraId="77025E7B" w14:textId="77777777" w:rsidR="00CF2597" w:rsidRPr="00477EAC" w:rsidRDefault="35DCDFF3" w:rsidP="007E569D">
      <w:pPr>
        <w:pStyle w:val="Heading3"/>
        <w:spacing w:line="24" w:lineRule="atLeast"/>
        <w:rPr>
          <w:rFonts w:ascii="Gill Sans" w:hAnsi="Gill Sans" w:cs="Gill Sans"/>
          <w:spacing w:val="6"/>
          <w:sz w:val="24"/>
          <w:szCs w:val="24"/>
        </w:rPr>
      </w:pPr>
      <w:bookmarkStart w:id="5" w:name="_Toc166224429"/>
      <w:r w:rsidRPr="00477EAC">
        <w:rPr>
          <w:rFonts w:ascii="Gill Sans" w:hAnsi="Gill Sans" w:cs="Gill Sans"/>
          <w:spacing w:val="6"/>
          <w:sz w:val="24"/>
          <w:szCs w:val="24"/>
        </w:rPr>
        <w:lastRenderedPageBreak/>
        <w:t>Section 2 – Practical matters</w:t>
      </w:r>
      <w:bookmarkEnd w:id="5"/>
    </w:p>
    <w:p w14:paraId="77025E7C" w14:textId="77777777" w:rsidR="00CF2597" w:rsidRPr="00477EAC" w:rsidRDefault="00CF2597" w:rsidP="007E569D">
      <w:pPr>
        <w:autoSpaceDE w:val="0"/>
        <w:autoSpaceDN w:val="0"/>
        <w:adjustRightInd w:val="0"/>
        <w:spacing w:line="24" w:lineRule="atLeast"/>
        <w:rPr>
          <w:rFonts w:ascii="Gill Sans" w:hAnsi="Gill Sans" w:cs="Gill Sans"/>
          <w:spacing w:val="6"/>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07"/>
        <w:gridCol w:w="6778"/>
        <w:gridCol w:w="595"/>
        <w:gridCol w:w="537"/>
        <w:gridCol w:w="549"/>
        <w:gridCol w:w="662"/>
      </w:tblGrid>
      <w:tr w:rsidR="00CF2597" w:rsidRPr="00477EAC" w14:paraId="77025E83" w14:textId="77777777" w:rsidTr="35DCDFF3">
        <w:tc>
          <w:tcPr>
            <w:tcW w:w="517" w:type="dxa"/>
            <w:tcBorders>
              <w:top w:val="single" w:sz="4" w:space="0" w:color="auto"/>
              <w:left w:val="single" w:sz="4" w:space="0" w:color="auto"/>
              <w:bottom w:val="single" w:sz="4" w:space="0" w:color="auto"/>
              <w:right w:val="single" w:sz="4" w:space="0" w:color="auto"/>
            </w:tcBorders>
            <w:hideMark/>
          </w:tcPr>
          <w:p w14:paraId="77025E7D"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1</w:t>
            </w:r>
          </w:p>
        </w:tc>
        <w:tc>
          <w:tcPr>
            <w:tcW w:w="7126" w:type="dxa"/>
            <w:tcBorders>
              <w:top w:val="single" w:sz="4" w:space="0" w:color="auto"/>
              <w:left w:val="single" w:sz="4" w:space="0" w:color="auto"/>
              <w:bottom w:val="single" w:sz="4" w:space="0" w:color="auto"/>
              <w:right w:val="single" w:sz="4" w:space="0" w:color="auto"/>
            </w:tcBorders>
            <w:hideMark/>
          </w:tcPr>
          <w:p w14:paraId="77025E7E"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If there was a printed order of service, was it clear and easy to follow?</w:t>
            </w:r>
          </w:p>
        </w:tc>
        <w:tc>
          <w:tcPr>
            <w:tcW w:w="557" w:type="dxa"/>
            <w:tcBorders>
              <w:top w:val="single" w:sz="4" w:space="0" w:color="auto"/>
              <w:left w:val="single" w:sz="4" w:space="0" w:color="auto"/>
              <w:bottom w:val="single" w:sz="4" w:space="0" w:color="auto"/>
              <w:right w:val="single" w:sz="4" w:space="0" w:color="auto"/>
            </w:tcBorders>
            <w:hideMark/>
          </w:tcPr>
          <w:p w14:paraId="77025E7F"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50" w:type="dxa"/>
            <w:tcBorders>
              <w:top w:val="single" w:sz="4" w:space="0" w:color="auto"/>
              <w:left w:val="single" w:sz="4" w:space="0" w:color="auto"/>
              <w:bottom w:val="single" w:sz="4" w:space="0" w:color="auto"/>
              <w:right w:val="single" w:sz="4" w:space="0" w:color="auto"/>
            </w:tcBorders>
            <w:hideMark/>
          </w:tcPr>
          <w:p w14:paraId="77025E80"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1" w:type="dxa"/>
            <w:tcBorders>
              <w:top w:val="single" w:sz="4" w:space="0" w:color="auto"/>
              <w:left w:val="single" w:sz="4" w:space="0" w:color="auto"/>
              <w:bottom w:val="single" w:sz="4" w:space="0" w:color="auto"/>
              <w:right w:val="single" w:sz="4" w:space="0" w:color="auto"/>
            </w:tcBorders>
            <w:hideMark/>
          </w:tcPr>
          <w:p w14:paraId="77025E81"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82"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8A" w14:textId="77777777" w:rsidTr="35DCDFF3">
        <w:tc>
          <w:tcPr>
            <w:tcW w:w="517" w:type="dxa"/>
            <w:tcBorders>
              <w:top w:val="single" w:sz="4" w:space="0" w:color="auto"/>
              <w:left w:val="single" w:sz="4" w:space="0" w:color="auto"/>
              <w:bottom w:val="single" w:sz="4" w:space="0" w:color="auto"/>
              <w:right w:val="single" w:sz="4" w:space="0" w:color="auto"/>
            </w:tcBorders>
            <w:hideMark/>
          </w:tcPr>
          <w:p w14:paraId="77025E84"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2</w:t>
            </w:r>
          </w:p>
        </w:tc>
        <w:tc>
          <w:tcPr>
            <w:tcW w:w="7126" w:type="dxa"/>
            <w:tcBorders>
              <w:top w:val="single" w:sz="4" w:space="0" w:color="auto"/>
              <w:left w:val="single" w:sz="4" w:space="0" w:color="auto"/>
              <w:bottom w:val="single" w:sz="4" w:space="0" w:color="auto"/>
              <w:right w:val="single" w:sz="4" w:space="0" w:color="auto"/>
            </w:tcBorders>
            <w:hideMark/>
          </w:tcPr>
          <w:p w14:paraId="77025E85"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If a projector and screen were used, were they used well?</w:t>
            </w:r>
          </w:p>
        </w:tc>
        <w:tc>
          <w:tcPr>
            <w:tcW w:w="557" w:type="dxa"/>
            <w:tcBorders>
              <w:top w:val="single" w:sz="4" w:space="0" w:color="auto"/>
              <w:left w:val="single" w:sz="4" w:space="0" w:color="auto"/>
              <w:bottom w:val="single" w:sz="4" w:space="0" w:color="auto"/>
              <w:right w:val="single" w:sz="4" w:space="0" w:color="auto"/>
            </w:tcBorders>
            <w:hideMark/>
          </w:tcPr>
          <w:p w14:paraId="77025E86"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50" w:type="dxa"/>
            <w:tcBorders>
              <w:top w:val="single" w:sz="4" w:space="0" w:color="auto"/>
              <w:left w:val="single" w:sz="4" w:space="0" w:color="auto"/>
              <w:bottom w:val="single" w:sz="4" w:space="0" w:color="auto"/>
              <w:right w:val="single" w:sz="4" w:space="0" w:color="auto"/>
            </w:tcBorders>
            <w:hideMark/>
          </w:tcPr>
          <w:p w14:paraId="77025E87"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1" w:type="dxa"/>
            <w:tcBorders>
              <w:top w:val="single" w:sz="4" w:space="0" w:color="auto"/>
              <w:left w:val="single" w:sz="4" w:space="0" w:color="auto"/>
              <w:bottom w:val="single" w:sz="4" w:space="0" w:color="auto"/>
              <w:right w:val="single" w:sz="4" w:space="0" w:color="auto"/>
            </w:tcBorders>
            <w:hideMark/>
          </w:tcPr>
          <w:p w14:paraId="77025E88"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89"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8F" w14:textId="77777777" w:rsidTr="35DCDFF3">
        <w:tc>
          <w:tcPr>
            <w:tcW w:w="9854" w:type="dxa"/>
            <w:gridSpan w:val="6"/>
            <w:tcBorders>
              <w:top w:val="single" w:sz="4" w:space="0" w:color="auto"/>
              <w:left w:val="single" w:sz="4" w:space="0" w:color="auto"/>
              <w:bottom w:val="single" w:sz="4" w:space="0" w:color="auto"/>
              <w:right w:val="single" w:sz="4" w:space="0" w:color="auto"/>
            </w:tcBorders>
          </w:tcPr>
          <w:p w14:paraId="77025E8B"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i/>
                <w:iCs/>
                <w:spacing w:val="6"/>
                <w:sz w:val="24"/>
                <w:szCs w:val="24"/>
              </w:rPr>
              <w:t>Please add any particular comments:</w:t>
            </w:r>
          </w:p>
          <w:p w14:paraId="77025E8C"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E8E" w14:textId="77777777" w:rsidR="00CF2597" w:rsidRPr="00477EAC" w:rsidRDefault="00CF2597" w:rsidP="007E569D">
            <w:pPr>
              <w:autoSpaceDE w:val="0"/>
              <w:autoSpaceDN w:val="0"/>
              <w:adjustRightInd w:val="0"/>
              <w:spacing w:line="24" w:lineRule="atLeast"/>
              <w:rPr>
                <w:rFonts w:ascii="Gill Sans" w:hAnsi="Gill Sans" w:cs="Gill Sans"/>
                <w:i/>
                <w:iCs/>
                <w:spacing w:val="6"/>
                <w:sz w:val="24"/>
                <w:szCs w:val="24"/>
              </w:rPr>
            </w:pPr>
          </w:p>
        </w:tc>
      </w:tr>
    </w:tbl>
    <w:p w14:paraId="77025E90" w14:textId="77777777" w:rsidR="00CF2597" w:rsidRPr="00477EAC" w:rsidRDefault="35DCDFF3" w:rsidP="007E569D">
      <w:pPr>
        <w:pStyle w:val="Heading3"/>
        <w:spacing w:line="24" w:lineRule="atLeast"/>
        <w:rPr>
          <w:rFonts w:ascii="Gill Sans" w:hAnsi="Gill Sans" w:cs="Gill Sans"/>
          <w:spacing w:val="6"/>
          <w:sz w:val="24"/>
          <w:szCs w:val="24"/>
        </w:rPr>
      </w:pPr>
      <w:bookmarkStart w:id="6" w:name="_Toc166224430"/>
      <w:r w:rsidRPr="00477EAC">
        <w:rPr>
          <w:rFonts w:ascii="Gill Sans" w:hAnsi="Gill Sans" w:cs="Gill Sans"/>
          <w:spacing w:val="6"/>
          <w:sz w:val="24"/>
          <w:szCs w:val="24"/>
        </w:rPr>
        <w:t>Section 3 – The content of the service</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16"/>
        <w:gridCol w:w="6771"/>
        <w:gridCol w:w="595"/>
        <w:gridCol w:w="535"/>
        <w:gridCol w:w="549"/>
        <w:gridCol w:w="662"/>
      </w:tblGrid>
      <w:tr w:rsidR="00CF2597" w:rsidRPr="00477EAC" w14:paraId="77025E97" w14:textId="77777777" w:rsidTr="35DCDFF3">
        <w:tc>
          <w:tcPr>
            <w:tcW w:w="518" w:type="dxa"/>
            <w:tcBorders>
              <w:top w:val="single" w:sz="4" w:space="0" w:color="auto"/>
              <w:left w:val="single" w:sz="4" w:space="0" w:color="auto"/>
              <w:bottom w:val="single" w:sz="4" w:space="0" w:color="auto"/>
              <w:right w:val="single" w:sz="4" w:space="0" w:color="auto"/>
            </w:tcBorders>
            <w:hideMark/>
          </w:tcPr>
          <w:p w14:paraId="77025E91"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1</w:t>
            </w:r>
          </w:p>
        </w:tc>
        <w:tc>
          <w:tcPr>
            <w:tcW w:w="7128" w:type="dxa"/>
            <w:tcBorders>
              <w:top w:val="single" w:sz="4" w:space="0" w:color="auto"/>
              <w:left w:val="single" w:sz="4" w:space="0" w:color="auto"/>
              <w:bottom w:val="single" w:sz="4" w:space="0" w:color="auto"/>
              <w:right w:val="single" w:sz="4" w:space="0" w:color="auto"/>
            </w:tcBorders>
            <w:hideMark/>
          </w:tcPr>
          <w:p w14:paraId="77025E92"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Did the service seem well-planned and organised? </w:t>
            </w:r>
          </w:p>
        </w:tc>
        <w:tc>
          <w:tcPr>
            <w:tcW w:w="556" w:type="dxa"/>
            <w:tcBorders>
              <w:top w:val="single" w:sz="4" w:space="0" w:color="auto"/>
              <w:left w:val="single" w:sz="4" w:space="0" w:color="auto"/>
              <w:bottom w:val="single" w:sz="4" w:space="0" w:color="auto"/>
              <w:right w:val="single" w:sz="4" w:space="0" w:color="auto"/>
            </w:tcBorders>
            <w:hideMark/>
          </w:tcPr>
          <w:p w14:paraId="77025E93"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9" w:type="dxa"/>
            <w:tcBorders>
              <w:top w:val="single" w:sz="4" w:space="0" w:color="auto"/>
              <w:left w:val="single" w:sz="4" w:space="0" w:color="auto"/>
              <w:bottom w:val="single" w:sz="4" w:space="0" w:color="auto"/>
              <w:right w:val="single" w:sz="4" w:space="0" w:color="auto"/>
            </w:tcBorders>
            <w:hideMark/>
          </w:tcPr>
          <w:p w14:paraId="77025E94"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14:paraId="77025E95"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96"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9E" w14:textId="77777777" w:rsidTr="35DCDFF3">
        <w:tc>
          <w:tcPr>
            <w:tcW w:w="518" w:type="dxa"/>
            <w:tcBorders>
              <w:top w:val="single" w:sz="4" w:space="0" w:color="auto"/>
              <w:left w:val="single" w:sz="4" w:space="0" w:color="auto"/>
              <w:bottom w:val="single" w:sz="4" w:space="0" w:color="auto"/>
              <w:right w:val="single" w:sz="4" w:space="0" w:color="auto"/>
            </w:tcBorders>
            <w:hideMark/>
          </w:tcPr>
          <w:p w14:paraId="77025E98"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2</w:t>
            </w:r>
          </w:p>
        </w:tc>
        <w:tc>
          <w:tcPr>
            <w:tcW w:w="7128" w:type="dxa"/>
            <w:tcBorders>
              <w:top w:val="single" w:sz="4" w:space="0" w:color="auto"/>
              <w:left w:val="single" w:sz="4" w:space="0" w:color="auto"/>
              <w:bottom w:val="single" w:sz="4" w:space="0" w:color="auto"/>
              <w:right w:val="single" w:sz="4" w:space="0" w:color="auto"/>
            </w:tcBorders>
            <w:hideMark/>
          </w:tcPr>
          <w:p w14:paraId="77025E99"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Did the service seem to flow well from one item to the next?</w:t>
            </w:r>
          </w:p>
        </w:tc>
        <w:tc>
          <w:tcPr>
            <w:tcW w:w="556" w:type="dxa"/>
            <w:tcBorders>
              <w:top w:val="single" w:sz="4" w:space="0" w:color="auto"/>
              <w:left w:val="single" w:sz="4" w:space="0" w:color="auto"/>
              <w:bottom w:val="single" w:sz="4" w:space="0" w:color="auto"/>
              <w:right w:val="single" w:sz="4" w:space="0" w:color="auto"/>
            </w:tcBorders>
            <w:hideMark/>
          </w:tcPr>
          <w:p w14:paraId="77025E9A"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9" w:type="dxa"/>
            <w:tcBorders>
              <w:top w:val="single" w:sz="4" w:space="0" w:color="auto"/>
              <w:left w:val="single" w:sz="4" w:space="0" w:color="auto"/>
              <w:bottom w:val="single" w:sz="4" w:space="0" w:color="auto"/>
              <w:right w:val="single" w:sz="4" w:space="0" w:color="auto"/>
            </w:tcBorders>
            <w:hideMark/>
          </w:tcPr>
          <w:p w14:paraId="77025E9B"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14:paraId="77025E9C"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9D"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A5" w14:textId="77777777" w:rsidTr="35DCDFF3">
        <w:tc>
          <w:tcPr>
            <w:tcW w:w="518" w:type="dxa"/>
            <w:tcBorders>
              <w:top w:val="single" w:sz="4" w:space="0" w:color="auto"/>
              <w:left w:val="single" w:sz="4" w:space="0" w:color="auto"/>
              <w:bottom w:val="single" w:sz="4" w:space="0" w:color="auto"/>
              <w:right w:val="single" w:sz="4" w:space="0" w:color="auto"/>
            </w:tcBorders>
            <w:hideMark/>
          </w:tcPr>
          <w:p w14:paraId="77025E9F"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3</w:t>
            </w:r>
          </w:p>
        </w:tc>
        <w:tc>
          <w:tcPr>
            <w:tcW w:w="7128" w:type="dxa"/>
            <w:tcBorders>
              <w:top w:val="single" w:sz="4" w:space="0" w:color="auto"/>
              <w:left w:val="single" w:sz="4" w:space="0" w:color="auto"/>
              <w:bottom w:val="single" w:sz="4" w:space="0" w:color="auto"/>
              <w:right w:val="single" w:sz="4" w:space="0" w:color="auto"/>
            </w:tcBorders>
            <w:hideMark/>
          </w:tcPr>
          <w:p w14:paraId="77025EA0"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Was there a good balance of spoken word, silence, singing, etc.?</w:t>
            </w:r>
          </w:p>
        </w:tc>
        <w:tc>
          <w:tcPr>
            <w:tcW w:w="556" w:type="dxa"/>
            <w:tcBorders>
              <w:top w:val="single" w:sz="4" w:space="0" w:color="auto"/>
              <w:left w:val="single" w:sz="4" w:space="0" w:color="auto"/>
              <w:bottom w:val="single" w:sz="4" w:space="0" w:color="auto"/>
              <w:right w:val="single" w:sz="4" w:space="0" w:color="auto"/>
            </w:tcBorders>
            <w:hideMark/>
          </w:tcPr>
          <w:p w14:paraId="77025EA1"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9" w:type="dxa"/>
            <w:tcBorders>
              <w:top w:val="single" w:sz="4" w:space="0" w:color="auto"/>
              <w:left w:val="single" w:sz="4" w:space="0" w:color="auto"/>
              <w:bottom w:val="single" w:sz="4" w:space="0" w:color="auto"/>
              <w:right w:val="single" w:sz="4" w:space="0" w:color="auto"/>
            </w:tcBorders>
            <w:hideMark/>
          </w:tcPr>
          <w:p w14:paraId="77025EA2"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14:paraId="77025EA3"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A4"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AC" w14:textId="77777777" w:rsidTr="35DCDFF3">
        <w:tc>
          <w:tcPr>
            <w:tcW w:w="518" w:type="dxa"/>
            <w:tcBorders>
              <w:top w:val="single" w:sz="4" w:space="0" w:color="auto"/>
              <w:left w:val="single" w:sz="4" w:space="0" w:color="auto"/>
              <w:bottom w:val="single" w:sz="4" w:space="0" w:color="auto"/>
              <w:right w:val="single" w:sz="4" w:space="0" w:color="auto"/>
            </w:tcBorders>
            <w:hideMark/>
          </w:tcPr>
          <w:p w14:paraId="77025EA6"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4</w:t>
            </w:r>
          </w:p>
        </w:tc>
        <w:tc>
          <w:tcPr>
            <w:tcW w:w="7128" w:type="dxa"/>
            <w:tcBorders>
              <w:top w:val="single" w:sz="4" w:space="0" w:color="auto"/>
              <w:left w:val="single" w:sz="4" w:space="0" w:color="auto"/>
              <w:bottom w:val="single" w:sz="4" w:space="0" w:color="auto"/>
              <w:right w:val="single" w:sz="4" w:space="0" w:color="auto"/>
            </w:tcBorders>
            <w:hideMark/>
          </w:tcPr>
          <w:p w14:paraId="77025EA7"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Was there space for flexibility and/or spontaneity?</w:t>
            </w:r>
          </w:p>
        </w:tc>
        <w:tc>
          <w:tcPr>
            <w:tcW w:w="556" w:type="dxa"/>
            <w:tcBorders>
              <w:top w:val="single" w:sz="4" w:space="0" w:color="auto"/>
              <w:left w:val="single" w:sz="4" w:space="0" w:color="auto"/>
              <w:bottom w:val="single" w:sz="4" w:space="0" w:color="auto"/>
              <w:right w:val="single" w:sz="4" w:space="0" w:color="auto"/>
            </w:tcBorders>
            <w:hideMark/>
          </w:tcPr>
          <w:p w14:paraId="77025EA8"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9" w:type="dxa"/>
            <w:tcBorders>
              <w:top w:val="single" w:sz="4" w:space="0" w:color="auto"/>
              <w:left w:val="single" w:sz="4" w:space="0" w:color="auto"/>
              <w:bottom w:val="single" w:sz="4" w:space="0" w:color="auto"/>
              <w:right w:val="single" w:sz="4" w:space="0" w:color="auto"/>
            </w:tcBorders>
            <w:hideMark/>
          </w:tcPr>
          <w:p w14:paraId="77025EA9"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14:paraId="77025EAA"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AB"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B4" w14:textId="77777777" w:rsidTr="35DCDFF3">
        <w:tc>
          <w:tcPr>
            <w:tcW w:w="518" w:type="dxa"/>
            <w:tcBorders>
              <w:top w:val="single" w:sz="4" w:space="0" w:color="auto"/>
              <w:left w:val="single" w:sz="4" w:space="0" w:color="auto"/>
              <w:bottom w:val="single" w:sz="4" w:space="0" w:color="auto"/>
              <w:right w:val="single" w:sz="4" w:space="0" w:color="auto"/>
            </w:tcBorders>
            <w:hideMark/>
          </w:tcPr>
          <w:p w14:paraId="77025EAD"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5</w:t>
            </w:r>
          </w:p>
        </w:tc>
        <w:tc>
          <w:tcPr>
            <w:tcW w:w="7128" w:type="dxa"/>
            <w:tcBorders>
              <w:top w:val="single" w:sz="4" w:space="0" w:color="auto"/>
              <w:left w:val="single" w:sz="4" w:space="0" w:color="auto"/>
              <w:bottom w:val="single" w:sz="4" w:space="0" w:color="auto"/>
              <w:right w:val="single" w:sz="4" w:space="0" w:color="auto"/>
            </w:tcBorders>
            <w:hideMark/>
          </w:tcPr>
          <w:p w14:paraId="77025EAE" w14:textId="77777777"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 xml:space="preserve">Was the service appropriate for its context, the time of day </w:t>
            </w:r>
          </w:p>
          <w:p w14:paraId="77025EAF" w14:textId="77777777"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or year etc.?</w:t>
            </w:r>
          </w:p>
        </w:tc>
        <w:tc>
          <w:tcPr>
            <w:tcW w:w="556" w:type="dxa"/>
            <w:tcBorders>
              <w:top w:val="single" w:sz="4" w:space="0" w:color="auto"/>
              <w:left w:val="single" w:sz="4" w:space="0" w:color="auto"/>
              <w:bottom w:val="single" w:sz="4" w:space="0" w:color="auto"/>
              <w:right w:val="single" w:sz="4" w:space="0" w:color="auto"/>
            </w:tcBorders>
            <w:hideMark/>
          </w:tcPr>
          <w:p w14:paraId="77025EB0"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9" w:type="dxa"/>
            <w:tcBorders>
              <w:top w:val="single" w:sz="4" w:space="0" w:color="auto"/>
              <w:left w:val="single" w:sz="4" w:space="0" w:color="auto"/>
              <w:bottom w:val="single" w:sz="4" w:space="0" w:color="auto"/>
              <w:right w:val="single" w:sz="4" w:space="0" w:color="auto"/>
            </w:tcBorders>
            <w:hideMark/>
          </w:tcPr>
          <w:p w14:paraId="77025EB1"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14:paraId="77025EB2"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B3"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BB" w14:textId="77777777" w:rsidTr="35DCDFF3">
        <w:tc>
          <w:tcPr>
            <w:tcW w:w="518" w:type="dxa"/>
            <w:tcBorders>
              <w:top w:val="single" w:sz="4" w:space="0" w:color="auto"/>
              <w:left w:val="single" w:sz="4" w:space="0" w:color="auto"/>
              <w:bottom w:val="single" w:sz="4" w:space="0" w:color="auto"/>
              <w:right w:val="single" w:sz="4" w:space="0" w:color="auto"/>
            </w:tcBorders>
            <w:hideMark/>
          </w:tcPr>
          <w:p w14:paraId="77025EB5"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6</w:t>
            </w:r>
          </w:p>
        </w:tc>
        <w:tc>
          <w:tcPr>
            <w:tcW w:w="7128" w:type="dxa"/>
            <w:tcBorders>
              <w:top w:val="single" w:sz="4" w:space="0" w:color="auto"/>
              <w:left w:val="single" w:sz="4" w:space="0" w:color="auto"/>
              <w:bottom w:val="single" w:sz="4" w:space="0" w:color="auto"/>
              <w:right w:val="single" w:sz="4" w:space="0" w:color="auto"/>
            </w:tcBorders>
            <w:hideMark/>
          </w:tcPr>
          <w:p w14:paraId="77025EB6"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Was the space/setting for worship used appropriately and creatively?</w:t>
            </w:r>
          </w:p>
        </w:tc>
        <w:tc>
          <w:tcPr>
            <w:tcW w:w="556" w:type="dxa"/>
            <w:tcBorders>
              <w:top w:val="single" w:sz="4" w:space="0" w:color="auto"/>
              <w:left w:val="single" w:sz="4" w:space="0" w:color="auto"/>
              <w:bottom w:val="single" w:sz="4" w:space="0" w:color="auto"/>
              <w:right w:val="single" w:sz="4" w:space="0" w:color="auto"/>
            </w:tcBorders>
            <w:hideMark/>
          </w:tcPr>
          <w:p w14:paraId="77025EB7"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9" w:type="dxa"/>
            <w:tcBorders>
              <w:top w:val="single" w:sz="4" w:space="0" w:color="auto"/>
              <w:left w:val="single" w:sz="4" w:space="0" w:color="auto"/>
              <w:bottom w:val="single" w:sz="4" w:space="0" w:color="auto"/>
              <w:right w:val="single" w:sz="4" w:space="0" w:color="auto"/>
            </w:tcBorders>
            <w:hideMark/>
          </w:tcPr>
          <w:p w14:paraId="77025EB8"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14:paraId="77025EB9"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BA"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C2" w14:textId="77777777" w:rsidTr="35DCDFF3">
        <w:tc>
          <w:tcPr>
            <w:tcW w:w="518" w:type="dxa"/>
            <w:tcBorders>
              <w:top w:val="single" w:sz="4" w:space="0" w:color="auto"/>
              <w:left w:val="single" w:sz="4" w:space="0" w:color="auto"/>
              <w:bottom w:val="single" w:sz="4" w:space="0" w:color="auto"/>
              <w:right w:val="single" w:sz="4" w:space="0" w:color="auto"/>
            </w:tcBorders>
            <w:hideMark/>
          </w:tcPr>
          <w:p w14:paraId="77025EBC"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7</w:t>
            </w:r>
          </w:p>
        </w:tc>
        <w:tc>
          <w:tcPr>
            <w:tcW w:w="7128" w:type="dxa"/>
            <w:tcBorders>
              <w:top w:val="single" w:sz="4" w:space="0" w:color="auto"/>
              <w:left w:val="single" w:sz="4" w:space="0" w:color="auto"/>
              <w:bottom w:val="single" w:sz="4" w:space="0" w:color="auto"/>
              <w:right w:val="single" w:sz="4" w:space="0" w:color="auto"/>
            </w:tcBorders>
            <w:hideMark/>
          </w:tcPr>
          <w:p w14:paraId="77025EBD"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Were symbols and actions used appropriately and creatively?</w:t>
            </w:r>
          </w:p>
        </w:tc>
        <w:tc>
          <w:tcPr>
            <w:tcW w:w="556" w:type="dxa"/>
            <w:tcBorders>
              <w:top w:val="single" w:sz="4" w:space="0" w:color="auto"/>
              <w:left w:val="single" w:sz="4" w:space="0" w:color="auto"/>
              <w:bottom w:val="single" w:sz="4" w:space="0" w:color="auto"/>
              <w:right w:val="single" w:sz="4" w:space="0" w:color="auto"/>
            </w:tcBorders>
            <w:hideMark/>
          </w:tcPr>
          <w:p w14:paraId="77025EBE"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9" w:type="dxa"/>
            <w:tcBorders>
              <w:top w:val="single" w:sz="4" w:space="0" w:color="auto"/>
              <w:left w:val="single" w:sz="4" w:space="0" w:color="auto"/>
              <w:bottom w:val="single" w:sz="4" w:space="0" w:color="auto"/>
              <w:right w:val="single" w:sz="4" w:space="0" w:color="auto"/>
            </w:tcBorders>
            <w:hideMark/>
          </w:tcPr>
          <w:p w14:paraId="77025EBF"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14:paraId="77025EC0"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C1"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C9" w14:textId="77777777" w:rsidTr="35DCDFF3">
        <w:tc>
          <w:tcPr>
            <w:tcW w:w="518" w:type="dxa"/>
            <w:tcBorders>
              <w:top w:val="single" w:sz="4" w:space="0" w:color="auto"/>
              <w:left w:val="single" w:sz="4" w:space="0" w:color="auto"/>
              <w:bottom w:val="single" w:sz="4" w:space="0" w:color="auto"/>
              <w:right w:val="single" w:sz="4" w:space="0" w:color="auto"/>
            </w:tcBorders>
            <w:hideMark/>
          </w:tcPr>
          <w:p w14:paraId="77025EC3"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8</w:t>
            </w:r>
          </w:p>
        </w:tc>
        <w:tc>
          <w:tcPr>
            <w:tcW w:w="7128" w:type="dxa"/>
            <w:tcBorders>
              <w:top w:val="single" w:sz="4" w:space="0" w:color="auto"/>
              <w:left w:val="single" w:sz="4" w:space="0" w:color="auto"/>
              <w:bottom w:val="single" w:sz="4" w:space="0" w:color="auto"/>
              <w:right w:val="single" w:sz="4" w:space="0" w:color="auto"/>
            </w:tcBorders>
            <w:hideMark/>
          </w:tcPr>
          <w:p w14:paraId="77025EC4"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Were any music, songs and hymns appropriate and used well?</w:t>
            </w:r>
          </w:p>
        </w:tc>
        <w:tc>
          <w:tcPr>
            <w:tcW w:w="556" w:type="dxa"/>
            <w:tcBorders>
              <w:top w:val="single" w:sz="4" w:space="0" w:color="auto"/>
              <w:left w:val="single" w:sz="4" w:space="0" w:color="auto"/>
              <w:bottom w:val="single" w:sz="4" w:space="0" w:color="auto"/>
              <w:right w:val="single" w:sz="4" w:space="0" w:color="auto"/>
            </w:tcBorders>
            <w:hideMark/>
          </w:tcPr>
          <w:p w14:paraId="77025EC5"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9" w:type="dxa"/>
            <w:tcBorders>
              <w:top w:val="single" w:sz="4" w:space="0" w:color="auto"/>
              <w:left w:val="single" w:sz="4" w:space="0" w:color="auto"/>
              <w:bottom w:val="single" w:sz="4" w:space="0" w:color="auto"/>
              <w:right w:val="single" w:sz="4" w:space="0" w:color="auto"/>
            </w:tcBorders>
            <w:hideMark/>
          </w:tcPr>
          <w:p w14:paraId="77025EC6"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14:paraId="77025EC7"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C8"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D0" w14:textId="77777777" w:rsidTr="35DCDFF3">
        <w:tc>
          <w:tcPr>
            <w:tcW w:w="518" w:type="dxa"/>
            <w:tcBorders>
              <w:top w:val="single" w:sz="4" w:space="0" w:color="auto"/>
              <w:left w:val="single" w:sz="4" w:space="0" w:color="auto"/>
              <w:bottom w:val="single" w:sz="4" w:space="0" w:color="auto"/>
              <w:right w:val="single" w:sz="4" w:space="0" w:color="auto"/>
            </w:tcBorders>
            <w:hideMark/>
          </w:tcPr>
          <w:p w14:paraId="77025ECA"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9</w:t>
            </w:r>
          </w:p>
        </w:tc>
        <w:tc>
          <w:tcPr>
            <w:tcW w:w="7128" w:type="dxa"/>
            <w:tcBorders>
              <w:top w:val="single" w:sz="4" w:space="0" w:color="auto"/>
              <w:left w:val="single" w:sz="4" w:space="0" w:color="auto"/>
              <w:bottom w:val="single" w:sz="4" w:space="0" w:color="auto"/>
              <w:right w:val="single" w:sz="4" w:space="0" w:color="auto"/>
            </w:tcBorders>
            <w:hideMark/>
          </w:tcPr>
          <w:p w14:paraId="77025ECB"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Did the service take account of the needs of a wide range of people?</w:t>
            </w:r>
          </w:p>
        </w:tc>
        <w:tc>
          <w:tcPr>
            <w:tcW w:w="556" w:type="dxa"/>
            <w:tcBorders>
              <w:top w:val="single" w:sz="4" w:space="0" w:color="auto"/>
              <w:left w:val="single" w:sz="4" w:space="0" w:color="auto"/>
              <w:bottom w:val="single" w:sz="4" w:space="0" w:color="auto"/>
              <w:right w:val="single" w:sz="4" w:space="0" w:color="auto"/>
            </w:tcBorders>
            <w:hideMark/>
          </w:tcPr>
          <w:p w14:paraId="77025ECC"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9" w:type="dxa"/>
            <w:tcBorders>
              <w:top w:val="single" w:sz="4" w:space="0" w:color="auto"/>
              <w:left w:val="single" w:sz="4" w:space="0" w:color="auto"/>
              <w:bottom w:val="single" w:sz="4" w:space="0" w:color="auto"/>
              <w:right w:val="single" w:sz="4" w:space="0" w:color="auto"/>
            </w:tcBorders>
            <w:hideMark/>
          </w:tcPr>
          <w:p w14:paraId="77025ECD"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14:paraId="77025ECE"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CF"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D7" w14:textId="77777777" w:rsidTr="35DCDFF3">
        <w:tc>
          <w:tcPr>
            <w:tcW w:w="518" w:type="dxa"/>
            <w:tcBorders>
              <w:top w:val="single" w:sz="4" w:space="0" w:color="auto"/>
              <w:left w:val="single" w:sz="4" w:space="0" w:color="auto"/>
              <w:bottom w:val="single" w:sz="4" w:space="0" w:color="auto"/>
              <w:right w:val="single" w:sz="4" w:space="0" w:color="auto"/>
            </w:tcBorders>
            <w:hideMark/>
          </w:tcPr>
          <w:p w14:paraId="77025ED1"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10</w:t>
            </w:r>
          </w:p>
        </w:tc>
        <w:tc>
          <w:tcPr>
            <w:tcW w:w="7128" w:type="dxa"/>
            <w:tcBorders>
              <w:top w:val="single" w:sz="4" w:space="0" w:color="auto"/>
              <w:left w:val="single" w:sz="4" w:space="0" w:color="auto"/>
              <w:bottom w:val="single" w:sz="4" w:space="0" w:color="auto"/>
              <w:right w:val="single" w:sz="4" w:space="0" w:color="auto"/>
            </w:tcBorders>
            <w:hideMark/>
          </w:tcPr>
          <w:p w14:paraId="77025ED2" w14:textId="77777777"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Was the worship overall outward-looking, and connected with the wider world and with ordinary daily life?</w:t>
            </w:r>
          </w:p>
        </w:tc>
        <w:tc>
          <w:tcPr>
            <w:tcW w:w="556" w:type="dxa"/>
            <w:tcBorders>
              <w:top w:val="single" w:sz="4" w:space="0" w:color="auto"/>
              <w:left w:val="single" w:sz="4" w:space="0" w:color="auto"/>
              <w:bottom w:val="single" w:sz="4" w:space="0" w:color="auto"/>
              <w:right w:val="single" w:sz="4" w:space="0" w:color="auto"/>
            </w:tcBorders>
            <w:hideMark/>
          </w:tcPr>
          <w:p w14:paraId="77025ED3"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49" w:type="dxa"/>
            <w:tcBorders>
              <w:top w:val="single" w:sz="4" w:space="0" w:color="auto"/>
              <w:left w:val="single" w:sz="4" w:space="0" w:color="auto"/>
              <w:bottom w:val="single" w:sz="4" w:space="0" w:color="auto"/>
              <w:right w:val="single" w:sz="4" w:space="0" w:color="auto"/>
            </w:tcBorders>
            <w:hideMark/>
          </w:tcPr>
          <w:p w14:paraId="77025ED4"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14:paraId="77025ED5"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5ED6"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5EDB" w14:textId="77777777" w:rsidTr="35DCDFF3">
        <w:tc>
          <w:tcPr>
            <w:tcW w:w="9854" w:type="dxa"/>
            <w:gridSpan w:val="6"/>
            <w:tcBorders>
              <w:top w:val="single" w:sz="4" w:space="0" w:color="auto"/>
              <w:left w:val="single" w:sz="4" w:space="0" w:color="auto"/>
              <w:bottom w:val="single" w:sz="4" w:space="0" w:color="auto"/>
              <w:right w:val="single" w:sz="4" w:space="0" w:color="auto"/>
            </w:tcBorders>
          </w:tcPr>
          <w:p w14:paraId="77025ED8" w14:textId="77777777" w:rsidR="00CF2597" w:rsidRPr="00477EAC" w:rsidRDefault="35DCDFF3" w:rsidP="007E569D">
            <w:pPr>
              <w:autoSpaceDE w:val="0"/>
              <w:autoSpaceDN w:val="0"/>
              <w:adjustRightInd w:val="0"/>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Any particular comments:</w:t>
            </w:r>
          </w:p>
          <w:p w14:paraId="77025EDA"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tc>
      </w:tr>
    </w:tbl>
    <w:p w14:paraId="77025EDD"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b/>
          <w:bCs/>
          <w:spacing w:val="6"/>
          <w:sz w:val="24"/>
          <w:szCs w:val="24"/>
        </w:rPr>
        <w:lastRenderedPageBreak/>
        <w:t xml:space="preserve">Section 4 – Summary and ‘headline’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4805"/>
        <w:gridCol w:w="4823"/>
      </w:tblGrid>
      <w:tr w:rsidR="00CF2597" w:rsidRPr="00477EAC" w14:paraId="77025EE6" w14:textId="77777777" w:rsidTr="35DCDFF3">
        <w:trPr>
          <w:trHeight w:val="2672"/>
        </w:trPr>
        <w:tc>
          <w:tcPr>
            <w:tcW w:w="4927" w:type="dxa"/>
            <w:tcBorders>
              <w:top w:val="single" w:sz="4" w:space="0" w:color="auto"/>
              <w:left w:val="single" w:sz="4" w:space="0" w:color="auto"/>
              <w:bottom w:val="single" w:sz="4" w:space="0" w:color="auto"/>
              <w:right w:val="single" w:sz="4" w:space="0" w:color="auto"/>
            </w:tcBorders>
          </w:tcPr>
          <w:p w14:paraId="77025EDE"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For me, the </w:t>
            </w:r>
            <w:r w:rsidRPr="00477EAC">
              <w:rPr>
                <w:rFonts w:ascii="Gill Sans" w:hAnsi="Gill Sans" w:cs="Gill Sans"/>
                <w:b/>
                <w:bCs/>
                <w:spacing w:val="6"/>
                <w:sz w:val="24"/>
                <w:szCs w:val="24"/>
              </w:rPr>
              <w:t xml:space="preserve">most positive aspects </w:t>
            </w:r>
            <w:r w:rsidRPr="00477EAC">
              <w:rPr>
                <w:rFonts w:ascii="Gill Sans" w:hAnsi="Gill Sans" w:cs="Gill Sans"/>
                <w:spacing w:val="6"/>
                <w:sz w:val="24"/>
                <w:szCs w:val="24"/>
              </w:rPr>
              <w:t>of the</w:t>
            </w:r>
          </w:p>
          <w:p w14:paraId="77025EDF" w14:textId="77777777" w:rsidR="00CF2597" w:rsidRPr="00477EAC" w:rsidRDefault="35DCDFF3" w:rsidP="007E569D">
            <w:pPr>
              <w:pStyle w:val="Reference"/>
              <w:spacing w:line="24" w:lineRule="atLeast"/>
              <w:ind w:left="0"/>
              <w:jc w:val="left"/>
              <w:rPr>
                <w:rFonts w:ascii="Gill Sans" w:hAnsi="Gill Sans" w:cs="Gill Sans"/>
                <w:spacing w:val="6"/>
                <w:sz w:val="24"/>
                <w:szCs w:val="24"/>
              </w:rPr>
            </w:pPr>
            <w:r w:rsidRPr="00477EAC">
              <w:rPr>
                <w:rFonts w:ascii="Gill Sans" w:hAnsi="Gill Sans" w:cs="Gill Sans"/>
                <w:spacing w:val="6"/>
                <w:sz w:val="24"/>
                <w:szCs w:val="24"/>
              </w:rPr>
              <w:t>worship were…</w:t>
            </w:r>
          </w:p>
          <w:p w14:paraId="77025EE0"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E1"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E2"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E3"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E4"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tc>
        <w:tc>
          <w:tcPr>
            <w:tcW w:w="4927" w:type="dxa"/>
            <w:tcBorders>
              <w:top w:val="single" w:sz="4" w:space="0" w:color="auto"/>
              <w:left w:val="single" w:sz="4" w:space="0" w:color="auto"/>
              <w:bottom w:val="single" w:sz="4" w:space="0" w:color="auto"/>
              <w:right w:val="single" w:sz="4" w:space="0" w:color="auto"/>
            </w:tcBorders>
            <w:hideMark/>
          </w:tcPr>
          <w:p w14:paraId="77025EE5" w14:textId="77777777" w:rsidR="00CF2597" w:rsidRPr="00477EAC" w:rsidRDefault="35DCDFF3" w:rsidP="007E569D">
            <w:pPr>
              <w:pStyle w:val="Reference"/>
              <w:spacing w:line="24" w:lineRule="atLeast"/>
              <w:ind w:left="0"/>
              <w:jc w:val="left"/>
              <w:rPr>
                <w:rFonts w:ascii="Gill Sans" w:hAnsi="Gill Sans" w:cs="Gill Sans"/>
                <w:spacing w:val="6"/>
                <w:sz w:val="24"/>
                <w:szCs w:val="24"/>
              </w:rPr>
            </w:pPr>
            <w:r w:rsidRPr="00477EAC">
              <w:rPr>
                <w:rFonts w:ascii="Gill Sans" w:hAnsi="Gill Sans" w:cs="Gill Sans"/>
                <w:spacing w:val="6"/>
                <w:sz w:val="24"/>
                <w:szCs w:val="24"/>
              </w:rPr>
              <w:t xml:space="preserve">For me, these were more </w:t>
            </w:r>
            <w:r w:rsidRPr="00477EAC">
              <w:rPr>
                <w:rFonts w:ascii="Gill Sans" w:hAnsi="Gill Sans" w:cs="Gill Sans"/>
                <w:b/>
                <w:bCs/>
                <w:spacing w:val="6"/>
                <w:sz w:val="24"/>
                <w:szCs w:val="24"/>
              </w:rPr>
              <w:t xml:space="preserve">negative aspects </w:t>
            </w:r>
            <w:r w:rsidRPr="00477EAC">
              <w:rPr>
                <w:rFonts w:ascii="Gill Sans" w:hAnsi="Gill Sans" w:cs="Gill Sans"/>
                <w:spacing w:val="6"/>
                <w:sz w:val="24"/>
                <w:szCs w:val="24"/>
              </w:rPr>
              <w:t>of the worship…</w:t>
            </w:r>
          </w:p>
        </w:tc>
      </w:tr>
      <w:tr w:rsidR="00CF2597" w:rsidRPr="00477EAC" w14:paraId="77025EF2" w14:textId="77777777" w:rsidTr="35DCDFF3">
        <w:tc>
          <w:tcPr>
            <w:tcW w:w="4927" w:type="dxa"/>
            <w:tcBorders>
              <w:top w:val="single" w:sz="4" w:space="0" w:color="auto"/>
              <w:left w:val="single" w:sz="4" w:space="0" w:color="auto"/>
              <w:bottom w:val="single" w:sz="4" w:space="0" w:color="auto"/>
              <w:right w:val="single" w:sz="4" w:space="0" w:color="auto"/>
            </w:tcBorders>
          </w:tcPr>
          <w:p w14:paraId="77025EE7"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For me, the </w:t>
            </w:r>
            <w:r w:rsidRPr="00477EAC">
              <w:rPr>
                <w:rFonts w:ascii="Gill Sans" w:hAnsi="Gill Sans" w:cs="Gill Sans"/>
                <w:b/>
                <w:bCs/>
                <w:spacing w:val="6"/>
                <w:sz w:val="24"/>
                <w:szCs w:val="24"/>
              </w:rPr>
              <w:t xml:space="preserve">leader’s greatest strength </w:t>
            </w:r>
            <w:r w:rsidRPr="00477EAC">
              <w:rPr>
                <w:rFonts w:ascii="Gill Sans" w:hAnsi="Gill Sans" w:cs="Gill Sans"/>
                <w:spacing w:val="6"/>
                <w:sz w:val="24"/>
                <w:szCs w:val="24"/>
              </w:rPr>
              <w:t>was…</w:t>
            </w:r>
          </w:p>
          <w:p w14:paraId="77025EE8"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EE9"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EEA"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EEB"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EEC"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EED"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EEE"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EEF"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tc>
        <w:tc>
          <w:tcPr>
            <w:tcW w:w="4927" w:type="dxa"/>
            <w:tcBorders>
              <w:top w:val="single" w:sz="4" w:space="0" w:color="auto"/>
              <w:left w:val="single" w:sz="4" w:space="0" w:color="auto"/>
              <w:bottom w:val="single" w:sz="4" w:space="0" w:color="auto"/>
              <w:right w:val="single" w:sz="4" w:space="0" w:color="auto"/>
            </w:tcBorders>
            <w:hideMark/>
          </w:tcPr>
          <w:p w14:paraId="77025EF0" w14:textId="77777777" w:rsidR="00CF2597" w:rsidRPr="00477EAC" w:rsidRDefault="35DCDFF3" w:rsidP="007E569D">
            <w:pPr>
              <w:autoSpaceDE w:val="0"/>
              <w:autoSpaceDN w:val="0"/>
              <w:adjustRightInd w:val="0"/>
              <w:spacing w:line="24" w:lineRule="atLeast"/>
              <w:rPr>
                <w:rFonts w:ascii="Gill Sans" w:hAnsi="Gill Sans" w:cs="Gill Sans"/>
                <w:b/>
                <w:bCs/>
                <w:spacing w:val="6"/>
                <w:sz w:val="24"/>
                <w:szCs w:val="24"/>
              </w:rPr>
            </w:pPr>
            <w:r w:rsidRPr="00477EAC">
              <w:rPr>
                <w:rFonts w:ascii="Gill Sans" w:hAnsi="Gill Sans" w:cs="Gill Sans"/>
                <w:spacing w:val="6"/>
                <w:sz w:val="24"/>
                <w:szCs w:val="24"/>
              </w:rPr>
              <w:t xml:space="preserve">For me, the </w:t>
            </w:r>
            <w:r w:rsidRPr="00477EAC">
              <w:rPr>
                <w:rFonts w:ascii="Gill Sans" w:hAnsi="Gill Sans" w:cs="Gill Sans"/>
                <w:b/>
                <w:bCs/>
                <w:spacing w:val="6"/>
                <w:sz w:val="24"/>
                <w:szCs w:val="24"/>
              </w:rPr>
              <w:t>leader’s main area for</w:t>
            </w:r>
          </w:p>
          <w:p w14:paraId="77025EF1" w14:textId="77777777" w:rsidR="00CF2597" w:rsidRPr="00477EAC" w:rsidRDefault="35DCDFF3" w:rsidP="007E569D">
            <w:pPr>
              <w:pStyle w:val="Reference"/>
              <w:spacing w:line="24" w:lineRule="atLeast"/>
              <w:ind w:left="0"/>
              <w:jc w:val="left"/>
              <w:rPr>
                <w:rFonts w:ascii="Gill Sans" w:hAnsi="Gill Sans" w:cs="Gill Sans"/>
                <w:spacing w:val="6"/>
                <w:sz w:val="24"/>
                <w:szCs w:val="24"/>
              </w:rPr>
            </w:pPr>
            <w:r w:rsidRPr="00477EAC">
              <w:rPr>
                <w:rFonts w:ascii="Gill Sans" w:hAnsi="Gill Sans" w:cs="Gill Sans"/>
                <w:b/>
                <w:bCs/>
                <w:spacing w:val="6"/>
                <w:sz w:val="24"/>
                <w:szCs w:val="24"/>
              </w:rPr>
              <w:t xml:space="preserve">improvement </w:t>
            </w:r>
            <w:r w:rsidRPr="00477EAC">
              <w:rPr>
                <w:rFonts w:ascii="Gill Sans" w:hAnsi="Gill Sans" w:cs="Gill Sans"/>
                <w:spacing w:val="6"/>
                <w:sz w:val="24"/>
                <w:szCs w:val="24"/>
              </w:rPr>
              <w:t>would be…</w:t>
            </w:r>
          </w:p>
        </w:tc>
      </w:tr>
    </w:tbl>
    <w:p w14:paraId="77025EF3"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F4"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F5"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F6"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F7"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F8"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F9"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FA"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EFB"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F05"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F06" w14:textId="2472B285" w:rsidR="00CF2597" w:rsidRPr="00477EAC" w:rsidRDefault="35DCDFF3" w:rsidP="007E569D">
      <w:pPr>
        <w:pStyle w:val="Reference"/>
        <w:spacing w:line="24" w:lineRule="atLeast"/>
        <w:ind w:left="0"/>
        <w:jc w:val="left"/>
        <w:rPr>
          <w:rFonts w:ascii="Gill Sans" w:hAnsi="Gill Sans" w:cs="Gill Sans"/>
          <w:spacing w:val="6"/>
          <w:sz w:val="22"/>
          <w:szCs w:val="22"/>
        </w:rPr>
      </w:pPr>
      <w:r w:rsidRPr="00477EAC">
        <w:rPr>
          <w:rFonts w:ascii="Gill Sans" w:hAnsi="Gill Sans" w:cs="Gill Sans"/>
          <w:spacing w:val="6"/>
          <w:sz w:val="22"/>
          <w:szCs w:val="22"/>
        </w:rPr>
        <w:t>Adapted from material produced by Mark Earey for the Queen’s Foundation for Ecumenical Theological Education, Birmingham</w:t>
      </w:r>
    </w:p>
    <w:p w14:paraId="77025F07" w14:textId="0F1D32F7" w:rsidR="00CF2597" w:rsidRPr="00477EAC" w:rsidRDefault="35DCDFF3" w:rsidP="00A632ED">
      <w:pPr>
        <w:pStyle w:val="Heading1"/>
        <w:ind w:left="284" w:hanging="284"/>
        <w:rPr>
          <w:rFonts w:ascii="Gill Sans" w:hAnsi="Gill Sans" w:cs="Gill Sans"/>
        </w:rPr>
      </w:pPr>
      <w:bookmarkStart w:id="7" w:name="_Toc166224431"/>
      <w:r w:rsidRPr="00477EAC">
        <w:rPr>
          <w:rFonts w:ascii="Gill Sans" w:hAnsi="Gill Sans" w:cs="Gill Sans"/>
        </w:rPr>
        <w:lastRenderedPageBreak/>
        <w:t xml:space="preserve">Appendix </w:t>
      </w:r>
      <w:r w:rsidR="00E873CA" w:rsidRPr="00477EAC">
        <w:rPr>
          <w:rFonts w:ascii="Gill Sans" w:hAnsi="Gill Sans" w:cs="Gill Sans"/>
        </w:rPr>
        <w:t>5.</w:t>
      </w:r>
      <w:r w:rsidRPr="00477EAC">
        <w:rPr>
          <w:rFonts w:ascii="Gill Sans" w:hAnsi="Gill Sans" w:cs="Gill Sans"/>
        </w:rPr>
        <w:t xml:space="preserve"> Feedback Form for Preaching</w:t>
      </w:r>
      <w:bookmarkEnd w:id="7"/>
    </w:p>
    <w:p w14:paraId="77025F08" w14:textId="77777777" w:rsidR="00CF2597" w:rsidRPr="00477EAC" w:rsidRDefault="00CF2597" w:rsidP="007E569D">
      <w:pPr>
        <w:pStyle w:val="BlockArial"/>
        <w:pBdr>
          <w:top w:val="single" w:sz="4" w:space="1" w:color="auto"/>
          <w:left w:val="single" w:sz="4" w:space="4" w:color="auto"/>
          <w:bottom w:val="single" w:sz="4" w:space="4" w:color="auto"/>
          <w:right w:val="single" w:sz="4" w:space="4" w:color="auto"/>
        </w:pBdr>
        <w:spacing w:before="240" w:line="24" w:lineRule="atLeast"/>
        <w:rPr>
          <w:rFonts w:ascii="Gill Sans" w:hAnsi="Gill Sans" w:cs="Gill Sans"/>
          <w:spacing w:val="6"/>
        </w:rPr>
      </w:pPr>
    </w:p>
    <w:p w14:paraId="77025F09"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80" w:line="24" w:lineRule="atLeast"/>
        <w:rPr>
          <w:rFonts w:ascii="Gill Sans" w:hAnsi="Gill Sans" w:cs="Gill Sans"/>
          <w:spacing w:val="6"/>
        </w:rPr>
      </w:pPr>
      <w:r w:rsidRPr="00477EAC">
        <w:rPr>
          <w:rFonts w:ascii="Gill Sans" w:hAnsi="Gill Sans" w:cs="Gill Sans"/>
          <w:spacing w:val="6"/>
        </w:rPr>
        <w:t>Place: ……………………………………  Date of service: ……………………………</w:t>
      </w:r>
    </w:p>
    <w:p w14:paraId="77025F0A"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80" w:line="24" w:lineRule="atLeast"/>
        <w:rPr>
          <w:rFonts w:ascii="Gill Sans" w:hAnsi="Gill Sans" w:cs="Gill Sans"/>
          <w:spacing w:val="6"/>
        </w:rPr>
      </w:pPr>
      <w:r w:rsidRPr="00477EAC">
        <w:rPr>
          <w:rFonts w:ascii="Gill Sans" w:hAnsi="Gill Sans" w:cs="Gill Sans"/>
          <w:spacing w:val="6"/>
        </w:rPr>
        <w:t>Type of service: …………………………………</w:t>
      </w:r>
    </w:p>
    <w:p w14:paraId="77025F0B" w14:textId="77777777" w:rsidR="00CF2597" w:rsidRPr="00477EAC" w:rsidRDefault="00CF2597" w:rsidP="007E569D">
      <w:pPr>
        <w:autoSpaceDE w:val="0"/>
        <w:autoSpaceDN w:val="0"/>
        <w:adjustRightInd w:val="0"/>
        <w:spacing w:line="24" w:lineRule="atLeast"/>
        <w:rPr>
          <w:rFonts w:ascii="Gill Sans" w:hAnsi="Gill Sans" w:cs="Gill Sans"/>
          <w:b/>
          <w:bCs/>
          <w:spacing w:val="6"/>
          <w:sz w:val="24"/>
          <w:szCs w:val="24"/>
        </w:rPr>
      </w:pPr>
      <w:r w:rsidRPr="00477EAC">
        <w:rPr>
          <w:rFonts w:ascii="Gill Sans" w:hAnsi="Gill Sans" w:cs="Gill Sans"/>
          <w:spacing w:val="6"/>
          <w:sz w:val="24"/>
          <w:szCs w:val="24"/>
        </w:rPr>
        <w:br/>
      </w:r>
      <w:r w:rsidR="35DCDFF3" w:rsidRPr="00477EAC">
        <w:rPr>
          <w:rFonts w:ascii="Gill Sans" w:hAnsi="Gill Sans" w:cs="Gill Sans"/>
          <w:b/>
          <w:bCs/>
          <w:spacing w:val="6"/>
          <w:sz w:val="24"/>
          <w:szCs w:val="24"/>
        </w:rPr>
        <w:t>Why have I been asked to fill in this form?</w:t>
      </w:r>
    </w:p>
    <w:p w14:paraId="77025F0C"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In order to improve, it is good practice throughout life to have some critical friends give feedback on our preaching. The most useful feedback that you can give will be encouraging and constructive, but also honest and sometimes critical. We realise that this can be hard! You do not have to give your name on the form, although you may wish to.</w:t>
      </w:r>
    </w:p>
    <w:p w14:paraId="77025F0D" w14:textId="77777777" w:rsidR="00CF2597" w:rsidRPr="00477EAC" w:rsidRDefault="35DCDFF3" w:rsidP="007E569D">
      <w:pPr>
        <w:pStyle w:val="BlockArial"/>
        <w:spacing w:line="24" w:lineRule="atLeast"/>
        <w:rPr>
          <w:rFonts w:ascii="Gill Sans" w:hAnsi="Gill Sans" w:cs="Gill Sans"/>
          <w:b/>
          <w:bCs/>
          <w:spacing w:val="6"/>
        </w:rPr>
      </w:pPr>
      <w:r w:rsidRPr="00477EAC">
        <w:rPr>
          <w:rFonts w:ascii="Gill Sans" w:hAnsi="Gill Sans" w:cs="Gill Sans"/>
          <w:b/>
          <w:bCs/>
          <w:spacing w:val="6"/>
        </w:rPr>
        <w:t>Thank you for taking the time to help</w:t>
      </w:r>
    </w:p>
    <w:p w14:paraId="77025F0E" w14:textId="77777777" w:rsidR="00CF2597" w:rsidRPr="00477EAC" w:rsidRDefault="00CF2597" w:rsidP="007E569D">
      <w:pPr>
        <w:pBdr>
          <w:bottom w:val="single" w:sz="4" w:space="1" w:color="auto"/>
        </w:pBdr>
        <w:autoSpaceDE w:val="0"/>
        <w:autoSpaceDN w:val="0"/>
        <w:adjustRightInd w:val="0"/>
        <w:spacing w:line="24" w:lineRule="atLeast"/>
        <w:rPr>
          <w:rFonts w:ascii="Gill Sans" w:hAnsi="Gill Sans" w:cs="Gill Sans"/>
          <w:i/>
          <w:iCs/>
          <w:spacing w:val="6"/>
          <w:sz w:val="24"/>
          <w:szCs w:val="24"/>
        </w:rPr>
      </w:pPr>
    </w:p>
    <w:p w14:paraId="77025F10" w14:textId="77777777" w:rsidR="00CF2597" w:rsidRPr="00477EAC" w:rsidRDefault="35DCDFF3" w:rsidP="007E569D">
      <w:pPr>
        <w:autoSpaceDE w:val="0"/>
        <w:autoSpaceDN w:val="0"/>
        <w:adjustRightInd w:val="0"/>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Please circle the appropriate answer by each question below.</w:t>
      </w:r>
    </w:p>
    <w:p w14:paraId="77025F11" w14:textId="77777777" w:rsidR="00CF2597" w:rsidRPr="00477EAC" w:rsidRDefault="35DCDFF3" w:rsidP="007E569D">
      <w:pPr>
        <w:autoSpaceDE w:val="0"/>
        <w:autoSpaceDN w:val="0"/>
        <w:adjustRightInd w:val="0"/>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Please add any particular comments in the spaces provided.</w:t>
      </w:r>
    </w:p>
    <w:p w14:paraId="77025F12" w14:textId="77777777" w:rsidR="00CF2597" w:rsidRPr="00477EAC" w:rsidRDefault="35DCDFF3" w:rsidP="007E569D">
      <w:pPr>
        <w:pStyle w:val="BlockArial"/>
        <w:spacing w:line="24" w:lineRule="atLeast"/>
        <w:rPr>
          <w:rFonts w:ascii="Gill Sans" w:hAnsi="Gill Sans" w:cs="Gill Sans"/>
          <w:i/>
          <w:iCs/>
          <w:spacing w:val="6"/>
        </w:rPr>
      </w:pPr>
      <w:r w:rsidRPr="00477EAC">
        <w:rPr>
          <w:rFonts w:ascii="Gill Sans" w:hAnsi="Gill Sans" w:cs="Gill Sans"/>
          <w:b/>
          <w:bCs/>
          <w:i/>
          <w:iCs/>
          <w:spacing w:val="6"/>
        </w:rPr>
        <w:t xml:space="preserve">Ignore any questions </w:t>
      </w:r>
      <w:r w:rsidRPr="00477EAC">
        <w:rPr>
          <w:rFonts w:ascii="Gill Sans" w:hAnsi="Gill Sans" w:cs="Gill Sans"/>
          <w:i/>
          <w:iCs/>
          <w:spacing w:val="6"/>
        </w:rPr>
        <w:t>which do not seem to apply to this preacher or this sermon.</w:t>
      </w:r>
      <w:r w:rsidRPr="00477EAC">
        <w:rPr>
          <w:rFonts w:ascii="Gill Sans" w:hAnsi="Gill Sans" w:cs="Gill Sans"/>
          <w:b/>
          <w:bCs/>
          <w:spacing w:val="6"/>
        </w:rPr>
        <w:t>.</w:t>
      </w:r>
    </w:p>
    <w:p w14:paraId="77025F13" w14:textId="77777777" w:rsidR="00CF2597" w:rsidRPr="00477EAC" w:rsidRDefault="35DCDFF3" w:rsidP="007E569D">
      <w:pPr>
        <w:pStyle w:val="Heading3"/>
        <w:spacing w:line="24" w:lineRule="atLeast"/>
        <w:rPr>
          <w:rFonts w:ascii="Gill Sans" w:hAnsi="Gill Sans" w:cs="Gill Sans"/>
          <w:spacing w:val="6"/>
          <w:sz w:val="24"/>
          <w:szCs w:val="24"/>
        </w:rPr>
      </w:pPr>
      <w:bookmarkStart w:id="8" w:name="_Toc166224432"/>
      <w:r w:rsidRPr="00477EAC">
        <w:rPr>
          <w:rFonts w:ascii="Gill Sans" w:hAnsi="Gill Sans" w:cs="Gill Sans"/>
          <w:spacing w:val="6"/>
          <w:sz w:val="24"/>
          <w:szCs w:val="24"/>
        </w:rPr>
        <w:t>Section 1 – Practical matters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26"/>
        <w:gridCol w:w="7401"/>
        <w:gridCol w:w="595"/>
        <w:gridCol w:w="557"/>
        <w:gridCol w:w="549"/>
      </w:tblGrid>
      <w:tr w:rsidR="00CF2597" w:rsidRPr="00477EAC" w14:paraId="77025F19" w14:textId="77777777" w:rsidTr="35DCDFF3">
        <w:tc>
          <w:tcPr>
            <w:tcW w:w="534" w:type="dxa"/>
            <w:tcBorders>
              <w:top w:val="single" w:sz="4" w:space="0" w:color="auto"/>
              <w:left w:val="single" w:sz="4" w:space="0" w:color="auto"/>
              <w:bottom w:val="single" w:sz="4" w:space="0" w:color="auto"/>
              <w:right w:val="single" w:sz="4" w:space="0" w:color="auto"/>
            </w:tcBorders>
            <w:hideMark/>
          </w:tcPr>
          <w:p w14:paraId="77025F14"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1</w:t>
            </w:r>
          </w:p>
        </w:tc>
        <w:tc>
          <w:tcPr>
            <w:tcW w:w="7654" w:type="dxa"/>
            <w:tcBorders>
              <w:top w:val="single" w:sz="4" w:space="0" w:color="auto"/>
              <w:left w:val="single" w:sz="4" w:space="0" w:color="auto"/>
              <w:bottom w:val="single" w:sz="4" w:space="0" w:color="auto"/>
              <w:right w:val="single" w:sz="4" w:space="0" w:color="auto"/>
            </w:tcBorders>
            <w:hideMark/>
          </w:tcPr>
          <w:p w14:paraId="77025F15"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Were you able to hear the preacher clearly?</w:t>
            </w:r>
          </w:p>
        </w:tc>
        <w:tc>
          <w:tcPr>
            <w:tcW w:w="567" w:type="dxa"/>
            <w:tcBorders>
              <w:top w:val="single" w:sz="4" w:space="0" w:color="auto"/>
              <w:left w:val="single" w:sz="4" w:space="0" w:color="auto"/>
              <w:bottom w:val="single" w:sz="4" w:space="0" w:color="auto"/>
              <w:right w:val="single" w:sz="4" w:space="0" w:color="auto"/>
            </w:tcBorders>
            <w:hideMark/>
          </w:tcPr>
          <w:p w14:paraId="77025F16"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17"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18"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1F" w14:textId="77777777" w:rsidTr="35DCDFF3">
        <w:tc>
          <w:tcPr>
            <w:tcW w:w="534" w:type="dxa"/>
            <w:tcBorders>
              <w:top w:val="single" w:sz="4" w:space="0" w:color="auto"/>
              <w:left w:val="single" w:sz="4" w:space="0" w:color="auto"/>
              <w:bottom w:val="single" w:sz="4" w:space="0" w:color="auto"/>
              <w:right w:val="single" w:sz="4" w:space="0" w:color="auto"/>
            </w:tcBorders>
            <w:hideMark/>
          </w:tcPr>
          <w:p w14:paraId="77025F1A"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2</w:t>
            </w:r>
          </w:p>
        </w:tc>
        <w:tc>
          <w:tcPr>
            <w:tcW w:w="7654" w:type="dxa"/>
            <w:tcBorders>
              <w:top w:val="single" w:sz="4" w:space="0" w:color="auto"/>
              <w:left w:val="single" w:sz="4" w:space="0" w:color="auto"/>
              <w:bottom w:val="single" w:sz="4" w:space="0" w:color="auto"/>
              <w:right w:val="single" w:sz="4" w:space="0" w:color="auto"/>
            </w:tcBorders>
            <w:hideMark/>
          </w:tcPr>
          <w:p w14:paraId="77025F1B"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preacher use their voice well (variety, tone, pace, etc.)?</w:t>
            </w:r>
          </w:p>
        </w:tc>
        <w:tc>
          <w:tcPr>
            <w:tcW w:w="567" w:type="dxa"/>
            <w:tcBorders>
              <w:top w:val="single" w:sz="4" w:space="0" w:color="auto"/>
              <w:left w:val="single" w:sz="4" w:space="0" w:color="auto"/>
              <w:bottom w:val="single" w:sz="4" w:space="0" w:color="auto"/>
              <w:right w:val="single" w:sz="4" w:space="0" w:color="auto"/>
            </w:tcBorders>
            <w:hideMark/>
          </w:tcPr>
          <w:p w14:paraId="77025F1C"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1D"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1E"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25" w14:textId="77777777" w:rsidTr="35DCDFF3">
        <w:tc>
          <w:tcPr>
            <w:tcW w:w="534" w:type="dxa"/>
            <w:tcBorders>
              <w:top w:val="single" w:sz="4" w:space="0" w:color="auto"/>
              <w:left w:val="single" w:sz="4" w:space="0" w:color="auto"/>
              <w:bottom w:val="single" w:sz="4" w:space="0" w:color="auto"/>
              <w:right w:val="single" w:sz="4" w:space="0" w:color="auto"/>
            </w:tcBorders>
            <w:hideMark/>
          </w:tcPr>
          <w:p w14:paraId="77025F20"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14:paraId="77025F21"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preacher make good eye contact with the congregation?</w:t>
            </w:r>
          </w:p>
        </w:tc>
        <w:tc>
          <w:tcPr>
            <w:tcW w:w="567" w:type="dxa"/>
            <w:tcBorders>
              <w:top w:val="single" w:sz="4" w:space="0" w:color="auto"/>
              <w:left w:val="single" w:sz="4" w:space="0" w:color="auto"/>
              <w:bottom w:val="single" w:sz="4" w:space="0" w:color="auto"/>
              <w:right w:val="single" w:sz="4" w:space="0" w:color="auto"/>
            </w:tcBorders>
            <w:hideMark/>
          </w:tcPr>
          <w:p w14:paraId="77025F22"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23"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24"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2B" w14:textId="77777777" w:rsidTr="35DCDFF3">
        <w:tc>
          <w:tcPr>
            <w:tcW w:w="534" w:type="dxa"/>
            <w:tcBorders>
              <w:top w:val="single" w:sz="4" w:space="0" w:color="auto"/>
              <w:left w:val="single" w:sz="4" w:space="0" w:color="auto"/>
              <w:bottom w:val="single" w:sz="4" w:space="0" w:color="auto"/>
              <w:right w:val="single" w:sz="4" w:space="0" w:color="auto"/>
            </w:tcBorders>
            <w:hideMark/>
          </w:tcPr>
          <w:p w14:paraId="77025F26"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4</w:t>
            </w:r>
          </w:p>
        </w:tc>
        <w:tc>
          <w:tcPr>
            <w:tcW w:w="7654" w:type="dxa"/>
            <w:tcBorders>
              <w:top w:val="single" w:sz="4" w:space="0" w:color="auto"/>
              <w:left w:val="single" w:sz="4" w:space="0" w:color="auto"/>
              <w:bottom w:val="single" w:sz="4" w:space="0" w:color="auto"/>
              <w:right w:val="single" w:sz="4" w:space="0" w:color="auto"/>
            </w:tcBorders>
            <w:hideMark/>
          </w:tcPr>
          <w:p w14:paraId="77025F27"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preacher seem competent, confident and relaxed?</w:t>
            </w:r>
          </w:p>
        </w:tc>
        <w:tc>
          <w:tcPr>
            <w:tcW w:w="567" w:type="dxa"/>
            <w:tcBorders>
              <w:top w:val="single" w:sz="4" w:space="0" w:color="auto"/>
              <w:left w:val="single" w:sz="4" w:space="0" w:color="auto"/>
              <w:bottom w:val="single" w:sz="4" w:space="0" w:color="auto"/>
              <w:right w:val="single" w:sz="4" w:space="0" w:color="auto"/>
            </w:tcBorders>
            <w:hideMark/>
          </w:tcPr>
          <w:p w14:paraId="77025F28"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29"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2A"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31" w14:textId="77777777" w:rsidTr="35DCDFF3">
        <w:tc>
          <w:tcPr>
            <w:tcW w:w="534" w:type="dxa"/>
            <w:tcBorders>
              <w:top w:val="single" w:sz="4" w:space="0" w:color="auto"/>
              <w:left w:val="single" w:sz="4" w:space="0" w:color="auto"/>
              <w:bottom w:val="single" w:sz="4" w:space="0" w:color="auto"/>
              <w:right w:val="single" w:sz="4" w:space="0" w:color="auto"/>
            </w:tcBorders>
            <w:hideMark/>
          </w:tcPr>
          <w:p w14:paraId="77025F2C"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5</w:t>
            </w:r>
          </w:p>
        </w:tc>
        <w:tc>
          <w:tcPr>
            <w:tcW w:w="7654" w:type="dxa"/>
            <w:tcBorders>
              <w:top w:val="single" w:sz="4" w:space="0" w:color="auto"/>
              <w:left w:val="single" w:sz="4" w:space="0" w:color="auto"/>
              <w:bottom w:val="single" w:sz="4" w:space="0" w:color="auto"/>
              <w:right w:val="single" w:sz="4" w:space="0" w:color="auto"/>
            </w:tcBorders>
            <w:hideMark/>
          </w:tcPr>
          <w:p w14:paraId="77025F2D"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preacher avoid odd mannerisms or other distractions?</w:t>
            </w:r>
          </w:p>
        </w:tc>
        <w:tc>
          <w:tcPr>
            <w:tcW w:w="567" w:type="dxa"/>
            <w:tcBorders>
              <w:top w:val="single" w:sz="4" w:space="0" w:color="auto"/>
              <w:left w:val="single" w:sz="4" w:space="0" w:color="auto"/>
              <w:bottom w:val="single" w:sz="4" w:space="0" w:color="auto"/>
              <w:right w:val="single" w:sz="4" w:space="0" w:color="auto"/>
            </w:tcBorders>
            <w:hideMark/>
          </w:tcPr>
          <w:p w14:paraId="77025F2E"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2F"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30"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37" w14:textId="77777777" w:rsidTr="35DCDFF3">
        <w:tc>
          <w:tcPr>
            <w:tcW w:w="9854" w:type="dxa"/>
            <w:gridSpan w:val="5"/>
            <w:tcBorders>
              <w:top w:val="single" w:sz="4" w:space="0" w:color="auto"/>
              <w:left w:val="single" w:sz="4" w:space="0" w:color="auto"/>
              <w:bottom w:val="single" w:sz="4" w:space="0" w:color="auto"/>
              <w:right w:val="single" w:sz="4" w:space="0" w:color="auto"/>
            </w:tcBorders>
          </w:tcPr>
          <w:p w14:paraId="77025F32"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i/>
                <w:iCs/>
                <w:spacing w:val="6"/>
                <w:sz w:val="24"/>
                <w:szCs w:val="24"/>
              </w:rPr>
              <w:t>Please add any particular comments:</w:t>
            </w:r>
          </w:p>
          <w:p w14:paraId="77025F33" w14:textId="77777777" w:rsidR="00CF2597" w:rsidRPr="00477EAC" w:rsidRDefault="00CF2597" w:rsidP="007E569D">
            <w:pPr>
              <w:spacing w:line="24" w:lineRule="atLeast"/>
              <w:rPr>
                <w:rFonts w:ascii="Gill Sans" w:hAnsi="Gill Sans" w:cs="Gill Sans"/>
                <w:spacing w:val="6"/>
                <w:sz w:val="24"/>
                <w:szCs w:val="24"/>
              </w:rPr>
            </w:pPr>
          </w:p>
          <w:p w14:paraId="77025F34" w14:textId="77777777" w:rsidR="00CF2597" w:rsidRPr="00477EAC" w:rsidRDefault="00CF2597" w:rsidP="007E569D">
            <w:pPr>
              <w:spacing w:line="24" w:lineRule="atLeast"/>
              <w:rPr>
                <w:rFonts w:ascii="Gill Sans" w:hAnsi="Gill Sans" w:cs="Gill Sans"/>
                <w:spacing w:val="6"/>
                <w:sz w:val="24"/>
                <w:szCs w:val="24"/>
              </w:rPr>
            </w:pPr>
          </w:p>
          <w:p w14:paraId="77025F35" w14:textId="77777777" w:rsidR="00CF2597" w:rsidRPr="00477EAC" w:rsidRDefault="00CF2597" w:rsidP="007E569D">
            <w:pPr>
              <w:spacing w:line="24" w:lineRule="atLeast"/>
              <w:rPr>
                <w:rFonts w:ascii="Gill Sans" w:hAnsi="Gill Sans" w:cs="Gill Sans"/>
                <w:spacing w:val="6"/>
                <w:sz w:val="24"/>
                <w:szCs w:val="24"/>
              </w:rPr>
            </w:pPr>
          </w:p>
          <w:p w14:paraId="77025F36" w14:textId="77777777" w:rsidR="00CF2597" w:rsidRPr="00477EAC" w:rsidRDefault="00CF2597" w:rsidP="007E569D">
            <w:pPr>
              <w:spacing w:line="24" w:lineRule="atLeast"/>
              <w:rPr>
                <w:rFonts w:ascii="Gill Sans" w:hAnsi="Gill Sans" w:cs="Gill Sans"/>
                <w:spacing w:val="6"/>
                <w:sz w:val="24"/>
                <w:szCs w:val="24"/>
              </w:rPr>
            </w:pPr>
          </w:p>
        </w:tc>
      </w:tr>
    </w:tbl>
    <w:p w14:paraId="77025F39" w14:textId="120D86F8" w:rsidR="00CF2597" w:rsidRPr="00477EAC" w:rsidRDefault="35DCDFF3" w:rsidP="007E569D">
      <w:pPr>
        <w:pStyle w:val="Heading3"/>
        <w:spacing w:line="24" w:lineRule="atLeast"/>
        <w:rPr>
          <w:rFonts w:ascii="Gill Sans" w:hAnsi="Gill Sans" w:cs="Gill Sans"/>
          <w:spacing w:val="6"/>
          <w:sz w:val="24"/>
          <w:szCs w:val="24"/>
        </w:rPr>
      </w:pPr>
      <w:bookmarkStart w:id="9" w:name="_Toc166224433"/>
      <w:r w:rsidRPr="00477EAC">
        <w:rPr>
          <w:rFonts w:ascii="Gill Sans" w:hAnsi="Gill Sans" w:cs="Gill Sans"/>
          <w:spacing w:val="6"/>
          <w:sz w:val="24"/>
          <w:szCs w:val="24"/>
        </w:rPr>
        <w:lastRenderedPageBreak/>
        <w:t>Section 2 – Overall</w:t>
      </w:r>
      <w:bookmarkEnd w:id="9"/>
    </w:p>
    <w:p w14:paraId="77025F3A" w14:textId="77777777" w:rsidR="00CF2597" w:rsidRPr="00477EAC" w:rsidRDefault="35DCDFF3" w:rsidP="007E569D">
      <w:pPr>
        <w:pStyle w:val="BlockArial"/>
        <w:spacing w:line="24" w:lineRule="atLeast"/>
        <w:rPr>
          <w:rFonts w:ascii="Gill Sans" w:hAnsi="Gill Sans" w:cs="Gill Sans"/>
          <w:spacing w:val="6"/>
        </w:rPr>
      </w:pPr>
      <w:r w:rsidRPr="00477EAC">
        <w:rPr>
          <w:rFonts w:ascii="Gill Sans" w:hAnsi="Gill Sans" w:cs="Gill Sans"/>
          <w:spacing w:val="6"/>
        </w:rPr>
        <w:t xml:space="preserve">1. Which of the following describe the sermon for you? </w:t>
      </w:r>
      <w:r w:rsidRPr="00477EAC">
        <w:rPr>
          <w:rFonts w:ascii="Gill Sans" w:hAnsi="Gill Sans" w:cs="Gill Sans"/>
          <w:i/>
          <w:iCs/>
          <w:spacing w:val="6"/>
        </w:rPr>
        <w:t>(circle all of the words which apply)</w:t>
      </w:r>
    </w:p>
    <w:p w14:paraId="77025F3B"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eastAsia="Arial Unicode MS" w:hAnsi="Gill Sans" w:cs="Gill Sans"/>
          <w:spacing w:val="6"/>
        </w:rPr>
      </w:pPr>
      <w:r w:rsidRPr="00477EAC">
        <w:rPr>
          <w:rFonts w:ascii="Gill Sans" w:eastAsia="Arial Unicode MS" w:hAnsi="Gill Sans" w:cs="Gill Sans"/>
          <w:spacing w:val="6"/>
        </w:rPr>
        <w:t>Lively     Engaging    Thought-provoking     Moving     Complicated     Fun</w:t>
      </w:r>
    </w:p>
    <w:p w14:paraId="77025F3C"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eastAsia="Arial Unicode MS" w:hAnsi="Gill Sans" w:cs="Gill Sans"/>
          <w:spacing w:val="6"/>
        </w:rPr>
      </w:pPr>
      <w:r w:rsidRPr="00477EAC">
        <w:rPr>
          <w:rFonts w:ascii="Gill Sans" w:eastAsia="Arial Unicode MS" w:hAnsi="Gill Sans" w:cs="Gill Sans"/>
          <w:spacing w:val="6"/>
        </w:rPr>
        <w:t xml:space="preserve">  Reflective      Understanding      Creative      Superficial      Sincere      Dull</w:t>
      </w:r>
    </w:p>
    <w:p w14:paraId="77025F3D"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r w:rsidRPr="00477EAC">
        <w:rPr>
          <w:rFonts w:ascii="Gill Sans" w:eastAsia="Arial Unicode MS" w:hAnsi="Gill Sans" w:cs="Gill Sans"/>
          <w:spacing w:val="6"/>
        </w:rPr>
        <w:t>Inspiring    Irrelevant   Challenging   Powerful    Clear   Practical   Educational</w:t>
      </w:r>
    </w:p>
    <w:p w14:paraId="77025F3F"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Add any other words that apply: …………………………………………………………………</w:t>
      </w:r>
    </w:p>
    <w:p w14:paraId="775223BE" w14:textId="77777777" w:rsidR="005C0DD2" w:rsidRPr="00477EAC" w:rsidRDefault="005C0DD2" w:rsidP="007E569D">
      <w:pPr>
        <w:autoSpaceDE w:val="0"/>
        <w:autoSpaceDN w:val="0"/>
        <w:adjustRightInd w:val="0"/>
        <w:spacing w:line="24" w:lineRule="atLeast"/>
        <w:rPr>
          <w:rFonts w:ascii="Gill Sans" w:hAnsi="Gill Sans" w:cs="Gill Sans"/>
          <w:spacing w:val="6"/>
          <w:sz w:val="4"/>
          <w:szCs w:val="4"/>
        </w:rPr>
      </w:pPr>
    </w:p>
    <w:p w14:paraId="77025F41" w14:textId="466A4E7E" w:rsidR="00CF2597" w:rsidRPr="00477EAC" w:rsidRDefault="00CF2597"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2. Did the sermon feel:     </w:t>
      </w:r>
      <w:r w:rsidRPr="00477EAC">
        <w:rPr>
          <w:rFonts w:ascii="Gill Sans" w:eastAsia="Webdings" w:hAnsi="Gill Sans" w:cs="Gill Sans"/>
          <w:spacing w:val="6"/>
          <w:sz w:val="24"/>
          <w:szCs w:val="24"/>
        </w:rPr>
        <w:t>c</w:t>
      </w:r>
      <w:r w:rsidRPr="00477EAC">
        <w:rPr>
          <w:rFonts w:ascii="Gill Sans" w:hAnsi="Gill Sans" w:cs="Gill Sans"/>
          <w:spacing w:val="6"/>
          <w:sz w:val="24"/>
          <w:szCs w:val="24"/>
        </w:rPr>
        <w:t xml:space="preserve"> Too short?       </w:t>
      </w:r>
      <w:r w:rsidRPr="00477EAC">
        <w:rPr>
          <w:rFonts w:ascii="Gill Sans" w:eastAsia="Webdings" w:hAnsi="Gill Sans" w:cs="Gill Sans"/>
          <w:spacing w:val="6"/>
          <w:sz w:val="24"/>
          <w:szCs w:val="24"/>
        </w:rPr>
        <w:t>c</w:t>
      </w:r>
      <w:r w:rsidRPr="00477EAC">
        <w:rPr>
          <w:rFonts w:ascii="Gill Sans" w:hAnsi="Gill Sans" w:cs="Gill Sans"/>
          <w:spacing w:val="6"/>
          <w:sz w:val="24"/>
          <w:szCs w:val="24"/>
        </w:rPr>
        <w:t xml:space="preserve"> About right?         </w:t>
      </w:r>
      <w:r w:rsidRPr="00477EAC">
        <w:rPr>
          <w:rFonts w:ascii="Gill Sans" w:eastAsia="Webdings" w:hAnsi="Gill Sans" w:cs="Gill Sans"/>
          <w:spacing w:val="6"/>
          <w:sz w:val="24"/>
          <w:szCs w:val="24"/>
        </w:rPr>
        <w:t>c</w:t>
      </w:r>
      <w:r w:rsidRPr="00477EAC">
        <w:rPr>
          <w:rFonts w:ascii="Gill Sans" w:hAnsi="Gill Sans" w:cs="Gill Sans"/>
          <w:spacing w:val="6"/>
          <w:sz w:val="24"/>
          <w:szCs w:val="24"/>
        </w:rPr>
        <w:t xml:space="preserve"> Too long?</w:t>
      </w:r>
    </w:p>
    <w:p w14:paraId="77025F42"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26"/>
        <w:gridCol w:w="7401"/>
        <w:gridCol w:w="595"/>
        <w:gridCol w:w="557"/>
        <w:gridCol w:w="549"/>
      </w:tblGrid>
      <w:tr w:rsidR="00CF2597" w:rsidRPr="00477EAC" w14:paraId="77025F48" w14:textId="77777777" w:rsidTr="35DCDFF3">
        <w:tc>
          <w:tcPr>
            <w:tcW w:w="534" w:type="dxa"/>
            <w:tcBorders>
              <w:top w:val="single" w:sz="4" w:space="0" w:color="auto"/>
              <w:left w:val="single" w:sz="4" w:space="0" w:color="auto"/>
              <w:bottom w:val="single" w:sz="4" w:space="0" w:color="auto"/>
              <w:right w:val="single" w:sz="4" w:space="0" w:color="auto"/>
            </w:tcBorders>
            <w:hideMark/>
          </w:tcPr>
          <w:p w14:paraId="77025F43"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14:paraId="77025F44"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Did the preacher </w:t>
            </w:r>
            <w:r w:rsidRPr="00477EAC">
              <w:rPr>
                <w:rFonts w:ascii="Gill Sans" w:hAnsi="Gill Sans" w:cs="Gill Sans"/>
                <w:i/>
                <w:iCs/>
                <w:spacing w:val="6"/>
                <w:sz w:val="24"/>
                <w:szCs w:val="24"/>
              </w:rPr>
              <w:t xml:space="preserve">grab </w:t>
            </w:r>
            <w:r w:rsidRPr="00477EAC">
              <w:rPr>
                <w:rFonts w:ascii="Gill Sans" w:hAnsi="Gill Sans" w:cs="Gill Sans"/>
                <w:spacing w:val="6"/>
                <w:sz w:val="24"/>
                <w:szCs w:val="24"/>
              </w:rPr>
              <w:t>your attention at the start?</w:t>
            </w:r>
          </w:p>
        </w:tc>
        <w:tc>
          <w:tcPr>
            <w:tcW w:w="567" w:type="dxa"/>
            <w:tcBorders>
              <w:top w:val="single" w:sz="4" w:space="0" w:color="auto"/>
              <w:left w:val="single" w:sz="4" w:space="0" w:color="auto"/>
              <w:bottom w:val="single" w:sz="4" w:space="0" w:color="auto"/>
              <w:right w:val="single" w:sz="4" w:space="0" w:color="auto"/>
            </w:tcBorders>
            <w:hideMark/>
          </w:tcPr>
          <w:p w14:paraId="77025F45"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46"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47"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4E" w14:textId="77777777" w:rsidTr="35DCDFF3">
        <w:tc>
          <w:tcPr>
            <w:tcW w:w="534" w:type="dxa"/>
            <w:tcBorders>
              <w:top w:val="single" w:sz="4" w:space="0" w:color="auto"/>
              <w:left w:val="single" w:sz="4" w:space="0" w:color="auto"/>
              <w:bottom w:val="single" w:sz="4" w:space="0" w:color="auto"/>
              <w:right w:val="single" w:sz="4" w:space="0" w:color="auto"/>
            </w:tcBorders>
            <w:hideMark/>
          </w:tcPr>
          <w:p w14:paraId="77025F49"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4</w:t>
            </w:r>
          </w:p>
        </w:tc>
        <w:tc>
          <w:tcPr>
            <w:tcW w:w="7654" w:type="dxa"/>
            <w:tcBorders>
              <w:top w:val="single" w:sz="4" w:space="0" w:color="auto"/>
              <w:left w:val="single" w:sz="4" w:space="0" w:color="auto"/>
              <w:bottom w:val="single" w:sz="4" w:space="0" w:color="auto"/>
              <w:right w:val="single" w:sz="4" w:space="0" w:color="auto"/>
            </w:tcBorders>
            <w:hideMark/>
          </w:tcPr>
          <w:p w14:paraId="77025F4A"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Did the preacher </w:t>
            </w:r>
            <w:r w:rsidRPr="00477EAC">
              <w:rPr>
                <w:rFonts w:ascii="Gill Sans" w:hAnsi="Gill Sans" w:cs="Gill Sans"/>
                <w:i/>
                <w:iCs/>
                <w:spacing w:val="6"/>
                <w:sz w:val="24"/>
                <w:szCs w:val="24"/>
              </w:rPr>
              <w:t xml:space="preserve">hold </w:t>
            </w:r>
            <w:r w:rsidRPr="00477EAC">
              <w:rPr>
                <w:rFonts w:ascii="Gill Sans" w:hAnsi="Gill Sans" w:cs="Gill Sans"/>
                <w:spacing w:val="6"/>
                <w:sz w:val="24"/>
                <w:szCs w:val="24"/>
              </w:rPr>
              <w:t>your attention throughout?</w:t>
            </w:r>
          </w:p>
        </w:tc>
        <w:tc>
          <w:tcPr>
            <w:tcW w:w="567" w:type="dxa"/>
            <w:tcBorders>
              <w:top w:val="single" w:sz="4" w:space="0" w:color="auto"/>
              <w:left w:val="single" w:sz="4" w:space="0" w:color="auto"/>
              <w:bottom w:val="single" w:sz="4" w:space="0" w:color="auto"/>
              <w:right w:val="single" w:sz="4" w:space="0" w:color="auto"/>
            </w:tcBorders>
            <w:hideMark/>
          </w:tcPr>
          <w:p w14:paraId="77025F4B"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4C"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4D"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54" w14:textId="77777777" w:rsidTr="35DCDFF3">
        <w:tc>
          <w:tcPr>
            <w:tcW w:w="534" w:type="dxa"/>
            <w:tcBorders>
              <w:top w:val="single" w:sz="4" w:space="0" w:color="auto"/>
              <w:left w:val="single" w:sz="4" w:space="0" w:color="auto"/>
              <w:bottom w:val="single" w:sz="4" w:space="0" w:color="auto"/>
              <w:right w:val="single" w:sz="4" w:space="0" w:color="auto"/>
            </w:tcBorders>
            <w:hideMark/>
          </w:tcPr>
          <w:p w14:paraId="77025F4F"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5</w:t>
            </w:r>
          </w:p>
        </w:tc>
        <w:tc>
          <w:tcPr>
            <w:tcW w:w="7654" w:type="dxa"/>
            <w:tcBorders>
              <w:top w:val="single" w:sz="4" w:space="0" w:color="auto"/>
              <w:left w:val="single" w:sz="4" w:space="0" w:color="auto"/>
              <w:bottom w:val="single" w:sz="4" w:space="0" w:color="auto"/>
              <w:right w:val="single" w:sz="4" w:space="0" w:color="auto"/>
            </w:tcBorders>
            <w:hideMark/>
          </w:tcPr>
          <w:p w14:paraId="77025F50"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Did the preacher </w:t>
            </w:r>
            <w:r w:rsidRPr="00477EAC">
              <w:rPr>
                <w:rFonts w:ascii="Gill Sans" w:hAnsi="Gill Sans" w:cs="Gill Sans"/>
                <w:i/>
                <w:iCs/>
                <w:spacing w:val="6"/>
                <w:sz w:val="24"/>
                <w:szCs w:val="24"/>
              </w:rPr>
              <w:t xml:space="preserve">end </w:t>
            </w:r>
            <w:r w:rsidRPr="00477EAC">
              <w:rPr>
                <w:rFonts w:ascii="Gill Sans" w:hAnsi="Gill Sans" w:cs="Gill Sans"/>
                <w:spacing w:val="6"/>
                <w:sz w:val="24"/>
                <w:szCs w:val="24"/>
              </w:rPr>
              <w:t>the sermon well?</w:t>
            </w:r>
          </w:p>
        </w:tc>
        <w:tc>
          <w:tcPr>
            <w:tcW w:w="567" w:type="dxa"/>
            <w:tcBorders>
              <w:top w:val="single" w:sz="4" w:space="0" w:color="auto"/>
              <w:left w:val="single" w:sz="4" w:space="0" w:color="auto"/>
              <w:bottom w:val="single" w:sz="4" w:space="0" w:color="auto"/>
              <w:right w:val="single" w:sz="4" w:space="0" w:color="auto"/>
            </w:tcBorders>
            <w:hideMark/>
          </w:tcPr>
          <w:p w14:paraId="77025F51"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52"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53"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5A" w14:textId="77777777" w:rsidTr="35DCDFF3">
        <w:tc>
          <w:tcPr>
            <w:tcW w:w="534" w:type="dxa"/>
            <w:tcBorders>
              <w:top w:val="single" w:sz="4" w:space="0" w:color="auto"/>
              <w:left w:val="single" w:sz="4" w:space="0" w:color="auto"/>
              <w:bottom w:val="single" w:sz="4" w:space="0" w:color="auto"/>
              <w:right w:val="single" w:sz="4" w:space="0" w:color="auto"/>
            </w:tcBorders>
            <w:hideMark/>
          </w:tcPr>
          <w:p w14:paraId="77025F55"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6</w:t>
            </w:r>
          </w:p>
        </w:tc>
        <w:tc>
          <w:tcPr>
            <w:tcW w:w="7654" w:type="dxa"/>
            <w:tcBorders>
              <w:top w:val="single" w:sz="4" w:space="0" w:color="auto"/>
              <w:left w:val="single" w:sz="4" w:space="0" w:color="auto"/>
              <w:bottom w:val="single" w:sz="4" w:space="0" w:color="auto"/>
              <w:right w:val="single" w:sz="4" w:space="0" w:color="auto"/>
            </w:tcBorders>
            <w:hideMark/>
          </w:tcPr>
          <w:p w14:paraId="77025F56"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Did you sense a structure or direction to the sermon?</w:t>
            </w:r>
          </w:p>
        </w:tc>
        <w:tc>
          <w:tcPr>
            <w:tcW w:w="567" w:type="dxa"/>
            <w:tcBorders>
              <w:top w:val="single" w:sz="4" w:space="0" w:color="auto"/>
              <w:left w:val="single" w:sz="4" w:space="0" w:color="auto"/>
              <w:bottom w:val="single" w:sz="4" w:space="0" w:color="auto"/>
              <w:right w:val="single" w:sz="4" w:space="0" w:color="auto"/>
            </w:tcBorders>
            <w:hideMark/>
          </w:tcPr>
          <w:p w14:paraId="77025F57"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58"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59"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5E" w14:textId="77777777" w:rsidTr="35DCDFF3">
        <w:tc>
          <w:tcPr>
            <w:tcW w:w="9854" w:type="dxa"/>
            <w:gridSpan w:val="5"/>
            <w:tcBorders>
              <w:top w:val="single" w:sz="4" w:space="0" w:color="auto"/>
              <w:left w:val="single" w:sz="4" w:space="0" w:color="auto"/>
              <w:bottom w:val="single" w:sz="4" w:space="0" w:color="auto"/>
              <w:right w:val="single" w:sz="4" w:space="0" w:color="auto"/>
            </w:tcBorders>
          </w:tcPr>
          <w:p w14:paraId="77025F5B"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i/>
                <w:iCs/>
                <w:spacing w:val="6"/>
                <w:sz w:val="24"/>
                <w:szCs w:val="24"/>
              </w:rPr>
              <w:t>Please add any particular comments:</w:t>
            </w:r>
          </w:p>
          <w:p w14:paraId="77025F5C"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F5D"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tc>
      </w:tr>
    </w:tbl>
    <w:p w14:paraId="77025F5F" w14:textId="77777777" w:rsidR="00CF2597" w:rsidRPr="00477EAC" w:rsidRDefault="35DCDFF3" w:rsidP="007E569D">
      <w:pPr>
        <w:pStyle w:val="Heading3"/>
        <w:spacing w:line="24" w:lineRule="atLeast"/>
        <w:rPr>
          <w:rFonts w:ascii="Gill Sans" w:hAnsi="Gill Sans" w:cs="Gill Sans"/>
          <w:spacing w:val="6"/>
          <w:sz w:val="24"/>
          <w:szCs w:val="24"/>
        </w:rPr>
      </w:pPr>
      <w:bookmarkStart w:id="10" w:name="_Toc166224434"/>
      <w:r w:rsidRPr="00477EAC">
        <w:rPr>
          <w:rFonts w:ascii="Gill Sans" w:hAnsi="Gill Sans" w:cs="Gill Sans"/>
          <w:spacing w:val="6"/>
          <w:sz w:val="24"/>
          <w:szCs w:val="24"/>
        </w:rPr>
        <w:t>Section 3 – The content of the sermon</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26"/>
        <w:gridCol w:w="7401"/>
        <w:gridCol w:w="595"/>
        <w:gridCol w:w="557"/>
        <w:gridCol w:w="549"/>
      </w:tblGrid>
      <w:tr w:rsidR="00CF2597" w:rsidRPr="00477EAC" w14:paraId="77025F66" w14:textId="77777777" w:rsidTr="35DCDFF3">
        <w:tc>
          <w:tcPr>
            <w:tcW w:w="534" w:type="dxa"/>
            <w:vMerge w:val="restart"/>
            <w:tcBorders>
              <w:top w:val="single" w:sz="4" w:space="0" w:color="auto"/>
              <w:left w:val="single" w:sz="4" w:space="0" w:color="auto"/>
              <w:bottom w:val="single" w:sz="4" w:space="0" w:color="auto"/>
              <w:right w:val="single" w:sz="4" w:space="0" w:color="auto"/>
            </w:tcBorders>
            <w:hideMark/>
          </w:tcPr>
          <w:p w14:paraId="77025F60"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1</w:t>
            </w:r>
          </w:p>
        </w:tc>
        <w:tc>
          <w:tcPr>
            <w:tcW w:w="7654" w:type="dxa"/>
            <w:tcBorders>
              <w:top w:val="single" w:sz="4" w:space="0" w:color="auto"/>
              <w:left w:val="single" w:sz="4" w:space="0" w:color="auto"/>
              <w:bottom w:val="single" w:sz="4" w:space="0" w:color="auto"/>
              <w:right w:val="single" w:sz="4" w:space="0" w:color="auto"/>
            </w:tcBorders>
            <w:hideMark/>
          </w:tcPr>
          <w:p w14:paraId="77025F61" w14:textId="77777777"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Was the sermon appropriate to the congregation (for instance, the</w:t>
            </w:r>
          </w:p>
          <w:p w14:paraId="77025F62" w14:textId="77777777"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words used, the way it was presented, the stories or illustrations)?</w:t>
            </w:r>
          </w:p>
        </w:tc>
        <w:tc>
          <w:tcPr>
            <w:tcW w:w="567" w:type="dxa"/>
            <w:tcBorders>
              <w:top w:val="single" w:sz="4" w:space="0" w:color="auto"/>
              <w:left w:val="single" w:sz="4" w:space="0" w:color="auto"/>
              <w:bottom w:val="single" w:sz="4" w:space="0" w:color="auto"/>
              <w:right w:val="single" w:sz="4" w:space="0" w:color="auto"/>
            </w:tcBorders>
            <w:hideMark/>
          </w:tcPr>
          <w:p w14:paraId="77025F63"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64"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65"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6A" w14:textId="77777777" w:rsidTr="35DCDFF3">
        <w:tc>
          <w:tcPr>
            <w:tcW w:w="0" w:type="auto"/>
            <w:vMerge/>
            <w:tcBorders>
              <w:top w:val="single" w:sz="4" w:space="0" w:color="auto"/>
              <w:left w:val="single" w:sz="4" w:space="0" w:color="auto"/>
              <w:bottom w:val="single" w:sz="4" w:space="0" w:color="auto"/>
              <w:right w:val="single" w:sz="4" w:space="0" w:color="auto"/>
            </w:tcBorders>
            <w:vAlign w:val="center"/>
            <w:hideMark/>
          </w:tcPr>
          <w:p w14:paraId="77025F67" w14:textId="77777777" w:rsidR="00CF2597" w:rsidRPr="00477EAC" w:rsidRDefault="00CF2597" w:rsidP="007E569D">
            <w:pPr>
              <w:spacing w:line="24" w:lineRule="atLeast"/>
              <w:rPr>
                <w:rFonts w:ascii="Gill Sans" w:hAnsi="Gill Sans" w:cs="Gill Sans"/>
                <w:spacing w:val="6"/>
                <w:sz w:val="24"/>
                <w:szCs w:val="24"/>
              </w:rPr>
            </w:pPr>
          </w:p>
        </w:tc>
        <w:tc>
          <w:tcPr>
            <w:tcW w:w="9320" w:type="dxa"/>
            <w:gridSpan w:val="4"/>
            <w:tcBorders>
              <w:top w:val="single" w:sz="4" w:space="0" w:color="auto"/>
              <w:left w:val="single" w:sz="4" w:space="0" w:color="auto"/>
              <w:bottom w:val="single" w:sz="4" w:space="0" w:color="auto"/>
              <w:right w:val="single" w:sz="4" w:space="0" w:color="auto"/>
            </w:tcBorders>
          </w:tcPr>
          <w:p w14:paraId="77025F68" w14:textId="77777777" w:rsidR="00CF2597" w:rsidRPr="00477EAC" w:rsidRDefault="35DCDFF3" w:rsidP="007E569D">
            <w:pPr>
              <w:autoSpaceDE w:val="0"/>
              <w:autoSpaceDN w:val="0"/>
              <w:adjustRightInd w:val="0"/>
              <w:spacing w:after="0" w:line="24" w:lineRule="atLeast"/>
              <w:rPr>
                <w:rFonts w:ascii="Gill Sans" w:hAnsi="Gill Sans" w:cs="Gill Sans"/>
                <w:i/>
                <w:iCs/>
                <w:spacing w:val="6"/>
                <w:sz w:val="24"/>
                <w:szCs w:val="24"/>
              </w:rPr>
            </w:pPr>
            <w:r w:rsidRPr="00477EAC">
              <w:rPr>
                <w:rFonts w:ascii="Gill Sans" w:hAnsi="Gill Sans" w:cs="Gill Sans"/>
                <w:i/>
                <w:iCs/>
                <w:spacing w:val="6"/>
                <w:sz w:val="24"/>
                <w:szCs w:val="24"/>
              </w:rPr>
              <w:t>Comments:</w:t>
            </w:r>
          </w:p>
          <w:p w14:paraId="77025F69" w14:textId="77777777" w:rsidR="00CF2597" w:rsidRPr="00477EAC" w:rsidRDefault="00CF2597" w:rsidP="007E569D">
            <w:pPr>
              <w:autoSpaceDE w:val="0"/>
              <w:autoSpaceDN w:val="0"/>
              <w:adjustRightInd w:val="0"/>
              <w:spacing w:after="0" w:line="24" w:lineRule="atLeast"/>
              <w:rPr>
                <w:rFonts w:ascii="Gill Sans" w:hAnsi="Gill Sans" w:cs="Gill Sans"/>
                <w:spacing w:val="6"/>
                <w:sz w:val="24"/>
                <w:szCs w:val="24"/>
              </w:rPr>
            </w:pPr>
          </w:p>
        </w:tc>
      </w:tr>
      <w:tr w:rsidR="00CF2597" w:rsidRPr="00477EAC" w14:paraId="77025F70" w14:textId="77777777" w:rsidTr="35DCDFF3">
        <w:tc>
          <w:tcPr>
            <w:tcW w:w="534" w:type="dxa"/>
            <w:vMerge w:val="restart"/>
            <w:tcBorders>
              <w:top w:val="single" w:sz="4" w:space="0" w:color="auto"/>
              <w:left w:val="single" w:sz="4" w:space="0" w:color="auto"/>
              <w:bottom w:val="single" w:sz="4" w:space="0" w:color="auto"/>
              <w:right w:val="single" w:sz="4" w:space="0" w:color="auto"/>
            </w:tcBorders>
            <w:hideMark/>
          </w:tcPr>
          <w:p w14:paraId="77025F6B"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2</w:t>
            </w:r>
          </w:p>
        </w:tc>
        <w:tc>
          <w:tcPr>
            <w:tcW w:w="7654" w:type="dxa"/>
            <w:tcBorders>
              <w:top w:val="single" w:sz="4" w:space="0" w:color="auto"/>
              <w:left w:val="single" w:sz="4" w:space="0" w:color="auto"/>
              <w:bottom w:val="single" w:sz="4" w:space="0" w:color="auto"/>
              <w:right w:val="single" w:sz="4" w:space="0" w:color="auto"/>
            </w:tcBorders>
            <w:hideMark/>
          </w:tcPr>
          <w:p w14:paraId="77025F6C" w14:textId="77777777"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Did the preacher use the Bible reading(s) well in the sermon?</w:t>
            </w:r>
          </w:p>
        </w:tc>
        <w:tc>
          <w:tcPr>
            <w:tcW w:w="567" w:type="dxa"/>
            <w:tcBorders>
              <w:top w:val="single" w:sz="4" w:space="0" w:color="auto"/>
              <w:left w:val="single" w:sz="4" w:space="0" w:color="auto"/>
              <w:bottom w:val="single" w:sz="4" w:space="0" w:color="auto"/>
              <w:right w:val="single" w:sz="4" w:space="0" w:color="auto"/>
            </w:tcBorders>
            <w:hideMark/>
          </w:tcPr>
          <w:p w14:paraId="77025F6D"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6E"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6F"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74" w14:textId="77777777" w:rsidTr="35DCDFF3">
        <w:tc>
          <w:tcPr>
            <w:tcW w:w="0" w:type="auto"/>
            <w:vMerge/>
            <w:tcBorders>
              <w:top w:val="single" w:sz="4" w:space="0" w:color="auto"/>
              <w:left w:val="single" w:sz="4" w:space="0" w:color="auto"/>
              <w:bottom w:val="single" w:sz="4" w:space="0" w:color="auto"/>
              <w:right w:val="single" w:sz="4" w:space="0" w:color="auto"/>
            </w:tcBorders>
            <w:vAlign w:val="center"/>
            <w:hideMark/>
          </w:tcPr>
          <w:p w14:paraId="77025F71" w14:textId="77777777" w:rsidR="00CF2597" w:rsidRPr="00477EAC" w:rsidRDefault="00CF2597" w:rsidP="007E569D">
            <w:pPr>
              <w:spacing w:line="24" w:lineRule="atLeast"/>
              <w:rPr>
                <w:rFonts w:ascii="Gill Sans" w:hAnsi="Gill Sans" w:cs="Gill Sans"/>
                <w:spacing w:val="6"/>
                <w:sz w:val="24"/>
                <w:szCs w:val="24"/>
              </w:rPr>
            </w:pPr>
          </w:p>
        </w:tc>
        <w:tc>
          <w:tcPr>
            <w:tcW w:w="9320" w:type="dxa"/>
            <w:gridSpan w:val="4"/>
            <w:tcBorders>
              <w:top w:val="single" w:sz="4" w:space="0" w:color="auto"/>
              <w:left w:val="single" w:sz="4" w:space="0" w:color="auto"/>
              <w:bottom w:val="single" w:sz="4" w:space="0" w:color="auto"/>
              <w:right w:val="single" w:sz="4" w:space="0" w:color="auto"/>
            </w:tcBorders>
          </w:tcPr>
          <w:p w14:paraId="77025F72" w14:textId="77777777" w:rsidR="00CF2597" w:rsidRPr="00477EAC" w:rsidRDefault="35DCDFF3" w:rsidP="007E569D">
            <w:pPr>
              <w:autoSpaceDE w:val="0"/>
              <w:autoSpaceDN w:val="0"/>
              <w:adjustRightInd w:val="0"/>
              <w:spacing w:after="0" w:line="24" w:lineRule="atLeast"/>
              <w:rPr>
                <w:rFonts w:ascii="Gill Sans" w:hAnsi="Gill Sans" w:cs="Gill Sans"/>
                <w:i/>
                <w:iCs/>
                <w:spacing w:val="6"/>
                <w:sz w:val="24"/>
                <w:szCs w:val="24"/>
              </w:rPr>
            </w:pPr>
            <w:r w:rsidRPr="00477EAC">
              <w:rPr>
                <w:rFonts w:ascii="Gill Sans" w:hAnsi="Gill Sans" w:cs="Gill Sans"/>
                <w:i/>
                <w:iCs/>
                <w:spacing w:val="6"/>
                <w:sz w:val="24"/>
                <w:szCs w:val="24"/>
              </w:rPr>
              <w:t>Comments:</w:t>
            </w:r>
          </w:p>
          <w:p w14:paraId="77025F73" w14:textId="77777777" w:rsidR="00CF2597" w:rsidRPr="00477EAC" w:rsidRDefault="00CF2597" w:rsidP="007E569D">
            <w:pPr>
              <w:autoSpaceDE w:val="0"/>
              <w:autoSpaceDN w:val="0"/>
              <w:adjustRightInd w:val="0"/>
              <w:spacing w:after="0" w:line="24" w:lineRule="atLeast"/>
              <w:rPr>
                <w:rFonts w:ascii="Gill Sans" w:hAnsi="Gill Sans" w:cs="Gill Sans"/>
                <w:spacing w:val="6"/>
                <w:sz w:val="24"/>
                <w:szCs w:val="24"/>
              </w:rPr>
            </w:pPr>
          </w:p>
        </w:tc>
      </w:tr>
      <w:tr w:rsidR="00CF2597" w:rsidRPr="00477EAC" w14:paraId="77025F7A" w14:textId="77777777" w:rsidTr="35DCDFF3">
        <w:tc>
          <w:tcPr>
            <w:tcW w:w="534" w:type="dxa"/>
            <w:vMerge w:val="restart"/>
            <w:tcBorders>
              <w:top w:val="single" w:sz="4" w:space="0" w:color="auto"/>
              <w:left w:val="single" w:sz="4" w:space="0" w:color="auto"/>
              <w:bottom w:val="single" w:sz="4" w:space="0" w:color="auto"/>
              <w:right w:val="single" w:sz="4" w:space="0" w:color="auto"/>
            </w:tcBorders>
            <w:hideMark/>
          </w:tcPr>
          <w:p w14:paraId="77025F75"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14:paraId="77025F76" w14:textId="77777777"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 xml:space="preserve">Did the preacher use stories, humour, or illustrations well? </w:t>
            </w:r>
          </w:p>
        </w:tc>
        <w:tc>
          <w:tcPr>
            <w:tcW w:w="567" w:type="dxa"/>
            <w:tcBorders>
              <w:top w:val="single" w:sz="4" w:space="0" w:color="auto"/>
              <w:left w:val="single" w:sz="4" w:space="0" w:color="auto"/>
              <w:bottom w:val="single" w:sz="4" w:space="0" w:color="auto"/>
              <w:right w:val="single" w:sz="4" w:space="0" w:color="auto"/>
            </w:tcBorders>
            <w:hideMark/>
          </w:tcPr>
          <w:p w14:paraId="77025F77"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67" w:type="dxa"/>
            <w:tcBorders>
              <w:top w:val="single" w:sz="4" w:space="0" w:color="auto"/>
              <w:left w:val="single" w:sz="4" w:space="0" w:color="auto"/>
              <w:bottom w:val="single" w:sz="4" w:space="0" w:color="auto"/>
              <w:right w:val="single" w:sz="4" w:space="0" w:color="auto"/>
            </w:tcBorders>
            <w:hideMark/>
          </w:tcPr>
          <w:p w14:paraId="77025F78"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14:paraId="77025F79"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r>
      <w:tr w:rsidR="00CF2597" w:rsidRPr="00477EAC" w14:paraId="77025F7E" w14:textId="77777777" w:rsidTr="35DCDFF3">
        <w:tc>
          <w:tcPr>
            <w:tcW w:w="0" w:type="auto"/>
            <w:vMerge/>
            <w:tcBorders>
              <w:top w:val="single" w:sz="4" w:space="0" w:color="auto"/>
              <w:left w:val="single" w:sz="4" w:space="0" w:color="auto"/>
              <w:bottom w:val="single" w:sz="4" w:space="0" w:color="auto"/>
              <w:right w:val="single" w:sz="4" w:space="0" w:color="auto"/>
            </w:tcBorders>
            <w:vAlign w:val="center"/>
            <w:hideMark/>
          </w:tcPr>
          <w:p w14:paraId="77025F7B" w14:textId="77777777" w:rsidR="00CF2597" w:rsidRPr="00477EAC" w:rsidRDefault="00CF2597" w:rsidP="007E569D">
            <w:pPr>
              <w:spacing w:line="24" w:lineRule="atLeast"/>
              <w:rPr>
                <w:rFonts w:ascii="Gill Sans" w:hAnsi="Gill Sans" w:cs="Gill Sans"/>
                <w:spacing w:val="6"/>
                <w:sz w:val="24"/>
                <w:szCs w:val="24"/>
              </w:rPr>
            </w:pPr>
          </w:p>
        </w:tc>
        <w:tc>
          <w:tcPr>
            <w:tcW w:w="9320" w:type="dxa"/>
            <w:gridSpan w:val="4"/>
            <w:tcBorders>
              <w:top w:val="single" w:sz="4" w:space="0" w:color="auto"/>
              <w:left w:val="single" w:sz="4" w:space="0" w:color="auto"/>
              <w:bottom w:val="single" w:sz="4" w:space="0" w:color="auto"/>
              <w:right w:val="single" w:sz="4" w:space="0" w:color="auto"/>
            </w:tcBorders>
          </w:tcPr>
          <w:p w14:paraId="77025F7C" w14:textId="77777777" w:rsidR="00CF2597" w:rsidRPr="00477EAC" w:rsidRDefault="35DCDFF3" w:rsidP="007E569D">
            <w:pPr>
              <w:autoSpaceDE w:val="0"/>
              <w:autoSpaceDN w:val="0"/>
              <w:adjustRightInd w:val="0"/>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Comments:</w:t>
            </w:r>
          </w:p>
          <w:p w14:paraId="77025F7D"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tc>
      </w:tr>
    </w:tbl>
    <w:p w14:paraId="77025F7F" w14:textId="77777777" w:rsidR="00CF2597" w:rsidRPr="00477EAC" w:rsidRDefault="35DCDFF3" w:rsidP="007E569D">
      <w:pPr>
        <w:pStyle w:val="Heading3"/>
        <w:spacing w:line="24" w:lineRule="atLeast"/>
        <w:rPr>
          <w:rFonts w:ascii="Gill Sans" w:hAnsi="Gill Sans" w:cs="Gill Sans"/>
          <w:spacing w:val="6"/>
          <w:sz w:val="24"/>
          <w:szCs w:val="24"/>
        </w:rPr>
      </w:pPr>
      <w:bookmarkStart w:id="11" w:name="_Toc166224435"/>
      <w:r w:rsidRPr="00477EAC">
        <w:rPr>
          <w:rFonts w:ascii="Gill Sans" w:hAnsi="Gill Sans" w:cs="Gill Sans"/>
          <w:spacing w:val="6"/>
          <w:sz w:val="24"/>
          <w:szCs w:val="24"/>
        </w:rPr>
        <w:lastRenderedPageBreak/>
        <w:t>Section 4 – The impact of the sermon</w:t>
      </w:r>
      <w:bookmarkEnd w:id="11"/>
    </w:p>
    <w:p w14:paraId="77025F80" w14:textId="77777777" w:rsidR="00CF2597" w:rsidRPr="00477EAC" w:rsidRDefault="35DCDFF3" w:rsidP="007E569D">
      <w:pPr>
        <w:autoSpaceDE w:val="0"/>
        <w:autoSpaceDN w:val="0"/>
        <w:adjustRightInd w:val="0"/>
        <w:spacing w:line="24" w:lineRule="atLeast"/>
        <w:rPr>
          <w:rFonts w:ascii="Gill Sans" w:hAnsi="Gill Sans" w:cs="Gill Sans"/>
          <w:i/>
          <w:iCs/>
          <w:spacing w:val="6"/>
          <w:sz w:val="24"/>
          <w:szCs w:val="24"/>
        </w:rPr>
      </w:pPr>
      <w:r w:rsidRPr="00477EAC">
        <w:rPr>
          <w:rFonts w:ascii="Gill Sans" w:hAnsi="Gill Sans" w:cs="Gill Sans"/>
          <w:spacing w:val="6"/>
          <w:sz w:val="24"/>
          <w:szCs w:val="24"/>
        </w:rPr>
        <w:t xml:space="preserve">The sermon made an impact on my… </w:t>
      </w:r>
      <w:r w:rsidRPr="00477EAC">
        <w:rPr>
          <w:rFonts w:ascii="Gill Sans" w:hAnsi="Gill Sans" w:cs="Gill Sans"/>
          <w:i/>
          <w:iCs/>
          <w:spacing w:val="6"/>
          <w:sz w:val="24"/>
          <w:szCs w:val="24"/>
        </w:rPr>
        <w:t>[tick any which apply]</w:t>
      </w:r>
    </w:p>
    <w:p w14:paraId="77025F81" w14:textId="77777777" w:rsidR="00CF2597" w:rsidRPr="00477EAC" w:rsidRDefault="00CF2597" w:rsidP="007E569D">
      <w:pPr>
        <w:autoSpaceDE w:val="0"/>
        <w:autoSpaceDN w:val="0"/>
        <w:adjustRightInd w:val="0"/>
        <w:spacing w:line="24" w:lineRule="atLeast"/>
        <w:rPr>
          <w:rFonts w:ascii="Gill Sans" w:hAnsi="Gill Sans" w:cs="Gill Sans"/>
          <w:i/>
          <w:iCs/>
          <w:spacing w:val="6"/>
          <w:sz w:val="24"/>
          <w:szCs w:val="24"/>
        </w:rPr>
      </w:pPr>
    </w:p>
    <w:p w14:paraId="77025F82"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r w:rsidRPr="00477EAC">
        <w:rPr>
          <w:rFonts w:ascii="Gill Sans" w:eastAsia="Webdings" w:hAnsi="Gill Sans" w:cs="Gill Sans"/>
          <w:spacing w:val="6"/>
          <w:sz w:val="24"/>
          <w:szCs w:val="24"/>
        </w:rPr>
        <w:t>c</w:t>
      </w:r>
      <w:r w:rsidRPr="00477EAC">
        <w:rPr>
          <w:rFonts w:ascii="Gill Sans" w:hAnsi="Gill Sans" w:cs="Gill Sans"/>
          <w:spacing w:val="6"/>
          <w:sz w:val="24"/>
          <w:szCs w:val="24"/>
        </w:rPr>
        <w:t xml:space="preserve"> </w:t>
      </w:r>
      <w:r w:rsidRPr="00477EAC">
        <w:rPr>
          <w:rFonts w:ascii="Gill Sans" w:eastAsia="Wingdings2" w:hAnsi="Gill Sans" w:cs="Gill Sans"/>
          <w:spacing w:val="6"/>
          <w:sz w:val="24"/>
          <w:szCs w:val="24"/>
        </w:rPr>
        <w:t xml:space="preserve"> </w:t>
      </w:r>
      <w:r w:rsidRPr="00477EAC">
        <w:rPr>
          <w:rFonts w:ascii="Gill Sans" w:hAnsi="Gill Sans" w:cs="Gill Sans"/>
          <w:b/>
          <w:bCs/>
          <w:spacing w:val="6"/>
          <w:sz w:val="24"/>
          <w:szCs w:val="24"/>
        </w:rPr>
        <w:t xml:space="preserve">Mind </w:t>
      </w:r>
      <w:r w:rsidRPr="00477EAC">
        <w:rPr>
          <w:rFonts w:ascii="Gill Sans" w:hAnsi="Gill Sans" w:cs="Gill Sans"/>
          <w:spacing w:val="6"/>
          <w:sz w:val="24"/>
          <w:szCs w:val="24"/>
        </w:rPr>
        <w:t>(I learnt something or understand something better)</w:t>
      </w:r>
    </w:p>
    <w:p w14:paraId="77025F83"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F84"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r w:rsidRPr="00477EAC">
        <w:rPr>
          <w:rFonts w:ascii="Gill Sans" w:eastAsia="Webdings" w:hAnsi="Gill Sans" w:cs="Gill Sans"/>
          <w:spacing w:val="6"/>
          <w:sz w:val="24"/>
          <w:szCs w:val="24"/>
        </w:rPr>
        <w:t>c</w:t>
      </w:r>
      <w:r w:rsidRPr="00477EAC">
        <w:rPr>
          <w:rFonts w:ascii="Gill Sans" w:hAnsi="Gill Sans" w:cs="Gill Sans"/>
          <w:spacing w:val="6"/>
          <w:sz w:val="24"/>
          <w:szCs w:val="24"/>
        </w:rPr>
        <w:t xml:space="preserve"> </w:t>
      </w:r>
      <w:r w:rsidRPr="00477EAC">
        <w:rPr>
          <w:rFonts w:ascii="Gill Sans" w:eastAsia="Wingdings2" w:hAnsi="Gill Sans" w:cs="Gill Sans"/>
          <w:spacing w:val="6"/>
          <w:sz w:val="24"/>
          <w:szCs w:val="24"/>
        </w:rPr>
        <w:t xml:space="preserve"> </w:t>
      </w:r>
      <w:r w:rsidRPr="00477EAC">
        <w:rPr>
          <w:rFonts w:ascii="Gill Sans" w:hAnsi="Gill Sans" w:cs="Gill Sans"/>
          <w:b/>
          <w:bCs/>
          <w:spacing w:val="6"/>
          <w:sz w:val="24"/>
          <w:szCs w:val="24"/>
        </w:rPr>
        <w:t xml:space="preserve">Heart </w:t>
      </w:r>
      <w:r w:rsidRPr="00477EAC">
        <w:rPr>
          <w:rFonts w:ascii="Gill Sans" w:hAnsi="Gill Sans" w:cs="Gill Sans"/>
          <w:spacing w:val="6"/>
          <w:sz w:val="24"/>
          <w:szCs w:val="24"/>
        </w:rPr>
        <w:t>(I felt moved by the sermon, or it touched my feelings)</w:t>
      </w:r>
    </w:p>
    <w:p w14:paraId="77025F85"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F86" w14:textId="77777777" w:rsidR="00CF2597" w:rsidRPr="00477EAC" w:rsidRDefault="00CF2597" w:rsidP="007E569D">
      <w:pPr>
        <w:autoSpaceDE w:val="0"/>
        <w:autoSpaceDN w:val="0"/>
        <w:adjustRightInd w:val="0"/>
        <w:spacing w:line="24" w:lineRule="atLeast"/>
        <w:rPr>
          <w:rFonts w:ascii="Gill Sans" w:eastAsia="Wingdings2" w:hAnsi="Gill Sans" w:cs="Gill Sans"/>
          <w:spacing w:val="6"/>
          <w:sz w:val="24"/>
          <w:szCs w:val="24"/>
        </w:rPr>
      </w:pPr>
      <w:r w:rsidRPr="00477EAC">
        <w:rPr>
          <w:rFonts w:ascii="Gill Sans" w:eastAsia="Webdings" w:hAnsi="Gill Sans" w:cs="Gill Sans"/>
          <w:spacing w:val="6"/>
          <w:sz w:val="24"/>
          <w:szCs w:val="24"/>
        </w:rPr>
        <w:t>c</w:t>
      </w:r>
      <w:r w:rsidRPr="00477EAC">
        <w:rPr>
          <w:rFonts w:ascii="Gill Sans" w:hAnsi="Gill Sans" w:cs="Gill Sans"/>
          <w:spacing w:val="6"/>
          <w:sz w:val="24"/>
          <w:szCs w:val="24"/>
        </w:rPr>
        <w:t xml:space="preserve"> </w:t>
      </w:r>
      <w:r w:rsidRPr="00477EAC">
        <w:rPr>
          <w:rFonts w:ascii="Gill Sans" w:eastAsia="Wingdings2" w:hAnsi="Gill Sans" w:cs="Gill Sans"/>
          <w:spacing w:val="6"/>
          <w:sz w:val="24"/>
          <w:szCs w:val="24"/>
        </w:rPr>
        <w:t xml:space="preserve"> </w:t>
      </w:r>
      <w:r w:rsidRPr="00477EAC">
        <w:rPr>
          <w:rFonts w:ascii="Gill Sans" w:eastAsia="Wingdings2" w:hAnsi="Gill Sans" w:cs="Gill Sans"/>
          <w:b/>
          <w:bCs/>
          <w:spacing w:val="6"/>
          <w:sz w:val="24"/>
          <w:szCs w:val="24"/>
        </w:rPr>
        <w:t xml:space="preserve">Will </w:t>
      </w:r>
      <w:r w:rsidRPr="00477EAC">
        <w:rPr>
          <w:rFonts w:ascii="Gill Sans" w:eastAsia="Wingdings2" w:hAnsi="Gill Sans" w:cs="Gill Sans"/>
          <w:spacing w:val="6"/>
          <w:sz w:val="24"/>
          <w:szCs w:val="24"/>
        </w:rPr>
        <w:t>(I want to do something as a result, or it challenged me about how I live)</w:t>
      </w:r>
    </w:p>
    <w:p w14:paraId="77025F87" w14:textId="77777777" w:rsidR="00CF2597" w:rsidRPr="00477EAC" w:rsidRDefault="00CF2597" w:rsidP="007E569D">
      <w:pPr>
        <w:autoSpaceDE w:val="0"/>
        <w:autoSpaceDN w:val="0"/>
        <w:adjustRightInd w:val="0"/>
        <w:spacing w:line="24" w:lineRule="atLeast"/>
        <w:rPr>
          <w:rFonts w:ascii="Gill Sans" w:eastAsia="Wingdings2" w:hAnsi="Gill Sans" w:cs="Gill Sans"/>
          <w:spacing w:val="6"/>
          <w:sz w:val="24"/>
          <w:szCs w:val="24"/>
        </w:rPr>
      </w:pPr>
    </w:p>
    <w:p w14:paraId="77025F88" w14:textId="77777777" w:rsidR="00CF2597" w:rsidRPr="00477EAC" w:rsidRDefault="00CF2597" w:rsidP="007E569D">
      <w:pPr>
        <w:pStyle w:val="BlockArial"/>
        <w:spacing w:line="24" w:lineRule="atLeast"/>
        <w:rPr>
          <w:rFonts w:ascii="Gill Sans" w:hAnsi="Gill Sans" w:cs="Gill Sans"/>
          <w:spacing w:val="6"/>
        </w:rPr>
      </w:pPr>
      <w:r w:rsidRPr="00477EAC">
        <w:rPr>
          <w:rFonts w:ascii="Gill Sans" w:eastAsia="Webdings" w:hAnsi="Gill Sans" w:cs="Gill Sans"/>
          <w:spacing w:val="6"/>
        </w:rPr>
        <w:t>c</w:t>
      </w:r>
      <w:r w:rsidRPr="00477EAC">
        <w:rPr>
          <w:rFonts w:ascii="Gill Sans" w:hAnsi="Gill Sans" w:cs="Gill Sans"/>
          <w:spacing w:val="6"/>
        </w:rPr>
        <w:t xml:space="preserve"> </w:t>
      </w:r>
      <w:r w:rsidRPr="00477EAC">
        <w:rPr>
          <w:rFonts w:ascii="Gill Sans" w:eastAsia="Wingdings2" w:hAnsi="Gill Sans" w:cs="Gill Sans"/>
          <w:spacing w:val="6"/>
        </w:rPr>
        <w:t xml:space="preserve"> Other: ……………………………………</w:t>
      </w:r>
    </w:p>
    <w:p w14:paraId="77025F89"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F8A" w14:textId="77777777" w:rsidR="00CF2597" w:rsidRPr="00477EAC" w:rsidRDefault="35DCDFF3" w:rsidP="007E569D">
      <w:pPr>
        <w:pStyle w:val="BlockArial"/>
        <w:pBdr>
          <w:top w:val="single" w:sz="4" w:space="3" w:color="auto"/>
          <w:left w:val="single" w:sz="4" w:space="12"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spacing w:val="6"/>
        </w:rPr>
        <w:t>If you can, please say more about the main thing you will take away from this sermon (this will help the preacher):</w:t>
      </w:r>
    </w:p>
    <w:p w14:paraId="77025F8B" w14:textId="77777777" w:rsidR="00CF2597" w:rsidRPr="00477EAC" w:rsidRDefault="00CF2597" w:rsidP="007E569D">
      <w:pPr>
        <w:pStyle w:val="BlockArial"/>
        <w:pBdr>
          <w:top w:val="single" w:sz="4" w:space="3" w:color="auto"/>
          <w:left w:val="single" w:sz="4" w:space="12" w:color="auto"/>
          <w:bottom w:val="single" w:sz="4" w:space="1" w:color="auto"/>
          <w:right w:val="single" w:sz="4" w:space="4" w:color="auto"/>
        </w:pBdr>
        <w:spacing w:line="24" w:lineRule="atLeast"/>
        <w:rPr>
          <w:rFonts w:ascii="Gill Sans" w:hAnsi="Gill Sans" w:cs="Gill Sans"/>
          <w:spacing w:val="6"/>
        </w:rPr>
      </w:pPr>
    </w:p>
    <w:p w14:paraId="77025F8C" w14:textId="77777777" w:rsidR="00CF2597" w:rsidRPr="00477EAC" w:rsidRDefault="00CF2597" w:rsidP="007E569D">
      <w:pPr>
        <w:pStyle w:val="BlockArial"/>
        <w:pBdr>
          <w:top w:val="single" w:sz="4" w:space="3" w:color="auto"/>
          <w:left w:val="single" w:sz="4" w:space="12" w:color="auto"/>
          <w:bottom w:val="single" w:sz="4" w:space="1" w:color="auto"/>
          <w:right w:val="single" w:sz="4" w:space="4" w:color="auto"/>
        </w:pBdr>
        <w:spacing w:line="24" w:lineRule="atLeast"/>
        <w:rPr>
          <w:rFonts w:ascii="Gill Sans" w:hAnsi="Gill Sans" w:cs="Gill Sans"/>
          <w:spacing w:val="6"/>
        </w:rPr>
      </w:pPr>
    </w:p>
    <w:p w14:paraId="77025F8D" w14:textId="77777777" w:rsidR="00CF2597" w:rsidRPr="00477EAC" w:rsidRDefault="00CF2597" w:rsidP="007E569D">
      <w:pPr>
        <w:pStyle w:val="BlockArial"/>
        <w:pBdr>
          <w:top w:val="single" w:sz="4" w:space="3" w:color="auto"/>
          <w:left w:val="single" w:sz="4" w:space="12" w:color="auto"/>
          <w:bottom w:val="single" w:sz="4" w:space="1" w:color="auto"/>
          <w:right w:val="single" w:sz="4" w:space="4" w:color="auto"/>
        </w:pBdr>
        <w:spacing w:line="24" w:lineRule="atLeast"/>
        <w:rPr>
          <w:rFonts w:ascii="Gill Sans" w:hAnsi="Gill Sans" w:cs="Gill Sans"/>
          <w:spacing w:val="6"/>
        </w:rPr>
      </w:pPr>
    </w:p>
    <w:p w14:paraId="77025F8E" w14:textId="77777777" w:rsidR="00CF2597" w:rsidRPr="00477EAC" w:rsidRDefault="00CF2597" w:rsidP="007E569D">
      <w:pPr>
        <w:autoSpaceDE w:val="0"/>
        <w:autoSpaceDN w:val="0"/>
        <w:adjustRightInd w:val="0"/>
        <w:spacing w:line="24" w:lineRule="atLeast"/>
        <w:rPr>
          <w:rFonts w:ascii="Gill Sans" w:hAnsi="Gill Sans" w:cs="Gill Sans"/>
          <w:b/>
          <w:bCs/>
          <w:spacing w:val="6"/>
          <w:sz w:val="24"/>
          <w:szCs w:val="24"/>
        </w:rPr>
      </w:pPr>
    </w:p>
    <w:p w14:paraId="77025F8F"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b/>
          <w:bCs/>
          <w:spacing w:val="6"/>
          <w:sz w:val="24"/>
          <w:szCs w:val="24"/>
        </w:rPr>
        <w:t xml:space="preserve">Section 5 – Summary and ‘headline’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4848"/>
        <w:gridCol w:w="4579"/>
      </w:tblGrid>
      <w:tr w:rsidR="00CF2597" w:rsidRPr="00477EAC" w14:paraId="77025F96" w14:textId="77777777" w:rsidTr="35DCDFF3">
        <w:tc>
          <w:tcPr>
            <w:tcW w:w="4848" w:type="dxa"/>
            <w:tcBorders>
              <w:top w:val="single" w:sz="4" w:space="0" w:color="auto"/>
              <w:left w:val="single" w:sz="4" w:space="0" w:color="auto"/>
              <w:bottom w:val="single" w:sz="4" w:space="0" w:color="auto"/>
              <w:right w:val="single" w:sz="4" w:space="0" w:color="auto"/>
            </w:tcBorders>
          </w:tcPr>
          <w:p w14:paraId="77025F90"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For me the </w:t>
            </w:r>
            <w:r w:rsidRPr="00477EAC">
              <w:rPr>
                <w:rFonts w:ascii="Gill Sans" w:hAnsi="Gill Sans" w:cs="Gill Sans"/>
                <w:b/>
                <w:bCs/>
                <w:spacing w:val="6"/>
                <w:sz w:val="24"/>
                <w:szCs w:val="24"/>
              </w:rPr>
              <w:t>preacher’s greatest strength w</w:t>
            </w:r>
            <w:r w:rsidRPr="00477EAC">
              <w:rPr>
                <w:rFonts w:ascii="Gill Sans" w:hAnsi="Gill Sans" w:cs="Gill Sans"/>
                <w:spacing w:val="6"/>
                <w:sz w:val="24"/>
                <w:szCs w:val="24"/>
              </w:rPr>
              <w:t xml:space="preserve">as                                 </w:t>
            </w:r>
          </w:p>
          <w:p w14:paraId="77025F91"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F92"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F93"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F94"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tc>
        <w:tc>
          <w:tcPr>
            <w:tcW w:w="4579" w:type="dxa"/>
            <w:tcBorders>
              <w:top w:val="single" w:sz="4" w:space="0" w:color="auto"/>
              <w:left w:val="single" w:sz="4" w:space="0" w:color="auto"/>
              <w:bottom w:val="single" w:sz="4" w:space="0" w:color="auto"/>
              <w:right w:val="single" w:sz="4" w:space="0" w:color="auto"/>
            </w:tcBorders>
            <w:hideMark/>
          </w:tcPr>
          <w:p w14:paraId="77025F95" w14:textId="77777777" w:rsidR="00CF2597" w:rsidRPr="00477EAC" w:rsidRDefault="35DCDFF3" w:rsidP="007E569D">
            <w:pPr>
              <w:pStyle w:val="Reference"/>
              <w:spacing w:line="24" w:lineRule="atLeast"/>
              <w:ind w:left="0"/>
              <w:jc w:val="left"/>
              <w:rPr>
                <w:rFonts w:ascii="Gill Sans" w:hAnsi="Gill Sans" w:cs="Gill Sans"/>
                <w:spacing w:val="6"/>
                <w:sz w:val="24"/>
                <w:szCs w:val="24"/>
              </w:rPr>
            </w:pPr>
            <w:r w:rsidRPr="00477EAC">
              <w:rPr>
                <w:rFonts w:ascii="Gill Sans" w:hAnsi="Gill Sans" w:cs="Gill Sans"/>
                <w:spacing w:val="6"/>
                <w:sz w:val="24"/>
                <w:szCs w:val="24"/>
              </w:rPr>
              <w:t xml:space="preserve">For me, the </w:t>
            </w:r>
            <w:r w:rsidRPr="00477EAC">
              <w:rPr>
                <w:rFonts w:ascii="Gill Sans" w:hAnsi="Gill Sans" w:cs="Gill Sans"/>
                <w:b/>
                <w:bCs/>
                <w:spacing w:val="6"/>
                <w:sz w:val="24"/>
                <w:szCs w:val="24"/>
              </w:rPr>
              <w:t xml:space="preserve">preacher could improve </w:t>
            </w:r>
            <w:r w:rsidRPr="00477EAC">
              <w:rPr>
                <w:rFonts w:ascii="Gill Sans" w:hAnsi="Gill Sans" w:cs="Gill Sans"/>
                <w:spacing w:val="6"/>
                <w:sz w:val="24"/>
                <w:szCs w:val="24"/>
              </w:rPr>
              <w:t>by</w:t>
            </w:r>
          </w:p>
        </w:tc>
      </w:tr>
    </w:tbl>
    <w:p w14:paraId="77025F97"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F98"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F99"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FA4"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FA5"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5FA6" w14:textId="52264C94" w:rsidR="00CF2597" w:rsidRPr="00477EAC" w:rsidRDefault="35DCDFF3" w:rsidP="007E569D">
      <w:pPr>
        <w:pStyle w:val="Reference"/>
        <w:spacing w:line="24" w:lineRule="atLeast"/>
        <w:ind w:left="0"/>
        <w:jc w:val="left"/>
        <w:rPr>
          <w:rFonts w:ascii="Gill Sans" w:hAnsi="Gill Sans" w:cs="Gill Sans"/>
          <w:spacing w:val="6"/>
          <w:sz w:val="22"/>
          <w:szCs w:val="22"/>
        </w:rPr>
      </w:pPr>
      <w:r w:rsidRPr="00477EAC">
        <w:rPr>
          <w:rFonts w:ascii="Gill Sans" w:hAnsi="Gill Sans" w:cs="Gill Sans"/>
          <w:spacing w:val="6"/>
          <w:sz w:val="22"/>
          <w:szCs w:val="22"/>
        </w:rPr>
        <w:t>Adapted from material produced by Mark Earey for the Queen’s Foundation for Ecumenical Theological Education, Birmingham</w:t>
      </w:r>
    </w:p>
    <w:p w14:paraId="77025FA7" w14:textId="1C3FA209" w:rsidR="00CF2597" w:rsidRPr="00477EAC" w:rsidRDefault="00CF2597" w:rsidP="00A632ED">
      <w:pPr>
        <w:pStyle w:val="Heading1"/>
        <w:ind w:left="284" w:hanging="284"/>
        <w:rPr>
          <w:rFonts w:ascii="Gill Sans" w:hAnsi="Gill Sans" w:cs="Gill Sans"/>
        </w:rPr>
      </w:pPr>
      <w:r w:rsidRPr="00477EAC">
        <w:rPr>
          <w:rFonts w:ascii="Gill Sans" w:hAnsi="Gill Sans" w:cs="Gill Sans"/>
        </w:rPr>
        <w:br w:type="page"/>
      </w:r>
      <w:bookmarkStart w:id="12" w:name="_Toc166224436"/>
      <w:r w:rsidR="35DCDFF3" w:rsidRPr="00477EAC">
        <w:rPr>
          <w:rFonts w:ascii="Gill Sans" w:hAnsi="Gill Sans" w:cs="Gill Sans"/>
        </w:rPr>
        <w:lastRenderedPageBreak/>
        <w:t xml:space="preserve">Appendix </w:t>
      </w:r>
      <w:r w:rsidR="00044889" w:rsidRPr="00477EAC">
        <w:rPr>
          <w:rFonts w:ascii="Gill Sans" w:hAnsi="Gill Sans" w:cs="Gill Sans"/>
        </w:rPr>
        <w:t>6.</w:t>
      </w:r>
      <w:r w:rsidR="35DCDFF3" w:rsidRPr="00477EAC">
        <w:rPr>
          <w:rFonts w:ascii="Gill Sans" w:hAnsi="Gill Sans" w:cs="Gill Sans"/>
        </w:rPr>
        <w:t xml:space="preserve"> Self-evaluation for leading worship</w:t>
      </w:r>
      <w:bookmarkEnd w:id="12"/>
    </w:p>
    <w:p w14:paraId="77025FA8" w14:textId="77777777" w:rsidR="00CF2597" w:rsidRPr="00477EAC" w:rsidRDefault="00CF2597" w:rsidP="007E569D">
      <w:pPr>
        <w:pStyle w:val="BlockArial"/>
        <w:pBdr>
          <w:top w:val="single" w:sz="4" w:space="1" w:color="auto"/>
          <w:left w:val="single" w:sz="4" w:space="4" w:color="auto"/>
          <w:bottom w:val="single" w:sz="4" w:space="4" w:color="auto"/>
          <w:right w:val="single" w:sz="4" w:space="4" w:color="auto"/>
        </w:pBdr>
        <w:spacing w:before="240" w:line="24" w:lineRule="atLeast"/>
        <w:rPr>
          <w:rFonts w:ascii="Gill Sans" w:hAnsi="Gill Sans" w:cs="Gill Sans"/>
          <w:spacing w:val="6"/>
        </w:rPr>
      </w:pPr>
    </w:p>
    <w:p w14:paraId="77025FA9"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80" w:line="24" w:lineRule="atLeast"/>
        <w:rPr>
          <w:rFonts w:ascii="Gill Sans" w:hAnsi="Gill Sans" w:cs="Gill Sans"/>
          <w:spacing w:val="6"/>
        </w:rPr>
      </w:pPr>
      <w:r w:rsidRPr="00477EAC">
        <w:rPr>
          <w:rFonts w:ascii="Gill Sans" w:hAnsi="Gill Sans" w:cs="Gill Sans"/>
          <w:spacing w:val="6"/>
        </w:rPr>
        <w:t>Place: ……………………………………  Date of service: ……………………………</w:t>
      </w:r>
    </w:p>
    <w:p w14:paraId="77025FAA"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80" w:line="24" w:lineRule="atLeast"/>
        <w:rPr>
          <w:rFonts w:ascii="Gill Sans" w:hAnsi="Gill Sans" w:cs="Gill Sans"/>
          <w:spacing w:val="6"/>
        </w:rPr>
      </w:pPr>
      <w:r w:rsidRPr="00477EAC">
        <w:rPr>
          <w:rFonts w:ascii="Gill Sans" w:hAnsi="Gill Sans" w:cs="Gill Sans"/>
          <w:spacing w:val="6"/>
        </w:rPr>
        <w:t>Type of service: …………………………………</w:t>
      </w:r>
    </w:p>
    <w:p w14:paraId="77025FAB"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20" w:line="24" w:lineRule="atLeast"/>
        <w:rPr>
          <w:rFonts w:ascii="Gill Sans" w:hAnsi="Gill Sans" w:cs="Gill Sans"/>
          <w:spacing w:val="6"/>
        </w:rPr>
      </w:pPr>
      <w:r w:rsidRPr="00477EAC">
        <w:rPr>
          <w:rFonts w:ascii="Gill Sans" w:hAnsi="Gill Sans" w:cs="Gill Sans"/>
          <w:spacing w:val="6"/>
        </w:rPr>
        <w:t xml:space="preserve">Your role: </w:t>
      </w:r>
      <w:r w:rsidRPr="00477EAC">
        <w:rPr>
          <w:rFonts w:ascii="Gill Sans" w:hAnsi="Gill Sans" w:cs="Gill Sans"/>
          <w:i/>
          <w:iCs/>
          <w:spacing w:val="6"/>
        </w:rPr>
        <w:t>[e.g. presider; deacon; intercessions; etc.]</w:t>
      </w:r>
      <w:r w:rsidRPr="00477EAC">
        <w:rPr>
          <w:rFonts w:ascii="Gill Sans" w:hAnsi="Gill Sans" w:cs="Gill Sans"/>
          <w:spacing w:val="6"/>
        </w:rPr>
        <w:t xml:space="preserve"> …………………………………………..</w:t>
      </w:r>
    </w:p>
    <w:p w14:paraId="77025FAC"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20" w:after="60" w:line="24" w:lineRule="atLeast"/>
        <w:rPr>
          <w:rFonts w:ascii="Gill Sans" w:hAnsi="Gill Sans" w:cs="Gill Sans"/>
          <w:spacing w:val="6"/>
        </w:rPr>
      </w:pPr>
      <w:r w:rsidRPr="00477EAC">
        <w:rPr>
          <w:rFonts w:ascii="Gill Sans" w:hAnsi="Gill Sans" w:cs="Gill Sans"/>
          <w:spacing w:val="6"/>
        </w:rPr>
        <w:t xml:space="preserve">Any other details about the context:  </w:t>
      </w:r>
    </w:p>
    <w:p w14:paraId="77025FAD" w14:textId="77777777" w:rsidR="00CF2597" w:rsidRPr="00477EAC" w:rsidRDefault="00CF2597" w:rsidP="007E569D">
      <w:pPr>
        <w:pStyle w:val="BlockArial"/>
        <w:pBdr>
          <w:top w:val="single" w:sz="4" w:space="1" w:color="auto"/>
          <w:left w:val="single" w:sz="4" w:space="4" w:color="auto"/>
          <w:bottom w:val="single" w:sz="4" w:space="4" w:color="auto"/>
          <w:right w:val="single" w:sz="4" w:space="4" w:color="auto"/>
        </w:pBdr>
        <w:spacing w:before="120" w:after="60" w:line="24" w:lineRule="atLeast"/>
        <w:rPr>
          <w:rFonts w:ascii="Gill Sans" w:hAnsi="Gill Sans" w:cs="Gill Sans"/>
          <w:spacing w:val="6"/>
        </w:rPr>
      </w:pPr>
    </w:p>
    <w:p w14:paraId="77025FAE" w14:textId="77777777" w:rsidR="00CF2597" w:rsidRPr="00477EAC" w:rsidRDefault="00CF2597" w:rsidP="007E569D">
      <w:pPr>
        <w:pStyle w:val="BlockArial"/>
        <w:pBdr>
          <w:top w:val="single" w:sz="4" w:space="1" w:color="auto"/>
          <w:left w:val="single" w:sz="4" w:space="4" w:color="auto"/>
          <w:bottom w:val="single" w:sz="4" w:space="4" w:color="auto"/>
          <w:right w:val="single" w:sz="4" w:space="4" w:color="auto"/>
        </w:pBdr>
        <w:spacing w:before="120" w:after="60" w:line="24" w:lineRule="atLeast"/>
        <w:rPr>
          <w:rFonts w:ascii="Gill Sans" w:hAnsi="Gill Sans" w:cs="Gill Sans"/>
          <w:spacing w:val="6"/>
        </w:rPr>
      </w:pPr>
    </w:p>
    <w:p w14:paraId="77025FAF" w14:textId="77777777" w:rsidR="00CF2597" w:rsidRPr="00477EAC" w:rsidRDefault="00CF2597" w:rsidP="007E569D">
      <w:pPr>
        <w:pStyle w:val="BlockArial"/>
        <w:spacing w:line="24" w:lineRule="atLeast"/>
        <w:rPr>
          <w:rFonts w:ascii="Gill Sans" w:hAnsi="Gill Sans" w:cs="Gill Sans"/>
          <w:i/>
          <w:iCs/>
          <w:spacing w:val="6"/>
        </w:rPr>
      </w:pPr>
      <w:r w:rsidRPr="00477EAC">
        <w:rPr>
          <w:rFonts w:ascii="Gill Sans" w:hAnsi="Gill Sans" w:cs="Gill Sans"/>
          <w:spacing w:val="6"/>
        </w:rPr>
        <w:br/>
      </w:r>
      <w:r w:rsidR="35DCDFF3" w:rsidRPr="00477EAC">
        <w:rPr>
          <w:rFonts w:ascii="Gill Sans" w:hAnsi="Gill Sans" w:cs="Gill Sans"/>
          <w:i/>
          <w:iCs/>
          <w:spacing w:val="6"/>
          <w:u w:val="single"/>
        </w:rPr>
        <w:t>First</w:t>
      </w:r>
      <w:r w:rsidR="35DCDFF3" w:rsidRPr="00477EAC">
        <w:rPr>
          <w:rFonts w:ascii="Gill Sans" w:hAnsi="Gill Sans" w:cs="Gill Sans"/>
          <w:i/>
          <w:iCs/>
          <w:spacing w:val="6"/>
        </w:rPr>
        <w:t xml:space="preserve"> consider your own evaluation of yourself and the service. Only then look at the completed feedback sheets and complete the sections in boxes.</w:t>
      </w:r>
    </w:p>
    <w:p w14:paraId="77025FB0" w14:textId="77777777" w:rsidR="00CF2597" w:rsidRPr="00477EAC" w:rsidRDefault="35DCDFF3" w:rsidP="007E569D">
      <w:pPr>
        <w:pStyle w:val="Heading3"/>
        <w:spacing w:line="24" w:lineRule="atLeast"/>
        <w:rPr>
          <w:rFonts w:ascii="Gill Sans" w:hAnsi="Gill Sans" w:cs="Gill Sans"/>
          <w:i/>
          <w:iCs/>
          <w:spacing w:val="6"/>
          <w:sz w:val="24"/>
          <w:szCs w:val="24"/>
        </w:rPr>
      </w:pPr>
      <w:bookmarkStart w:id="13" w:name="_Toc166224437"/>
      <w:r w:rsidRPr="00477EAC">
        <w:rPr>
          <w:rFonts w:ascii="Gill Sans" w:hAnsi="Gill Sans" w:cs="Gill Sans"/>
          <w:i/>
          <w:iCs/>
          <w:spacing w:val="6"/>
          <w:sz w:val="24"/>
          <w:szCs w:val="24"/>
        </w:rPr>
        <w:t>Included with this form should be a service outline or full order of service.</w:t>
      </w:r>
      <w:bookmarkEnd w:id="13"/>
    </w:p>
    <w:p w14:paraId="77025FB1" w14:textId="77777777" w:rsidR="00CF2597" w:rsidRPr="00477EAC" w:rsidRDefault="35DCDFF3" w:rsidP="007E569D">
      <w:pPr>
        <w:pStyle w:val="Heading3"/>
        <w:spacing w:line="24" w:lineRule="atLeast"/>
        <w:rPr>
          <w:rFonts w:ascii="Gill Sans" w:hAnsi="Gill Sans" w:cs="Gill Sans"/>
          <w:spacing w:val="6"/>
          <w:sz w:val="24"/>
          <w:szCs w:val="24"/>
        </w:rPr>
      </w:pPr>
      <w:bookmarkStart w:id="14" w:name="_Toc166224438"/>
      <w:r w:rsidRPr="00477EAC">
        <w:rPr>
          <w:rFonts w:ascii="Gill Sans" w:hAnsi="Gill Sans" w:cs="Gill Sans"/>
          <w:spacing w:val="6"/>
          <w:sz w:val="24"/>
          <w:szCs w:val="24"/>
        </w:rPr>
        <w:t>Section 1 – Leadership skills</w:t>
      </w:r>
      <w:bookmarkEnd w:id="14"/>
    </w:p>
    <w:p w14:paraId="77025FB2" w14:textId="77777777" w:rsidR="00CF2597" w:rsidRPr="00477EAC" w:rsidRDefault="35DCDFF3" w:rsidP="007E569D">
      <w:pPr>
        <w:pStyle w:val="BlockArial"/>
        <w:spacing w:line="24" w:lineRule="atLeast"/>
        <w:rPr>
          <w:rFonts w:ascii="Gill Sans" w:hAnsi="Gill Sans" w:cs="Gill Sans"/>
          <w:spacing w:val="6"/>
        </w:rPr>
      </w:pPr>
      <w:r w:rsidRPr="00477EAC">
        <w:rPr>
          <w:rFonts w:ascii="Gill Sans" w:hAnsi="Gill Sans" w:cs="Gill Sans"/>
          <w:spacing w:val="6"/>
        </w:rPr>
        <w:t xml:space="preserve">How did </w:t>
      </w:r>
      <w:r w:rsidRPr="00477EAC">
        <w:rPr>
          <w:rFonts w:ascii="Gill Sans" w:hAnsi="Gill Sans" w:cs="Gill Sans"/>
          <w:spacing w:val="6"/>
          <w:u w:val="single"/>
        </w:rPr>
        <w:t>you</w:t>
      </w:r>
      <w:r w:rsidRPr="00477EAC">
        <w:rPr>
          <w:rFonts w:ascii="Gill Sans" w:hAnsi="Gill Sans" w:cs="Gill Sans"/>
          <w:spacing w:val="6"/>
        </w:rPr>
        <w:t xml:space="preserve"> feel about how you</w:t>
      </w:r>
      <w:r w:rsidRPr="00477EAC">
        <w:rPr>
          <w:rFonts w:ascii="Gill Sans" w:hAnsi="Gill Sans" w:cs="Gill Sans"/>
          <w:i/>
          <w:iCs/>
          <w:spacing w:val="6"/>
        </w:rPr>
        <w:t xml:space="preserve"> led</w:t>
      </w:r>
      <w:r w:rsidRPr="00477EAC">
        <w:rPr>
          <w:rFonts w:ascii="Gill Sans" w:hAnsi="Gill Sans" w:cs="Gill Sans"/>
          <w:spacing w:val="6"/>
        </w:rPr>
        <w:t xml:space="preserve"> the service (or the part that you played)? </w:t>
      </w:r>
      <w:r w:rsidR="0A880469" w:rsidRPr="00477EAC">
        <w:rPr>
          <w:rFonts w:ascii="Gill Sans" w:hAnsi="Gill Sans" w:cs="Gill Sans"/>
          <w:spacing w:val="6"/>
        </w:rPr>
        <w:br/>
      </w:r>
      <w:r w:rsidRPr="00477EAC">
        <w:rPr>
          <w:rFonts w:ascii="Gill Sans" w:hAnsi="Gill Sans" w:cs="Gill Sans"/>
          <w:spacing w:val="6"/>
        </w:rPr>
        <w:t>E.g. Did you feel confident and competent? Did the congregation seem able to follow your lead? What went well, and what would you like to improve?</w:t>
      </w:r>
    </w:p>
    <w:p w14:paraId="77025FB3" w14:textId="77777777" w:rsidR="00CF2597" w:rsidRPr="00477EAC" w:rsidRDefault="00CF2597" w:rsidP="007E569D">
      <w:pPr>
        <w:pStyle w:val="BlockArial"/>
        <w:spacing w:line="24" w:lineRule="atLeast"/>
        <w:rPr>
          <w:rFonts w:ascii="Gill Sans" w:hAnsi="Gill Sans" w:cs="Gill Sans"/>
          <w:spacing w:val="6"/>
        </w:rPr>
      </w:pPr>
    </w:p>
    <w:p w14:paraId="77025FB4" w14:textId="77777777" w:rsidR="00CF2597" w:rsidRPr="00477EAC" w:rsidRDefault="00CF2597" w:rsidP="007E569D">
      <w:pPr>
        <w:pStyle w:val="BlockArial"/>
        <w:spacing w:line="24" w:lineRule="atLeast"/>
        <w:rPr>
          <w:rFonts w:ascii="Gill Sans" w:hAnsi="Gill Sans" w:cs="Gill Sans"/>
          <w:spacing w:val="6"/>
        </w:rPr>
      </w:pPr>
    </w:p>
    <w:p w14:paraId="77025FB7" w14:textId="77777777" w:rsidR="00CF2597" w:rsidRPr="00477EAC" w:rsidRDefault="00CF2597" w:rsidP="007E569D">
      <w:pPr>
        <w:pStyle w:val="BlockArial"/>
        <w:spacing w:line="24" w:lineRule="atLeast"/>
        <w:rPr>
          <w:rFonts w:ascii="Gill Sans" w:hAnsi="Gill Sans" w:cs="Gill Sans"/>
          <w:spacing w:val="6"/>
        </w:rPr>
      </w:pPr>
    </w:p>
    <w:p w14:paraId="77025FB8" w14:textId="77777777" w:rsidR="00CF2597" w:rsidRPr="00477EAC" w:rsidRDefault="00CF2597" w:rsidP="007E569D">
      <w:pPr>
        <w:pStyle w:val="BlockArial"/>
        <w:spacing w:line="24" w:lineRule="atLeast"/>
        <w:rPr>
          <w:rFonts w:ascii="Gill Sans" w:hAnsi="Gill Sans" w:cs="Gill Sans"/>
          <w:spacing w:val="6"/>
        </w:rPr>
      </w:pPr>
    </w:p>
    <w:p w14:paraId="77025FB9"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i/>
          <w:iCs/>
          <w:spacing w:val="6"/>
        </w:rPr>
        <w:t>Were any particular issues raised by the feedback you received?</w:t>
      </w:r>
    </w:p>
    <w:p w14:paraId="77025FBA"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BB"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BC"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BD" w14:textId="77777777" w:rsidR="00CF2597" w:rsidRPr="00477EAC" w:rsidRDefault="35DCDFF3" w:rsidP="007E569D">
      <w:pPr>
        <w:pStyle w:val="Heading3"/>
        <w:spacing w:line="24" w:lineRule="atLeast"/>
        <w:rPr>
          <w:rFonts w:ascii="Gill Sans" w:hAnsi="Gill Sans" w:cs="Gill Sans"/>
          <w:spacing w:val="6"/>
          <w:sz w:val="24"/>
          <w:szCs w:val="24"/>
        </w:rPr>
      </w:pPr>
      <w:bookmarkStart w:id="15" w:name="_Toc166224439"/>
      <w:r w:rsidRPr="00477EAC">
        <w:rPr>
          <w:rFonts w:ascii="Gill Sans" w:hAnsi="Gill Sans" w:cs="Gill Sans"/>
          <w:spacing w:val="6"/>
          <w:sz w:val="24"/>
          <w:szCs w:val="24"/>
        </w:rPr>
        <w:t>Section 2 – Practical matters</w:t>
      </w:r>
      <w:bookmarkEnd w:id="15"/>
    </w:p>
    <w:p w14:paraId="77025FBE" w14:textId="77777777" w:rsidR="00CF2597" w:rsidRPr="00477EAC" w:rsidRDefault="35DCDFF3" w:rsidP="007E569D">
      <w:pPr>
        <w:pStyle w:val="BlockArial"/>
        <w:spacing w:line="24" w:lineRule="atLeast"/>
        <w:rPr>
          <w:rFonts w:ascii="Gill Sans" w:hAnsi="Gill Sans" w:cs="Gill Sans"/>
          <w:spacing w:val="6"/>
        </w:rPr>
      </w:pPr>
      <w:r w:rsidRPr="00477EAC">
        <w:rPr>
          <w:rFonts w:ascii="Gill Sans" w:hAnsi="Gill Sans" w:cs="Gill Sans"/>
          <w:spacing w:val="6"/>
        </w:rPr>
        <w:t>Were there any organisational ‘hiccups’? Are there any lessons for the future?</w:t>
      </w:r>
    </w:p>
    <w:p w14:paraId="77025FBF" w14:textId="77777777" w:rsidR="00CF2597" w:rsidRPr="00477EAC" w:rsidRDefault="00CF2597" w:rsidP="007E569D">
      <w:pPr>
        <w:pStyle w:val="BlockArial"/>
        <w:spacing w:line="24" w:lineRule="atLeast"/>
        <w:rPr>
          <w:rFonts w:ascii="Gill Sans" w:hAnsi="Gill Sans" w:cs="Gill Sans"/>
          <w:spacing w:val="6"/>
        </w:rPr>
      </w:pPr>
    </w:p>
    <w:p w14:paraId="77025FC1" w14:textId="77777777" w:rsidR="00CF2597" w:rsidRPr="00477EAC" w:rsidRDefault="00CF2597" w:rsidP="007E569D">
      <w:pPr>
        <w:pStyle w:val="BlockArial"/>
        <w:spacing w:line="24" w:lineRule="atLeast"/>
        <w:rPr>
          <w:rFonts w:ascii="Gill Sans" w:hAnsi="Gill Sans" w:cs="Gill Sans"/>
          <w:spacing w:val="6"/>
        </w:rPr>
      </w:pPr>
    </w:p>
    <w:p w14:paraId="77025FC2"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i/>
          <w:iCs/>
          <w:spacing w:val="6"/>
        </w:rPr>
        <w:t>Were any particular issues raised by the feedback you received?</w:t>
      </w:r>
    </w:p>
    <w:p w14:paraId="77025FC3"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C4"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C5"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C6" w14:textId="77777777" w:rsidR="00CF2597" w:rsidRPr="00477EAC" w:rsidRDefault="35DCDFF3" w:rsidP="007E569D">
      <w:pPr>
        <w:pStyle w:val="Heading3"/>
        <w:spacing w:line="24" w:lineRule="atLeast"/>
        <w:rPr>
          <w:rFonts w:ascii="Gill Sans" w:hAnsi="Gill Sans" w:cs="Gill Sans"/>
          <w:spacing w:val="6"/>
          <w:sz w:val="24"/>
          <w:szCs w:val="24"/>
        </w:rPr>
      </w:pPr>
      <w:bookmarkStart w:id="16" w:name="_Toc166224440"/>
      <w:r w:rsidRPr="00477EAC">
        <w:rPr>
          <w:rFonts w:ascii="Gill Sans" w:hAnsi="Gill Sans" w:cs="Gill Sans"/>
          <w:spacing w:val="6"/>
          <w:sz w:val="24"/>
          <w:szCs w:val="24"/>
        </w:rPr>
        <w:lastRenderedPageBreak/>
        <w:t>Section 3 – Planning skills (the content of the service)</w:t>
      </w:r>
      <w:bookmarkEnd w:id="16"/>
    </w:p>
    <w:p w14:paraId="77025FC7" w14:textId="77777777" w:rsidR="00CF2597" w:rsidRPr="00477EAC" w:rsidRDefault="35DCDFF3" w:rsidP="007E569D">
      <w:pPr>
        <w:pStyle w:val="BlockArial"/>
        <w:spacing w:line="24" w:lineRule="atLeast"/>
        <w:rPr>
          <w:rFonts w:ascii="Gill Sans" w:hAnsi="Gill Sans" w:cs="Gill Sans"/>
          <w:spacing w:val="6"/>
        </w:rPr>
      </w:pPr>
      <w:r w:rsidRPr="00477EAC">
        <w:rPr>
          <w:rFonts w:ascii="Gill Sans" w:hAnsi="Gill Sans" w:cs="Gill Sans"/>
          <w:b/>
          <w:bCs/>
          <w:spacing w:val="6"/>
        </w:rPr>
        <w:t>What did you hope for?</w:t>
      </w:r>
      <w:r w:rsidRPr="00477EAC">
        <w:rPr>
          <w:rFonts w:ascii="Gill Sans" w:hAnsi="Gill Sans" w:cs="Gill Sans"/>
          <w:spacing w:val="6"/>
        </w:rPr>
        <w:t xml:space="preserve"> Identify one or two key choices you made in planning (e.g. what to include; which order to put things in; how to draw on your tradition; how to use the worship space, words, music and symbols) and your intentions behind those choices.</w:t>
      </w:r>
    </w:p>
    <w:p w14:paraId="77025FC8" w14:textId="77777777" w:rsidR="00CF2597" w:rsidRPr="00477EAC" w:rsidRDefault="00CF2597" w:rsidP="007E569D">
      <w:pPr>
        <w:pStyle w:val="BlockArial"/>
        <w:spacing w:line="24" w:lineRule="atLeast"/>
        <w:rPr>
          <w:rFonts w:ascii="Gill Sans" w:hAnsi="Gill Sans" w:cs="Gill Sans"/>
          <w:spacing w:val="6"/>
        </w:rPr>
      </w:pPr>
    </w:p>
    <w:p w14:paraId="77025FC9" w14:textId="77777777" w:rsidR="00CF2597" w:rsidRPr="00477EAC" w:rsidRDefault="00CF2597" w:rsidP="007E569D">
      <w:pPr>
        <w:pStyle w:val="BlockArial"/>
        <w:spacing w:line="24" w:lineRule="atLeast"/>
        <w:rPr>
          <w:rFonts w:ascii="Gill Sans" w:hAnsi="Gill Sans" w:cs="Gill Sans"/>
          <w:spacing w:val="6"/>
        </w:rPr>
      </w:pPr>
    </w:p>
    <w:p w14:paraId="77025FCA" w14:textId="77777777" w:rsidR="00CF2597" w:rsidRPr="00477EAC" w:rsidRDefault="00CF2597" w:rsidP="007E569D">
      <w:pPr>
        <w:pStyle w:val="BlockArial"/>
        <w:spacing w:line="24" w:lineRule="atLeast"/>
        <w:rPr>
          <w:rFonts w:ascii="Gill Sans" w:hAnsi="Gill Sans" w:cs="Gill Sans"/>
          <w:spacing w:val="6"/>
        </w:rPr>
      </w:pPr>
    </w:p>
    <w:p w14:paraId="77025FCC" w14:textId="77777777" w:rsidR="00CF2597" w:rsidRPr="00477EAC" w:rsidRDefault="00CF2597" w:rsidP="007E569D">
      <w:pPr>
        <w:pStyle w:val="BlockArial"/>
        <w:spacing w:line="24" w:lineRule="atLeast"/>
        <w:rPr>
          <w:rFonts w:ascii="Gill Sans" w:hAnsi="Gill Sans" w:cs="Gill Sans"/>
          <w:spacing w:val="6"/>
        </w:rPr>
      </w:pPr>
    </w:p>
    <w:p w14:paraId="77025FCD" w14:textId="77777777" w:rsidR="00CF2597" w:rsidRPr="00477EAC" w:rsidRDefault="35DCDFF3" w:rsidP="007E569D">
      <w:pPr>
        <w:pStyle w:val="BlockArial"/>
        <w:spacing w:line="24" w:lineRule="atLeast"/>
        <w:rPr>
          <w:rFonts w:ascii="Gill Sans" w:hAnsi="Gill Sans" w:cs="Gill Sans"/>
          <w:spacing w:val="6"/>
        </w:rPr>
      </w:pPr>
      <w:r w:rsidRPr="00477EAC">
        <w:rPr>
          <w:rFonts w:ascii="Gill Sans" w:hAnsi="Gill Sans" w:cs="Gill Sans"/>
          <w:b/>
          <w:bCs/>
          <w:spacing w:val="6"/>
        </w:rPr>
        <w:t>How did it work out?</w:t>
      </w:r>
      <w:r w:rsidRPr="00477EAC">
        <w:rPr>
          <w:rFonts w:ascii="Gill Sans" w:hAnsi="Gill Sans" w:cs="Gill Sans"/>
          <w:spacing w:val="6"/>
        </w:rPr>
        <w:t xml:space="preserve"> E.g. Did the service ‘hold together’ and flow effectively? If not, which parts didn’t work? Do you think the atmosphere or ‘feel’ of the service reflected what you had planned? Are there ways in which the </w:t>
      </w:r>
      <w:r w:rsidRPr="00477EAC">
        <w:rPr>
          <w:rFonts w:ascii="Gill Sans" w:hAnsi="Gill Sans" w:cs="Gill Sans"/>
          <w:i/>
          <w:iCs/>
          <w:spacing w:val="6"/>
        </w:rPr>
        <w:t>shape of the service</w:t>
      </w:r>
      <w:r w:rsidRPr="00477EAC">
        <w:rPr>
          <w:rFonts w:ascii="Gill Sans" w:hAnsi="Gill Sans" w:cs="Gill Sans"/>
          <w:spacing w:val="6"/>
        </w:rPr>
        <w:t xml:space="preserve"> could have been improved?</w:t>
      </w:r>
    </w:p>
    <w:p w14:paraId="77025FCE" w14:textId="77777777" w:rsidR="00CF2597" w:rsidRPr="00477EAC" w:rsidRDefault="00CF2597" w:rsidP="007E569D">
      <w:pPr>
        <w:pStyle w:val="BlockArial"/>
        <w:spacing w:line="24" w:lineRule="atLeast"/>
        <w:rPr>
          <w:rFonts w:ascii="Gill Sans" w:hAnsi="Gill Sans" w:cs="Gill Sans"/>
          <w:spacing w:val="6"/>
        </w:rPr>
      </w:pPr>
    </w:p>
    <w:p w14:paraId="77025FCF" w14:textId="77777777" w:rsidR="00CF2597" w:rsidRPr="00477EAC" w:rsidRDefault="00CF2597" w:rsidP="007E569D">
      <w:pPr>
        <w:pStyle w:val="BlockArial"/>
        <w:spacing w:line="24" w:lineRule="atLeast"/>
        <w:rPr>
          <w:rFonts w:ascii="Gill Sans" w:hAnsi="Gill Sans" w:cs="Gill Sans"/>
          <w:spacing w:val="6"/>
        </w:rPr>
      </w:pPr>
    </w:p>
    <w:p w14:paraId="77025FD1" w14:textId="77777777" w:rsidR="00CF2597" w:rsidRPr="00477EAC" w:rsidRDefault="00CF2597" w:rsidP="007E569D">
      <w:pPr>
        <w:pStyle w:val="BlockArial"/>
        <w:spacing w:line="24" w:lineRule="atLeast"/>
        <w:rPr>
          <w:rFonts w:ascii="Gill Sans" w:hAnsi="Gill Sans" w:cs="Gill Sans"/>
          <w:spacing w:val="6"/>
        </w:rPr>
      </w:pPr>
    </w:p>
    <w:p w14:paraId="77025FD2" w14:textId="77777777" w:rsidR="00CF2597" w:rsidRPr="00477EAC" w:rsidRDefault="00CF2597" w:rsidP="007E569D">
      <w:pPr>
        <w:pStyle w:val="BlockArial"/>
        <w:spacing w:line="24" w:lineRule="atLeast"/>
        <w:rPr>
          <w:rFonts w:ascii="Gill Sans" w:hAnsi="Gill Sans" w:cs="Gill Sans"/>
          <w:spacing w:val="6"/>
        </w:rPr>
      </w:pPr>
    </w:p>
    <w:p w14:paraId="77025FD3"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i/>
          <w:iCs/>
          <w:spacing w:val="6"/>
        </w:rPr>
        <w:t>Were any particular issues raised by the feedback you received?</w:t>
      </w:r>
    </w:p>
    <w:p w14:paraId="77025FD4"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D5"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D6"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D7" w14:textId="77777777" w:rsidR="00CF2597" w:rsidRPr="00477EAC" w:rsidRDefault="35DCDFF3" w:rsidP="007E569D">
      <w:pPr>
        <w:pStyle w:val="Heading3"/>
        <w:spacing w:line="24" w:lineRule="atLeast"/>
        <w:rPr>
          <w:rFonts w:ascii="Gill Sans" w:hAnsi="Gill Sans" w:cs="Gill Sans"/>
          <w:spacing w:val="6"/>
          <w:sz w:val="24"/>
          <w:szCs w:val="24"/>
        </w:rPr>
      </w:pPr>
      <w:bookmarkStart w:id="17" w:name="_Toc166224441"/>
      <w:r w:rsidRPr="00477EAC">
        <w:rPr>
          <w:rFonts w:ascii="Gill Sans" w:hAnsi="Gill Sans" w:cs="Gill Sans"/>
          <w:spacing w:val="6"/>
          <w:sz w:val="24"/>
          <w:szCs w:val="24"/>
        </w:rPr>
        <w:t>Section 4 – Overall</w:t>
      </w:r>
      <w:bookmarkEnd w:id="17"/>
    </w:p>
    <w:p w14:paraId="77025FD8" w14:textId="77777777" w:rsidR="00CF2597" w:rsidRPr="00477EAC" w:rsidRDefault="35DCDFF3" w:rsidP="007E569D">
      <w:pPr>
        <w:pStyle w:val="BlockArial"/>
        <w:spacing w:line="24" w:lineRule="atLeast"/>
        <w:rPr>
          <w:rFonts w:ascii="Gill Sans" w:hAnsi="Gill Sans" w:cs="Gill Sans"/>
          <w:spacing w:val="6"/>
        </w:rPr>
      </w:pPr>
      <w:r w:rsidRPr="00477EAC">
        <w:rPr>
          <w:rFonts w:ascii="Gill Sans" w:hAnsi="Gill Sans" w:cs="Gill Sans"/>
          <w:spacing w:val="6"/>
        </w:rPr>
        <w:t xml:space="preserve">How did </w:t>
      </w:r>
      <w:r w:rsidRPr="00477EAC">
        <w:rPr>
          <w:rFonts w:ascii="Gill Sans" w:hAnsi="Gill Sans" w:cs="Gill Sans"/>
          <w:spacing w:val="6"/>
          <w:u w:val="single"/>
        </w:rPr>
        <w:t>you</w:t>
      </w:r>
      <w:r w:rsidRPr="00477EAC">
        <w:rPr>
          <w:rFonts w:ascii="Gill Sans" w:hAnsi="Gill Sans" w:cs="Gill Sans"/>
          <w:spacing w:val="6"/>
        </w:rPr>
        <w:t xml:space="preserve"> feel overall about the service or your part in it?</w:t>
      </w:r>
    </w:p>
    <w:p w14:paraId="77025FDA" w14:textId="77777777" w:rsidR="00CF2597" w:rsidRPr="00477EAC" w:rsidRDefault="00CF2597" w:rsidP="007E569D">
      <w:pPr>
        <w:pStyle w:val="BlockArial"/>
        <w:spacing w:line="24" w:lineRule="atLeast"/>
        <w:rPr>
          <w:rFonts w:ascii="Gill Sans" w:hAnsi="Gill Sans" w:cs="Gill Sans"/>
          <w:spacing w:val="6"/>
        </w:rPr>
      </w:pPr>
    </w:p>
    <w:p w14:paraId="77025FDB" w14:textId="77777777" w:rsidR="00CF2597" w:rsidRPr="00477EAC" w:rsidRDefault="00CF2597" w:rsidP="007E569D">
      <w:pPr>
        <w:pStyle w:val="BlockArial"/>
        <w:spacing w:line="24" w:lineRule="atLeast"/>
        <w:rPr>
          <w:rFonts w:ascii="Gill Sans" w:hAnsi="Gill Sans" w:cs="Gill Sans"/>
          <w:spacing w:val="6"/>
        </w:rPr>
      </w:pPr>
    </w:p>
    <w:p w14:paraId="77025FDC"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i/>
          <w:iCs/>
          <w:spacing w:val="6"/>
        </w:rPr>
        <w:t xml:space="preserve">Was there anything in the feedback you received which was </w:t>
      </w:r>
      <w:r w:rsidRPr="00477EAC">
        <w:rPr>
          <w:rFonts w:ascii="Gill Sans" w:hAnsi="Gill Sans" w:cs="Gill Sans"/>
          <w:b/>
          <w:bCs/>
          <w:i/>
          <w:iCs/>
          <w:spacing w:val="6"/>
        </w:rPr>
        <w:t>surprising</w:t>
      </w:r>
      <w:r w:rsidRPr="00477EAC">
        <w:rPr>
          <w:rFonts w:ascii="Gill Sans" w:hAnsi="Gill Sans" w:cs="Gill Sans"/>
          <w:i/>
          <w:iCs/>
          <w:spacing w:val="6"/>
        </w:rPr>
        <w:t xml:space="preserve"> or felt </w:t>
      </w:r>
      <w:r w:rsidRPr="00477EAC">
        <w:rPr>
          <w:rFonts w:ascii="Gill Sans" w:hAnsi="Gill Sans" w:cs="Gill Sans"/>
          <w:b/>
          <w:bCs/>
          <w:i/>
          <w:iCs/>
          <w:spacing w:val="6"/>
        </w:rPr>
        <w:t>unfair</w:t>
      </w:r>
      <w:r w:rsidRPr="00477EAC">
        <w:rPr>
          <w:rFonts w:ascii="Gill Sans" w:hAnsi="Gill Sans" w:cs="Gill Sans"/>
          <w:i/>
          <w:iCs/>
          <w:spacing w:val="6"/>
        </w:rPr>
        <w:t>?</w:t>
      </w:r>
    </w:p>
    <w:p w14:paraId="77025FDD"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DE"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DF"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E0" w14:textId="77777777" w:rsidR="00CF2597" w:rsidRPr="00477EAC" w:rsidRDefault="00CF2597" w:rsidP="007E569D">
      <w:pPr>
        <w:pStyle w:val="BlockArial"/>
        <w:spacing w:line="24" w:lineRule="atLeast"/>
        <w:rPr>
          <w:rFonts w:ascii="Gill Sans" w:hAnsi="Gill Sans" w:cs="Gill Sans"/>
          <w:spacing w:val="6"/>
        </w:rPr>
      </w:pPr>
    </w:p>
    <w:p w14:paraId="77025FE3" w14:textId="41FE4840" w:rsidR="00CF2597" w:rsidRPr="00477EAC" w:rsidRDefault="35DCDFF3" w:rsidP="007E569D">
      <w:pPr>
        <w:pStyle w:val="BlockArial"/>
        <w:spacing w:line="24" w:lineRule="atLeast"/>
        <w:rPr>
          <w:rFonts w:ascii="Gill Sans" w:hAnsi="Gill Sans" w:cs="Gill Sans"/>
          <w:spacing w:val="6"/>
        </w:rPr>
      </w:pPr>
      <w:r w:rsidRPr="00477EAC">
        <w:rPr>
          <w:rFonts w:ascii="Gill Sans" w:hAnsi="Gill Sans" w:cs="Gill Sans"/>
          <w:spacing w:val="6"/>
        </w:rPr>
        <w:t>If you had a chance to lead this service again, is there anything you would do differently?</w:t>
      </w:r>
    </w:p>
    <w:p w14:paraId="77025FE4" w14:textId="77777777" w:rsidR="00CF2597" w:rsidRPr="00477EAC" w:rsidRDefault="00CF2597" w:rsidP="007E569D">
      <w:pPr>
        <w:spacing w:line="24" w:lineRule="atLeast"/>
        <w:rPr>
          <w:rFonts w:ascii="Gill Sans" w:hAnsi="Gill Sans" w:cs="Gill Sans"/>
          <w:spacing w:val="6"/>
        </w:rPr>
      </w:pPr>
      <w:r w:rsidRPr="00477EAC">
        <w:rPr>
          <w:rFonts w:ascii="Gill Sans" w:hAnsi="Gill Sans" w:cs="Gill Sans"/>
          <w:spacing w:val="6"/>
          <w:sz w:val="24"/>
          <w:szCs w:val="24"/>
        </w:rPr>
        <w:br/>
      </w:r>
      <w:r w:rsidR="35DCDFF3" w:rsidRPr="00477EAC">
        <w:rPr>
          <w:rFonts w:ascii="Gill Sans" w:hAnsi="Gill Sans" w:cs="Gill Sans"/>
          <w:spacing w:val="6"/>
        </w:rPr>
        <w:t>Adapted from material produced by Mark Earey for the Queen’s Foundation for Ecumenical Theological Education, Birmingham</w:t>
      </w:r>
    </w:p>
    <w:p w14:paraId="77025FE6" w14:textId="26E808B4" w:rsidR="00CF2597" w:rsidRPr="00477EAC" w:rsidRDefault="00CF2597" w:rsidP="002966C3">
      <w:pPr>
        <w:pStyle w:val="Heading1"/>
        <w:ind w:left="284" w:hanging="284"/>
        <w:rPr>
          <w:rFonts w:ascii="Gill Sans" w:hAnsi="Gill Sans" w:cs="Gill Sans"/>
        </w:rPr>
      </w:pPr>
      <w:r w:rsidRPr="00477EAC">
        <w:rPr>
          <w:rFonts w:ascii="Gill Sans" w:hAnsi="Gill Sans" w:cs="Gill Sans"/>
        </w:rPr>
        <w:br w:type="page"/>
      </w:r>
      <w:bookmarkStart w:id="18" w:name="_Toc166224442"/>
      <w:r w:rsidR="35DCDFF3" w:rsidRPr="00477EAC">
        <w:rPr>
          <w:rFonts w:ascii="Gill Sans" w:hAnsi="Gill Sans" w:cs="Gill Sans"/>
        </w:rPr>
        <w:lastRenderedPageBreak/>
        <w:t xml:space="preserve">Appendix </w:t>
      </w:r>
      <w:r w:rsidR="00B94D30" w:rsidRPr="00477EAC">
        <w:rPr>
          <w:rFonts w:ascii="Gill Sans" w:hAnsi="Gill Sans" w:cs="Gill Sans"/>
        </w:rPr>
        <w:t xml:space="preserve">7. </w:t>
      </w:r>
      <w:r w:rsidR="35DCDFF3" w:rsidRPr="00477EAC">
        <w:rPr>
          <w:rFonts w:ascii="Gill Sans" w:hAnsi="Gill Sans" w:cs="Gill Sans"/>
        </w:rPr>
        <w:t>Self-evaluation for preaching (or equivalent)</w:t>
      </w:r>
      <w:bookmarkEnd w:id="18"/>
    </w:p>
    <w:p w14:paraId="77025FE7" w14:textId="77777777" w:rsidR="00CF2597" w:rsidRPr="00477EAC" w:rsidRDefault="00CF2597" w:rsidP="007E569D">
      <w:pPr>
        <w:pStyle w:val="BlockArial"/>
        <w:pBdr>
          <w:top w:val="single" w:sz="4" w:space="1" w:color="auto"/>
          <w:left w:val="single" w:sz="4" w:space="4" w:color="auto"/>
          <w:bottom w:val="single" w:sz="4" w:space="4" w:color="auto"/>
          <w:right w:val="single" w:sz="4" w:space="4" w:color="auto"/>
        </w:pBdr>
        <w:spacing w:before="240" w:line="24" w:lineRule="atLeast"/>
        <w:rPr>
          <w:rFonts w:ascii="Gill Sans" w:hAnsi="Gill Sans" w:cs="Gill Sans"/>
          <w:spacing w:val="6"/>
        </w:rPr>
      </w:pPr>
    </w:p>
    <w:p w14:paraId="77025FE8"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80" w:line="24" w:lineRule="atLeast"/>
        <w:rPr>
          <w:rFonts w:ascii="Gill Sans" w:hAnsi="Gill Sans" w:cs="Gill Sans"/>
          <w:spacing w:val="6"/>
        </w:rPr>
      </w:pPr>
      <w:r w:rsidRPr="00477EAC">
        <w:rPr>
          <w:rFonts w:ascii="Gill Sans" w:hAnsi="Gill Sans" w:cs="Gill Sans"/>
          <w:spacing w:val="6"/>
        </w:rPr>
        <w:t>Place: ……………………………………  Date of service: ……………………………</w:t>
      </w:r>
    </w:p>
    <w:p w14:paraId="77025FE9"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80" w:line="24" w:lineRule="atLeast"/>
        <w:rPr>
          <w:rFonts w:ascii="Gill Sans" w:hAnsi="Gill Sans" w:cs="Gill Sans"/>
          <w:spacing w:val="6"/>
        </w:rPr>
      </w:pPr>
      <w:r w:rsidRPr="00477EAC">
        <w:rPr>
          <w:rFonts w:ascii="Gill Sans" w:hAnsi="Gill Sans" w:cs="Gill Sans"/>
          <w:spacing w:val="6"/>
        </w:rPr>
        <w:t>Type of service: …………………………………</w:t>
      </w:r>
    </w:p>
    <w:p w14:paraId="77025FEA"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20" w:line="24" w:lineRule="atLeast"/>
        <w:rPr>
          <w:rFonts w:ascii="Gill Sans" w:hAnsi="Gill Sans" w:cs="Gill Sans"/>
          <w:spacing w:val="6"/>
        </w:rPr>
      </w:pPr>
      <w:r w:rsidRPr="00477EAC">
        <w:rPr>
          <w:rFonts w:ascii="Gill Sans" w:hAnsi="Gill Sans" w:cs="Gill Sans"/>
          <w:spacing w:val="6"/>
        </w:rPr>
        <w:t xml:space="preserve">Bible reading(s):  </w:t>
      </w:r>
    </w:p>
    <w:p w14:paraId="77025FEB"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20" w:line="24" w:lineRule="atLeast"/>
        <w:rPr>
          <w:rFonts w:ascii="Gill Sans" w:hAnsi="Gill Sans" w:cs="Gill Sans"/>
          <w:spacing w:val="6"/>
        </w:rPr>
      </w:pPr>
      <w:r w:rsidRPr="00477EAC">
        <w:rPr>
          <w:rFonts w:ascii="Gill Sans" w:hAnsi="Gill Sans" w:cs="Gill Sans"/>
          <w:spacing w:val="6"/>
        </w:rPr>
        <w:t xml:space="preserve">Any other details about the context:  </w:t>
      </w:r>
    </w:p>
    <w:p w14:paraId="77025FEC" w14:textId="77777777" w:rsidR="00CF2597" w:rsidRPr="00477EAC" w:rsidRDefault="00CF2597" w:rsidP="007E569D">
      <w:pPr>
        <w:pStyle w:val="BlockArial"/>
        <w:pBdr>
          <w:top w:val="single" w:sz="4" w:space="1" w:color="auto"/>
          <w:left w:val="single" w:sz="4" w:space="4" w:color="auto"/>
          <w:bottom w:val="single" w:sz="4" w:space="4" w:color="auto"/>
          <w:right w:val="single" w:sz="4" w:space="4" w:color="auto"/>
        </w:pBdr>
        <w:spacing w:before="120" w:line="24" w:lineRule="atLeast"/>
        <w:rPr>
          <w:rFonts w:ascii="Gill Sans" w:hAnsi="Gill Sans" w:cs="Gill Sans"/>
          <w:spacing w:val="6"/>
        </w:rPr>
      </w:pPr>
    </w:p>
    <w:p w14:paraId="77025FED" w14:textId="77777777" w:rsidR="00CF2597" w:rsidRPr="00477EAC" w:rsidRDefault="35DCDFF3" w:rsidP="007E569D">
      <w:pPr>
        <w:pStyle w:val="BlockArial"/>
        <w:spacing w:line="24" w:lineRule="atLeast"/>
        <w:rPr>
          <w:rFonts w:ascii="Gill Sans" w:hAnsi="Gill Sans" w:cs="Gill Sans"/>
          <w:i/>
          <w:iCs/>
          <w:spacing w:val="6"/>
        </w:rPr>
      </w:pPr>
      <w:r w:rsidRPr="00477EAC">
        <w:rPr>
          <w:rFonts w:ascii="Gill Sans" w:hAnsi="Gill Sans" w:cs="Gill Sans"/>
          <w:i/>
          <w:iCs/>
          <w:spacing w:val="6"/>
          <w:u w:val="single"/>
        </w:rPr>
        <w:t>First</w:t>
      </w:r>
      <w:r w:rsidRPr="00477EAC">
        <w:rPr>
          <w:rFonts w:ascii="Gill Sans" w:hAnsi="Gill Sans" w:cs="Gill Sans"/>
          <w:i/>
          <w:iCs/>
          <w:spacing w:val="6"/>
        </w:rPr>
        <w:t xml:space="preserve"> consider your own evaluation of yourself and the service. Only then look at any other related feedback sheets and complete the sections in boxes.</w:t>
      </w:r>
    </w:p>
    <w:p w14:paraId="77025FEE" w14:textId="77777777" w:rsidR="00CF2597" w:rsidRPr="00477EAC" w:rsidRDefault="35DCDFF3" w:rsidP="007E569D">
      <w:pPr>
        <w:pStyle w:val="Heading3"/>
        <w:spacing w:line="24" w:lineRule="atLeast"/>
        <w:rPr>
          <w:rFonts w:ascii="Gill Sans" w:hAnsi="Gill Sans" w:cs="Gill Sans"/>
          <w:i/>
          <w:iCs/>
          <w:spacing w:val="6"/>
          <w:sz w:val="24"/>
          <w:szCs w:val="24"/>
        </w:rPr>
      </w:pPr>
      <w:bookmarkStart w:id="19" w:name="_Toc166224443"/>
      <w:r w:rsidRPr="00477EAC">
        <w:rPr>
          <w:rFonts w:ascii="Gill Sans" w:hAnsi="Gill Sans" w:cs="Gill Sans"/>
          <w:i/>
          <w:iCs/>
          <w:spacing w:val="6"/>
          <w:sz w:val="24"/>
          <w:szCs w:val="24"/>
        </w:rPr>
        <w:t>Included with this form should be a copy of the notes or text of the sermon.</w:t>
      </w:r>
      <w:bookmarkEnd w:id="19"/>
    </w:p>
    <w:p w14:paraId="77025FEF" w14:textId="77777777" w:rsidR="00CF2597" w:rsidRPr="00477EAC" w:rsidRDefault="35DCDFF3" w:rsidP="007E569D">
      <w:pPr>
        <w:pStyle w:val="Heading3"/>
        <w:spacing w:line="24" w:lineRule="atLeast"/>
        <w:rPr>
          <w:rFonts w:ascii="Gill Sans" w:hAnsi="Gill Sans" w:cs="Gill Sans"/>
          <w:spacing w:val="6"/>
          <w:sz w:val="24"/>
          <w:szCs w:val="24"/>
        </w:rPr>
      </w:pPr>
      <w:bookmarkStart w:id="20" w:name="_Toc166224444"/>
      <w:r w:rsidRPr="00477EAC">
        <w:rPr>
          <w:rFonts w:ascii="Gill Sans" w:hAnsi="Gill Sans" w:cs="Gill Sans"/>
          <w:spacing w:val="6"/>
          <w:sz w:val="24"/>
          <w:szCs w:val="24"/>
        </w:rPr>
        <w:t>Section 1 – Practical matters</w:t>
      </w:r>
      <w:bookmarkEnd w:id="20"/>
    </w:p>
    <w:p w14:paraId="77025FF0" w14:textId="77777777" w:rsidR="00CF2597" w:rsidRPr="00477EAC" w:rsidRDefault="35DCDFF3" w:rsidP="007E569D">
      <w:pPr>
        <w:pStyle w:val="BlockArial"/>
        <w:spacing w:line="24" w:lineRule="atLeast"/>
        <w:rPr>
          <w:rFonts w:ascii="Gill Sans" w:hAnsi="Gill Sans" w:cs="Gill Sans"/>
          <w:spacing w:val="6"/>
        </w:rPr>
      </w:pPr>
      <w:r w:rsidRPr="00477EAC">
        <w:rPr>
          <w:rFonts w:ascii="Gill Sans" w:hAnsi="Gill Sans" w:cs="Gill Sans"/>
          <w:spacing w:val="6"/>
        </w:rPr>
        <w:t>Indicate any problems you were aware of with your delivery, audibility, manner, etc.</w:t>
      </w:r>
    </w:p>
    <w:p w14:paraId="77025FF2" w14:textId="77777777" w:rsidR="00CF2597" w:rsidRPr="00477EAC" w:rsidRDefault="00CF2597" w:rsidP="007E569D">
      <w:pPr>
        <w:pStyle w:val="BlockArial"/>
        <w:spacing w:line="24" w:lineRule="atLeast"/>
        <w:rPr>
          <w:rFonts w:ascii="Gill Sans" w:hAnsi="Gill Sans" w:cs="Gill Sans"/>
          <w:spacing w:val="6"/>
        </w:rPr>
      </w:pPr>
    </w:p>
    <w:p w14:paraId="77025FF3"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i/>
          <w:iCs/>
          <w:spacing w:val="6"/>
        </w:rPr>
        <w:t>List any particular issues raised by the feedback you received.</w:t>
      </w:r>
    </w:p>
    <w:p w14:paraId="77025FF4"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F5"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F6" w14:textId="77777777" w:rsidR="00CF2597" w:rsidRPr="00477EAC" w:rsidRDefault="35DCDFF3" w:rsidP="007E569D">
      <w:pPr>
        <w:pStyle w:val="Heading3"/>
        <w:spacing w:line="24" w:lineRule="atLeast"/>
        <w:rPr>
          <w:rFonts w:ascii="Gill Sans" w:hAnsi="Gill Sans" w:cs="Gill Sans"/>
          <w:spacing w:val="6"/>
          <w:sz w:val="24"/>
          <w:szCs w:val="24"/>
        </w:rPr>
      </w:pPr>
      <w:bookmarkStart w:id="21" w:name="_Toc166224445"/>
      <w:r w:rsidRPr="00477EAC">
        <w:rPr>
          <w:rFonts w:ascii="Gill Sans" w:hAnsi="Gill Sans" w:cs="Gill Sans"/>
          <w:spacing w:val="6"/>
          <w:sz w:val="24"/>
          <w:szCs w:val="24"/>
        </w:rPr>
        <w:t>Section 2 – Overall</w:t>
      </w:r>
      <w:bookmarkEnd w:id="21"/>
    </w:p>
    <w:p w14:paraId="77025FF7"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1. How did you feel the congregation received your sermon? E.g. Did you get a ‘feel’ for whether they were ‘with you’, or a sense of how it had gone from informal feedback after the service?</w:t>
      </w:r>
    </w:p>
    <w:p w14:paraId="77025FF8" w14:textId="77777777" w:rsidR="00CF2597" w:rsidRPr="00477EAC" w:rsidRDefault="00CF2597" w:rsidP="007E569D">
      <w:pPr>
        <w:pStyle w:val="BlockArial"/>
        <w:spacing w:line="24" w:lineRule="atLeast"/>
        <w:rPr>
          <w:rFonts w:ascii="Gill Sans" w:hAnsi="Gill Sans" w:cs="Gill Sans"/>
          <w:spacing w:val="6"/>
        </w:rPr>
      </w:pPr>
    </w:p>
    <w:p w14:paraId="77025FF9"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i/>
          <w:iCs/>
          <w:spacing w:val="6"/>
        </w:rPr>
        <w:t>How does your instinct compare to the formal feedback you received?</w:t>
      </w:r>
    </w:p>
    <w:p w14:paraId="77025FFA"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FB"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5FFC"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2. How long was the sermon… a) meant to be: …………… b) actually: ………………</w:t>
      </w:r>
    </w:p>
    <w:p w14:paraId="77025FFD"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5FFE"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i/>
          <w:iCs/>
          <w:spacing w:val="6"/>
        </w:rPr>
        <w:t>Was there a general sense from the feedback how long it felt for the congregation?</w:t>
      </w:r>
    </w:p>
    <w:p w14:paraId="77025FFF"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6000"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6001"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6002"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lastRenderedPageBreak/>
        <w:t>3. How do you feel about the structure of the sermon – beginning, ending, direction, flow?</w:t>
      </w:r>
    </w:p>
    <w:p w14:paraId="77026003"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i/>
          <w:iCs/>
          <w:spacing w:val="6"/>
        </w:rPr>
        <w:t>Were any particular issues raised by the feedback you received?</w:t>
      </w:r>
    </w:p>
    <w:p w14:paraId="77026004"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6005"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6006" w14:textId="77777777" w:rsidR="00CF2597" w:rsidRPr="00477EAC" w:rsidRDefault="35DCDFF3" w:rsidP="007E569D">
      <w:pPr>
        <w:pStyle w:val="Heading3"/>
        <w:spacing w:line="24" w:lineRule="atLeast"/>
        <w:rPr>
          <w:rFonts w:ascii="Gill Sans" w:hAnsi="Gill Sans" w:cs="Gill Sans"/>
          <w:spacing w:val="6"/>
          <w:sz w:val="24"/>
          <w:szCs w:val="24"/>
        </w:rPr>
      </w:pPr>
      <w:bookmarkStart w:id="22" w:name="_Toc166224446"/>
      <w:r w:rsidRPr="00477EAC">
        <w:rPr>
          <w:rFonts w:ascii="Gill Sans" w:hAnsi="Gill Sans" w:cs="Gill Sans"/>
          <w:spacing w:val="6"/>
          <w:sz w:val="24"/>
          <w:szCs w:val="24"/>
        </w:rPr>
        <w:t>Section 3 – The content of the sermon</w:t>
      </w:r>
      <w:bookmarkEnd w:id="22"/>
    </w:p>
    <w:p w14:paraId="77026007" w14:textId="77777777"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1. What illustrations, stories, jokes, visual aids, multimedia etc. did you include? How</w:t>
      </w:r>
    </w:p>
    <w:p w14:paraId="77026008" w14:textId="77777777"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effective do you feel they were?</w:t>
      </w:r>
    </w:p>
    <w:p w14:paraId="7702600A"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600B"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2. What did you most struggle with in preparing the sermon, and why?</w:t>
      </w:r>
    </w:p>
    <w:p w14:paraId="7702600C"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p w14:paraId="7702600E" w14:textId="595250F4"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3. Reflect on any unplanned aspects of the sermon (e.g. adding or cutting material as you</w:t>
      </w:r>
      <w:r w:rsidR="004E0526" w:rsidRPr="00477EAC">
        <w:rPr>
          <w:rFonts w:ascii="Gill Sans" w:hAnsi="Gill Sans" w:cs="Gill Sans"/>
          <w:spacing w:val="6"/>
          <w:sz w:val="24"/>
          <w:szCs w:val="24"/>
        </w:rPr>
        <w:t xml:space="preserve"> </w:t>
      </w:r>
      <w:r w:rsidRPr="00477EAC">
        <w:rPr>
          <w:rFonts w:ascii="Gill Sans" w:hAnsi="Gill Sans" w:cs="Gill Sans"/>
          <w:spacing w:val="6"/>
          <w:sz w:val="24"/>
          <w:szCs w:val="24"/>
        </w:rPr>
        <w:t>preached; sensing God steer you in particular directions; etc.) and your response.</w:t>
      </w:r>
    </w:p>
    <w:p w14:paraId="77026011" w14:textId="77777777" w:rsidR="00CF2597" w:rsidRPr="00477EAC" w:rsidRDefault="00CF2597" w:rsidP="007E569D">
      <w:pPr>
        <w:pStyle w:val="BlockArial"/>
        <w:spacing w:line="24" w:lineRule="atLeast"/>
        <w:rPr>
          <w:rFonts w:ascii="Gill Sans" w:hAnsi="Gill Sans" w:cs="Gill Sans"/>
          <w:spacing w:val="6"/>
        </w:rPr>
      </w:pPr>
    </w:p>
    <w:p w14:paraId="77026012"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i/>
          <w:iCs/>
          <w:spacing w:val="6"/>
        </w:rPr>
        <w:t>Were any particular issues raised by the feedback you received?</w:t>
      </w:r>
    </w:p>
    <w:p w14:paraId="77026013"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6014"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6015" w14:textId="77777777" w:rsidR="00CF2597" w:rsidRPr="00477EAC" w:rsidRDefault="35DCDFF3" w:rsidP="007E569D">
      <w:pPr>
        <w:pStyle w:val="Heading3"/>
        <w:spacing w:line="24" w:lineRule="atLeast"/>
        <w:rPr>
          <w:rFonts w:ascii="Gill Sans" w:hAnsi="Gill Sans" w:cs="Gill Sans"/>
          <w:spacing w:val="6"/>
          <w:sz w:val="24"/>
          <w:szCs w:val="24"/>
        </w:rPr>
      </w:pPr>
      <w:bookmarkStart w:id="23" w:name="_Toc166224447"/>
      <w:r w:rsidRPr="00477EAC">
        <w:rPr>
          <w:rFonts w:ascii="Gill Sans" w:hAnsi="Gill Sans" w:cs="Gill Sans"/>
          <w:spacing w:val="6"/>
          <w:sz w:val="24"/>
          <w:szCs w:val="24"/>
        </w:rPr>
        <w:t>Section 4 – The impact of the sermon</w:t>
      </w:r>
      <w:bookmarkEnd w:id="23"/>
    </w:p>
    <w:p w14:paraId="77026017" w14:textId="7C2A717B"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 xml:space="preserve">What was your </w:t>
      </w:r>
      <w:r w:rsidRPr="00477EAC">
        <w:rPr>
          <w:rFonts w:ascii="Gill Sans" w:hAnsi="Gill Sans" w:cs="Gill Sans"/>
          <w:i/>
          <w:iCs/>
          <w:spacing w:val="6"/>
          <w:sz w:val="24"/>
          <w:szCs w:val="24"/>
        </w:rPr>
        <w:t xml:space="preserve">aim </w:t>
      </w:r>
      <w:r w:rsidRPr="00477EAC">
        <w:rPr>
          <w:rFonts w:ascii="Gill Sans" w:hAnsi="Gill Sans" w:cs="Gill Sans"/>
          <w:spacing w:val="6"/>
          <w:sz w:val="24"/>
          <w:szCs w:val="24"/>
        </w:rPr>
        <w:t>for the sermon? - i.e. what impact did you hope it might have? (This is</w:t>
      </w:r>
      <w:r w:rsidR="004E0526" w:rsidRPr="00477EAC">
        <w:rPr>
          <w:rFonts w:ascii="Gill Sans" w:hAnsi="Gill Sans" w:cs="Gill Sans"/>
          <w:spacing w:val="6"/>
          <w:sz w:val="24"/>
          <w:szCs w:val="24"/>
        </w:rPr>
        <w:t xml:space="preserve"> </w:t>
      </w:r>
      <w:r w:rsidRPr="00477EAC">
        <w:rPr>
          <w:rFonts w:ascii="Gill Sans" w:hAnsi="Gill Sans" w:cs="Gill Sans"/>
          <w:i/>
          <w:iCs/>
          <w:spacing w:val="6"/>
          <w:sz w:val="24"/>
          <w:szCs w:val="24"/>
        </w:rPr>
        <w:t xml:space="preserve">not </w:t>
      </w:r>
      <w:r w:rsidRPr="00477EAC">
        <w:rPr>
          <w:rFonts w:ascii="Gill Sans" w:hAnsi="Gill Sans" w:cs="Gill Sans"/>
          <w:spacing w:val="6"/>
          <w:sz w:val="24"/>
          <w:szCs w:val="24"/>
        </w:rPr>
        <w:t>the same your sermon’s title, though it may include that.)</w:t>
      </w:r>
    </w:p>
    <w:p w14:paraId="77026019" w14:textId="77777777" w:rsidR="00CF2597" w:rsidRPr="00477EAC" w:rsidRDefault="00CF2597" w:rsidP="007E569D">
      <w:pPr>
        <w:pStyle w:val="BlockArial"/>
        <w:spacing w:line="24" w:lineRule="atLeast"/>
        <w:rPr>
          <w:rFonts w:ascii="Gill Sans" w:hAnsi="Gill Sans" w:cs="Gill Sans"/>
          <w:spacing w:val="6"/>
        </w:rPr>
      </w:pPr>
    </w:p>
    <w:p w14:paraId="7702601A"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i/>
          <w:iCs/>
          <w:spacing w:val="6"/>
        </w:rPr>
        <w:t>In what ways does the feedback suggest that your aim was fulfilled or not? How does God seem to have used the sermon – and what are the surprises?</w:t>
      </w:r>
    </w:p>
    <w:p w14:paraId="7702601B"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601C"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601D" w14:textId="77777777" w:rsidR="00CF2597" w:rsidRPr="00477EAC" w:rsidRDefault="35DCDFF3" w:rsidP="007E569D">
      <w:pPr>
        <w:pStyle w:val="Heading3"/>
        <w:spacing w:line="24" w:lineRule="atLeast"/>
        <w:rPr>
          <w:rFonts w:ascii="Gill Sans" w:hAnsi="Gill Sans" w:cs="Gill Sans"/>
          <w:spacing w:val="6"/>
          <w:sz w:val="24"/>
          <w:szCs w:val="24"/>
        </w:rPr>
      </w:pPr>
      <w:bookmarkStart w:id="24" w:name="_Toc166224448"/>
      <w:r w:rsidRPr="00477EAC">
        <w:rPr>
          <w:rFonts w:ascii="Gill Sans" w:hAnsi="Gill Sans" w:cs="Gill Sans"/>
          <w:spacing w:val="6"/>
          <w:sz w:val="24"/>
          <w:szCs w:val="24"/>
        </w:rPr>
        <w:t>Section 5 – Summary</w:t>
      </w:r>
      <w:bookmarkEnd w:id="24"/>
    </w:p>
    <w:p w14:paraId="7702601E" w14:textId="77777777"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If you had the chance to go back in time and have another go, what would you do</w:t>
      </w:r>
    </w:p>
    <w:p w14:paraId="77026021" w14:textId="42716AEF"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differently?</w:t>
      </w:r>
    </w:p>
    <w:p w14:paraId="77026022" w14:textId="77777777" w:rsidR="00CF2597" w:rsidRPr="00477EAC" w:rsidRDefault="35DCDFF3"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i/>
          <w:iCs/>
          <w:spacing w:val="6"/>
        </w:rPr>
      </w:pPr>
      <w:r w:rsidRPr="00477EAC">
        <w:rPr>
          <w:rFonts w:ascii="Gill Sans" w:hAnsi="Gill Sans" w:cs="Gill Sans"/>
          <w:i/>
          <w:iCs/>
          <w:spacing w:val="6"/>
        </w:rPr>
        <w:t xml:space="preserve">Was there anything in the feedback you received which was </w:t>
      </w:r>
      <w:r w:rsidRPr="00477EAC">
        <w:rPr>
          <w:rFonts w:ascii="Gill Sans" w:hAnsi="Gill Sans" w:cs="Gill Sans"/>
          <w:b/>
          <w:bCs/>
          <w:i/>
          <w:iCs/>
          <w:spacing w:val="6"/>
        </w:rPr>
        <w:t>surprising</w:t>
      </w:r>
      <w:r w:rsidRPr="00477EAC">
        <w:rPr>
          <w:rFonts w:ascii="Gill Sans" w:hAnsi="Gill Sans" w:cs="Gill Sans"/>
          <w:i/>
          <w:iCs/>
          <w:spacing w:val="6"/>
        </w:rPr>
        <w:t xml:space="preserve"> or felt </w:t>
      </w:r>
      <w:r w:rsidRPr="00477EAC">
        <w:rPr>
          <w:rFonts w:ascii="Gill Sans" w:hAnsi="Gill Sans" w:cs="Gill Sans"/>
          <w:b/>
          <w:bCs/>
          <w:i/>
          <w:iCs/>
          <w:spacing w:val="6"/>
        </w:rPr>
        <w:t>unfair</w:t>
      </w:r>
      <w:r w:rsidRPr="00477EAC">
        <w:rPr>
          <w:rFonts w:ascii="Gill Sans" w:hAnsi="Gill Sans" w:cs="Gill Sans"/>
          <w:i/>
          <w:iCs/>
          <w:spacing w:val="6"/>
        </w:rPr>
        <w:t>?</w:t>
      </w:r>
    </w:p>
    <w:p w14:paraId="77026023"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6024" w14:textId="77777777" w:rsidR="00CF2597" w:rsidRPr="00477EAC" w:rsidRDefault="00CF2597" w:rsidP="007E569D">
      <w:pPr>
        <w:pStyle w:val="BlockArial"/>
        <w:pBdr>
          <w:top w:val="single" w:sz="4" w:space="3" w:color="auto"/>
          <w:left w:val="single" w:sz="4" w:space="4" w:color="auto"/>
          <w:bottom w:val="single" w:sz="4" w:space="1" w:color="auto"/>
          <w:right w:val="single" w:sz="4" w:space="4" w:color="auto"/>
        </w:pBdr>
        <w:spacing w:line="24" w:lineRule="atLeast"/>
        <w:rPr>
          <w:rFonts w:ascii="Gill Sans" w:hAnsi="Gill Sans" w:cs="Gill Sans"/>
          <w:spacing w:val="6"/>
        </w:rPr>
      </w:pPr>
    </w:p>
    <w:p w14:paraId="77026028"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6029" w14:textId="77777777" w:rsidR="00CF2597" w:rsidRPr="00477EAC" w:rsidRDefault="35DCDFF3" w:rsidP="007E569D">
      <w:pPr>
        <w:pStyle w:val="Reference"/>
        <w:spacing w:line="24" w:lineRule="atLeast"/>
        <w:ind w:left="0"/>
        <w:jc w:val="left"/>
        <w:rPr>
          <w:rFonts w:ascii="Gill Sans" w:hAnsi="Gill Sans" w:cs="Gill Sans"/>
          <w:spacing w:val="6"/>
          <w:sz w:val="22"/>
          <w:szCs w:val="22"/>
        </w:rPr>
      </w:pPr>
      <w:r w:rsidRPr="00477EAC">
        <w:rPr>
          <w:rFonts w:ascii="Gill Sans" w:hAnsi="Gill Sans" w:cs="Gill Sans"/>
          <w:spacing w:val="6"/>
          <w:sz w:val="22"/>
          <w:szCs w:val="22"/>
        </w:rPr>
        <w:t>‘Adapted from material produced by Mark Earey for the Queen’s Foundation for Ecumenical Theological Education, Birmingham</w:t>
      </w:r>
    </w:p>
    <w:p w14:paraId="7702602A" w14:textId="513DBBF3" w:rsidR="00CF2597" w:rsidRPr="00477EAC" w:rsidRDefault="35DCDFF3" w:rsidP="00ED7026">
      <w:pPr>
        <w:pStyle w:val="Heading1"/>
        <w:ind w:left="284" w:hanging="284"/>
        <w:rPr>
          <w:rFonts w:ascii="Gill Sans" w:hAnsi="Gill Sans" w:cs="Gill Sans"/>
        </w:rPr>
      </w:pPr>
      <w:bookmarkStart w:id="25" w:name="_Toc166224449"/>
      <w:r w:rsidRPr="00477EAC">
        <w:rPr>
          <w:rFonts w:ascii="Gill Sans" w:hAnsi="Gill Sans" w:cs="Gill Sans"/>
        </w:rPr>
        <w:lastRenderedPageBreak/>
        <w:t xml:space="preserve">Appendix </w:t>
      </w:r>
      <w:r w:rsidR="004E0526" w:rsidRPr="00477EAC">
        <w:rPr>
          <w:rFonts w:ascii="Gill Sans" w:hAnsi="Gill Sans" w:cs="Gill Sans"/>
        </w:rPr>
        <w:t>8.</w:t>
      </w:r>
      <w:r w:rsidRPr="00477EAC">
        <w:rPr>
          <w:rFonts w:ascii="Gill Sans" w:hAnsi="Gill Sans" w:cs="Gill Sans"/>
        </w:rPr>
        <w:t xml:space="preserve">  General Feedback Sheet</w:t>
      </w:r>
      <w:bookmarkEnd w:id="25"/>
    </w:p>
    <w:p w14:paraId="7702602B" w14:textId="77777777" w:rsidR="00CF2597" w:rsidRPr="00477EAC" w:rsidRDefault="00CF2597" w:rsidP="007E569D">
      <w:pPr>
        <w:pStyle w:val="BlockArial"/>
        <w:pBdr>
          <w:top w:val="single" w:sz="4" w:space="1" w:color="auto"/>
          <w:left w:val="single" w:sz="4" w:space="4" w:color="auto"/>
          <w:bottom w:val="single" w:sz="4" w:space="4" w:color="auto"/>
          <w:right w:val="single" w:sz="4" w:space="4" w:color="auto"/>
        </w:pBdr>
        <w:spacing w:before="240" w:line="24" w:lineRule="atLeast"/>
        <w:rPr>
          <w:rFonts w:ascii="Gill Sans" w:hAnsi="Gill Sans" w:cs="Gill Sans"/>
          <w:spacing w:val="6"/>
        </w:rPr>
      </w:pPr>
    </w:p>
    <w:p w14:paraId="7702602C"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80" w:line="24" w:lineRule="atLeast"/>
        <w:rPr>
          <w:rFonts w:ascii="Gill Sans" w:hAnsi="Gill Sans" w:cs="Gill Sans"/>
          <w:spacing w:val="6"/>
        </w:rPr>
      </w:pPr>
      <w:r w:rsidRPr="00477EAC">
        <w:rPr>
          <w:rFonts w:ascii="Gill Sans" w:hAnsi="Gill Sans" w:cs="Gill Sans"/>
          <w:spacing w:val="6"/>
        </w:rPr>
        <w:t>Place: ……………………………………  Activity: …………………………………</w:t>
      </w:r>
    </w:p>
    <w:p w14:paraId="7702602D" w14:textId="77777777" w:rsidR="00CF2597" w:rsidRPr="00477EAC" w:rsidRDefault="35DCDFF3" w:rsidP="007E569D">
      <w:pPr>
        <w:pStyle w:val="BlockArial"/>
        <w:pBdr>
          <w:top w:val="single" w:sz="4" w:space="1" w:color="auto"/>
          <w:left w:val="single" w:sz="4" w:space="4" w:color="auto"/>
          <w:bottom w:val="single" w:sz="4" w:space="4" w:color="auto"/>
          <w:right w:val="single" w:sz="4" w:space="4" w:color="auto"/>
        </w:pBdr>
        <w:spacing w:before="180" w:after="60" w:line="24" w:lineRule="atLeast"/>
        <w:rPr>
          <w:rFonts w:ascii="Gill Sans" w:hAnsi="Gill Sans" w:cs="Gill Sans"/>
          <w:spacing w:val="6"/>
        </w:rPr>
      </w:pPr>
      <w:r w:rsidRPr="00477EAC">
        <w:rPr>
          <w:rFonts w:ascii="Gill Sans" w:hAnsi="Gill Sans" w:cs="Gill Sans"/>
          <w:spacing w:val="6"/>
        </w:rPr>
        <w:t>Role: …………………………..………………………………………………………</w:t>
      </w:r>
    </w:p>
    <w:p w14:paraId="7702602E" w14:textId="77777777" w:rsidR="00CF2597" w:rsidRPr="00477EAC" w:rsidRDefault="35DCDFF3" w:rsidP="007E569D">
      <w:pPr>
        <w:autoSpaceDE w:val="0"/>
        <w:autoSpaceDN w:val="0"/>
        <w:adjustRightInd w:val="0"/>
        <w:spacing w:after="0" w:line="24" w:lineRule="atLeast"/>
        <w:rPr>
          <w:rFonts w:ascii="Gill Sans" w:hAnsi="Gill Sans" w:cs="Gill Sans"/>
          <w:b/>
          <w:bCs/>
          <w:spacing w:val="6"/>
          <w:sz w:val="24"/>
          <w:szCs w:val="24"/>
        </w:rPr>
      </w:pPr>
      <w:r w:rsidRPr="00477EAC">
        <w:rPr>
          <w:rFonts w:ascii="Gill Sans" w:hAnsi="Gill Sans" w:cs="Gill Sans"/>
          <w:b/>
          <w:bCs/>
          <w:spacing w:val="6"/>
          <w:sz w:val="24"/>
          <w:szCs w:val="24"/>
        </w:rPr>
        <w:t>Why have I been asked to fill in this form?</w:t>
      </w:r>
    </w:p>
    <w:p w14:paraId="7702602F" w14:textId="77777777" w:rsidR="00CF2597" w:rsidRPr="00477EAC" w:rsidRDefault="35DCDFF3" w:rsidP="007E569D">
      <w:pPr>
        <w:autoSpaceDE w:val="0"/>
        <w:autoSpaceDN w:val="0"/>
        <w:adjustRightInd w:val="0"/>
        <w:spacing w:after="0" w:line="24" w:lineRule="atLeast"/>
        <w:rPr>
          <w:rFonts w:ascii="Gill Sans" w:hAnsi="Gill Sans" w:cs="Gill Sans"/>
          <w:spacing w:val="6"/>
          <w:sz w:val="24"/>
          <w:szCs w:val="24"/>
        </w:rPr>
      </w:pPr>
      <w:r w:rsidRPr="00477EAC">
        <w:rPr>
          <w:rFonts w:ascii="Gill Sans" w:hAnsi="Gill Sans" w:cs="Gill Sans"/>
          <w:spacing w:val="6"/>
          <w:sz w:val="24"/>
          <w:szCs w:val="24"/>
        </w:rPr>
        <w:t>In order to improve, it is good practice throughout life to have some critical friends give feedback on our work. The most useful feedback that you can give will be encouraging and constructive, but also honest and sometimes critical. I realise that this can be hard! You do not have to give your name on the sheet, although you may wish to.</w:t>
      </w:r>
    </w:p>
    <w:p w14:paraId="77026030" w14:textId="77777777" w:rsidR="00CF2597" w:rsidRPr="00477EAC" w:rsidRDefault="35DCDFF3" w:rsidP="007E569D">
      <w:pPr>
        <w:pStyle w:val="BlockArial"/>
        <w:spacing w:after="0" w:line="24" w:lineRule="atLeast"/>
        <w:rPr>
          <w:rFonts w:ascii="Gill Sans" w:hAnsi="Gill Sans" w:cs="Gill Sans"/>
          <w:b/>
          <w:bCs/>
          <w:spacing w:val="6"/>
        </w:rPr>
      </w:pPr>
      <w:r w:rsidRPr="00477EAC">
        <w:rPr>
          <w:rFonts w:ascii="Gill Sans" w:hAnsi="Gill Sans" w:cs="Gill Sans"/>
          <w:b/>
          <w:bCs/>
          <w:spacing w:val="6"/>
        </w:rPr>
        <w:t>Thank you for taking the time to help</w:t>
      </w:r>
    </w:p>
    <w:p w14:paraId="77026031" w14:textId="77777777" w:rsidR="00CF2597" w:rsidRPr="00477EAC" w:rsidRDefault="00CF2597" w:rsidP="007E569D">
      <w:pPr>
        <w:pStyle w:val="BlockArial"/>
        <w:pBdr>
          <w:bottom w:val="single" w:sz="4" w:space="1" w:color="auto"/>
        </w:pBdr>
        <w:spacing w:line="24" w:lineRule="atLeast"/>
        <w:rPr>
          <w:rFonts w:ascii="Gill Sans" w:hAnsi="Gill Sans" w:cs="Gill Sans"/>
          <w:i/>
          <w:spacing w:val="6"/>
        </w:rPr>
      </w:pPr>
    </w:p>
    <w:p w14:paraId="77026032" w14:textId="77777777" w:rsidR="00CF2597" w:rsidRPr="00477EAC" w:rsidRDefault="35DCDFF3" w:rsidP="007E569D">
      <w:pPr>
        <w:pStyle w:val="BlockArial"/>
        <w:spacing w:line="24" w:lineRule="atLeast"/>
        <w:rPr>
          <w:rFonts w:ascii="Gill Sans" w:hAnsi="Gill Sans" w:cs="Gill Sans"/>
          <w:i/>
          <w:iCs/>
          <w:spacing w:val="6"/>
        </w:rPr>
      </w:pPr>
      <w:r w:rsidRPr="00477EAC">
        <w:rPr>
          <w:rFonts w:ascii="Gill Sans" w:hAnsi="Gill Sans" w:cs="Gill Sans"/>
          <w:i/>
          <w:iCs/>
          <w:spacing w:val="6"/>
        </w:rPr>
        <w:t xml:space="preserve">Please add any particular comments in the spaces provided. </w:t>
      </w:r>
    </w:p>
    <w:p w14:paraId="77026033" w14:textId="77777777" w:rsidR="00CF2597" w:rsidRPr="00477EAC" w:rsidRDefault="00CF2597" w:rsidP="007E569D">
      <w:pPr>
        <w:pStyle w:val="BlockArial"/>
        <w:spacing w:line="24" w:lineRule="atLeast"/>
        <w:rPr>
          <w:rFonts w:ascii="Gill Sans" w:hAnsi="Gill Sans" w:cs="Gill Sans"/>
          <w:i/>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473"/>
        <w:gridCol w:w="6804"/>
        <w:gridCol w:w="616"/>
        <w:gridCol w:w="525"/>
        <w:gridCol w:w="549"/>
        <w:gridCol w:w="661"/>
      </w:tblGrid>
      <w:tr w:rsidR="00CF2597" w:rsidRPr="00477EAC" w14:paraId="7702603A" w14:textId="77777777" w:rsidTr="35DCDFF3">
        <w:tc>
          <w:tcPr>
            <w:tcW w:w="482" w:type="dxa"/>
            <w:tcBorders>
              <w:top w:val="single" w:sz="4" w:space="0" w:color="auto"/>
              <w:left w:val="single" w:sz="4" w:space="0" w:color="auto"/>
              <w:bottom w:val="single" w:sz="4" w:space="0" w:color="auto"/>
              <w:right w:val="single" w:sz="4" w:space="0" w:color="auto"/>
            </w:tcBorders>
            <w:hideMark/>
          </w:tcPr>
          <w:p w14:paraId="77026034"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1</w:t>
            </w:r>
          </w:p>
        </w:tc>
        <w:tc>
          <w:tcPr>
            <w:tcW w:w="7184" w:type="dxa"/>
            <w:tcBorders>
              <w:top w:val="single" w:sz="4" w:space="0" w:color="auto"/>
              <w:left w:val="single" w:sz="4" w:space="0" w:color="auto"/>
              <w:bottom w:val="single" w:sz="4" w:space="0" w:color="auto"/>
              <w:right w:val="single" w:sz="4" w:space="0" w:color="auto"/>
            </w:tcBorders>
            <w:hideMark/>
          </w:tcPr>
          <w:p w14:paraId="77026035"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leader seem competent, confident and relaxed?</w:t>
            </w:r>
          </w:p>
        </w:tc>
        <w:tc>
          <w:tcPr>
            <w:tcW w:w="527" w:type="dxa"/>
            <w:tcBorders>
              <w:top w:val="single" w:sz="4" w:space="0" w:color="auto"/>
              <w:left w:val="single" w:sz="4" w:space="0" w:color="auto"/>
              <w:bottom w:val="single" w:sz="4" w:space="0" w:color="auto"/>
              <w:right w:val="single" w:sz="4" w:space="0" w:color="auto"/>
            </w:tcBorders>
            <w:hideMark/>
          </w:tcPr>
          <w:p w14:paraId="77026036" w14:textId="77777777" w:rsidR="00CF2597"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Yes</w:t>
            </w:r>
          </w:p>
        </w:tc>
        <w:tc>
          <w:tcPr>
            <w:tcW w:w="539" w:type="dxa"/>
            <w:tcBorders>
              <w:top w:val="single" w:sz="4" w:space="0" w:color="auto"/>
              <w:left w:val="single" w:sz="4" w:space="0" w:color="auto"/>
              <w:bottom w:val="single" w:sz="4" w:space="0" w:color="auto"/>
              <w:right w:val="single" w:sz="4" w:space="0" w:color="auto"/>
            </w:tcBorders>
            <w:hideMark/>
          </w:tcPr>
          <w:p w14:paraId="77026037"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9" w:type="dxa"/>
            <w:tcBorders>
              <w:top w:val="single" w:sz="4" w:space="0" w:color="auto"/>
              <w:left w:val="single" w:sz="4" w:space="0" w:color="auto"/>
              <w:bottom w:val="single" w:sz="4" w:space="0" w:color="auto"/>
              <w:right w:val="single" w:sz="4" w:space="0" w:color="auto"/>
            </w:tcBorders>
            <w:hideMark/>
          </w:tcPr>
          <w:p w14:paraId="77026038"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6039" w14:textId="77777777" w:rsidR="00CF2597" w:rsidRPr="00477EAC" w:rsidRDefault="35DCDFF3" w:rsidP="007E569D">
            <w:pPr>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N/A</w:t>
            </w:r>
          </w:p>
        </w:tc>
      </w:tr>
      <w:tr w:rsidR="00CF2597" w:rsidRPr="00477EAC" w14:paraId="77026041" w14:textId="77777777" w:rsidTr="35DCDFF3">
        <w:tc>
          <w:tcPr>
            <w:tcW w:w="482" w:type="dxa"/>
            <w:tcBorders>
              <w:top w:val="single" w:sz="4" w:space="0" w:color="auto"/>
              <w:left w:val="single" w:sz="4" w:space="0" w:color="auto"/>
              <w:bottom w:val="single" w:sz="4" w:space="0" w:color="auto"/>
              <w:right w:val="single" w:sz="4" w:space="0" w:color="auto"/>
            </w:tcBorders>
            <w:hideMark/>
          </w:tcPr>
          <w:p w14:paraId="7702603B"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2</w:t>
            </w:r>
          </w:p>
        </w:tc>
        <w:tc>
          <w:tcPr>
            <w:tcW w:w="7184" w:type="dxa"/>
            <w:tcBorders>
              <w:top w:val="single" w:sz="4" w:space="0" w:color="auto"/>
              <w:left w:val="single" w:sz="4" w:space="0" w:color="auto"/>
              <w:bottom w:val="single" w:sz="4" w:space="0" w:color="auto"/>
              <w:right w:val="single" w:sz="4" w:space="0" w:color="auto"/>
            </w:tcBorders>
            <w:hideMark/>
          </w:tcPr>
          <w:p w14:paraId="7702603C"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Were you able to hear the leader clearly?</w:t>
            </w:r>
          </w:p>
        </w:tc>
        <w:tc>
          <w:tcPr>
            <w:tcW w:w="527" w:type="dxa"/>
            <w:tcBorders>
              <w:top w:val="single" w:sz="4" w:space="0" w:color="auto"/>
              <w:left w:val="single" w:sz="4" w:space="0" w:color="auto"/>
              <w:bottom w:val="single" w:sz="4" w:space="0" w:color="auto"/>
              <w:right w:val="single" w:sz="4" w:space="0" w:color="auto"/>
            </w:tcBorders>
            <w:hideMark/>
          </w:tcPr>
          <w:p w14:paraId="7702603D" w14:textId="77777777" w:rsidR="00CF2597"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Yes</w:t>
            </w:r>
          </w:p>
        </w:tc>
        <w:tc>
          <w:tcPr>
            <w:tcW w:w="539" w:type="dxa"/>
            <w:tcBorders>
              <w:top w:val="single" w:sz="4" w:space="0" w:color="auto"/>
              <w:left w:val="single" w:sz="4" w:space="0" w:color="auto"/>
              <w:bottom w:val="single" w:sz="4" w:space="0" w:color="auto"/>
              <w:right w:val="single" w:sz="4" w:space="0" w:color="auto"/>
            </w:tcBorders>
            <w:hideMark/>
          </w:tcPr>
          <w:p w14:paraId="7702603E"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9" w:type="dxa"/>
            <w:tcBorders>
              <w:top w:val="single" w:sz="4" w:space="0" w:color="auto"/>
              <w:left w:val="single" w:sz="4" w:space="0" w:color="auto"/>
              <w:bottom w:val="single" w:sz="4" w:space="0" w:color="auto"/>
              <w:right w:val="single" w:sz="4" w:space="0" w:color="auto"/>
            </w:tcBorders>
            <w:hideMark/>
          </w:tcPr>
          <w:p w14:paraId="7702603F"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6040" w14:textId="77777777" w:rsidR="00CF2597" w:rsidRPr="00477EAC" w:rsidRDefault="35DCDFF3" w:rsidP="007E569D">
            <w:pPr>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N/A</w:t>
            </w:r>
          </w:p>
        </w:tc>
      </w:tr>
      <w:tr w:rsidR="00CF2597" w:rsidRPr="00477EAC" w14:paraId="77026048" w14:textId="77777777" w:rsidTr="35DCDFF3">
        <w:tc>
          <w:tcPr>
            <w:tcW w:w="482" w:type="dxa"/>
            <w:tcBorders>
              <w:top w:val="single" w:sz="4" w:space="0" w:color="auto"/>
              <w:left w:val="single" w:sz="4" w:space="0" w:color="auto"/>
              <w:bottom w:val="single" w:sz="4" w:space="0" w:color="auto"/>
              <w:right w:val="single" w:sz="4" w:space="0" w:color="auto"/>
            </w:tcBorders>
            <w:hideMark/>
          </w:tcPr>
          <w:p w14:paraId="77026042"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3</w:t>
            </w:r>
          </w:p>
        </w:tc>
        <w:tc>
          <w:tcPr>
            <w:tcW w:w="7184" w:type="dxa"/>
            <w:tcBorders>
              <w:top w:val="single" w:sz="4" w:space="0" w:color="auto"/>
              <w:left w:val="single" w:sz="4" w:space="0" w:color="auto"/>
              <w:bottom w:val="single" w:sz="4" w:space="0" w:color="auto"/>
              <w:right w:val="single" w:sz="4" w:space="0" w:color="auto"/>
            </w:tcBorders>
            <w:hideMark/>
          </w:tcPr>
          <w:p w14:paraId="77026043"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leader use their voice well (variety, tone, pace, etc.)?</w:t>
            </w:r>
          </w:p>
        </w:tc>
        <w:tc>
          <w:tcPr>
            <w:tcW w:w="527" w:type="dxa"/>
            <w:tcBorders>
              <w:top w:val="single" w:sz="4" w:space="0" w:color="auto"/>
              <w:left w:val="single" w:sz="4" w:space="0" w:color="auto"/>
              <w:bottom w:val="single" w:sz="4" w:space="0" w:color="auto"/>
              <w:right w:val="single" w:sz="4" w:space="0" w:color="auto"/>
            </w:tcBorders>
            <w:hideMark/>
          </w:tcPr>
          <w:p w14:paraId="77026044" w14:textId="77777777" w:rsidR="00CF2597"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Yes</w:t>
            </w:r>
          </w:p>
        </w:tc>
        <w:tc>
          <w:tcPr>
            <w:tcW w:w="539" w:type="dxa"/>
            <w:tcBorders>
              <w:top w:val="single" w:sz="4" w:space="0" w:color="auto"/>
              <w:left w:val="single" w:sz="4" w:space="0" w:color="auto"/>
              <w:bottom w:val="single" w:sz="4" w:space="0" w:color="auto"/>
              <w:right w:val="single" w:sz="4" w:space="0" w:color="auto"/>
            </w:tcBorders>
            <w:hideMark/>
          </w:tcPr>
          <w:p w14:paraId="77026045"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9" w:type="dxa"/>
            <w:tcBorders>
              <w:top w:val="single" w:sz="4" w:space="0" w:color="auto"/>
              <w:left w:val="single" w:sz="4" w:space="0" w:color="auto"/>
              <w:bottom w:val="single" w:sz="4" w:space="0" w:color="auto"/>
              <w:right w:val="single" w:sz="4" w:space="0" w:color="auto"/>
            </w:tcBorders>
            <w:hideMark/>
          </w:tcPr>
          <w:p w14:paraId="77026046"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6047" w14:textId="77777777" w:rsidR="00CF2597" w:rsidRPr="00477EAC" w:rsidRDefault="35DCDFF3" w:rsidP="007E569D">
            <w:pPr>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N/A</w:t>
            </w:r>
          </w:p>
        </w:tc>
      </w:tr>
      <w:tr w:rsidR="00CF2597" w:rsidRPr="00477EAC" w14:paraId="7702604F" w14:textId="77777777" w:rsidTr="35DCDFF3">
        <w:tc>
          <w:tcPr>
            <w:tcW w:w="482" w:type="dxa"/>
            <w:tcBorders>
              <w:top w:val="single" w:sz="4" w:space="0" w:color="auto"/>
              <w:left w:val="single" w:sz="4" w:space="0" w:color="auto"/>
              <w:bottom w:val="single" w:sz="4" w:space="0" w:color="auto"/>
              <w:right w:val="single" w:sz="4" w:space="0" w:color="auto"/>
            </w:tcBorders>
            <w:hideMark/>
          </w:tcPr>
          <w:p w14:paraId="77026049"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4</w:t>
            </w:r>
          </w:p>
        </w:tc>
        <w:tc>
          <w:tcPr>
            <w:tcW w:w="7184" w:type="dxa"/>
            <w:tcBorders>
              <w:top w:val="single" w:sz="4" w:space="0" w:color="auto"/>
              <w:left w:val="single" w:sz="4" w:space="0" w:color="auto"/>
              <w:bottom w:val="single" w:sz="4" w:space="0" w:color="auto"/>
              <w:right w:val="single" w:sz="4" w:space="0" w:color="auto"/>
            </w:tcBorders>
            <w:hideMark/>
          </w:tcPr>
          <w:p w14:paraId="7702604A"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leader use body language (gesture, posture) well?</w:t>
            </w:r>
          </w:p>
        </w:tc>
        <w:tc>
          <w:tcPr>
            <w:tcW w:w="527" w:type="dxa"/>
            <w:tcBorders>
              <w:top w:val="single" w:sz="4" w:space="0" w:color="auto"/>
              <w:left w:val="single" w:sz="4" w:space="0" w:color="auto"/>
              <w:bottom w:val="single" w:sz="4" w:space="0" w:color="auto"/>
              <w:right w:val="single" w:sz="4" w:space="0" w:color="auto"/>
            </w:tcBorders>
            <w:hideMark/>
          </w:tcPr>
          <w:p w14:paraId="7702604B" w14:textId="77777777" w:rsidR="00CF2597"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Yes</w:t>
            </w:r>
          </w:p>
        </w:tc>
        <w:tc>
          <w:tcPr>
            <w:tcW w:w="539" w:type="dxa"/>
            <w:tcBorders>
              <w:top w:val="single" w:sz="4" w:space="0" w:color="auto"/>
              <w:left w:val="single" w:sz="4" w:space="0" w:color="auto"/>
              <w:bottom w:val="single" w:sz="4" w:space="0" w:color="auto"/>
              <w:right w:val="single" w:sz="4" w:space="0" w:color="auto"/>
            </w:tcBorders>
            <w:hideMark/>
          </w:tcPr>
          <w:p w14:paraId="7702604C"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9" w:type="dxa"/>
            <w:tcBorders>
              <w:top w:val="single" w:sz="4" w:space="0" w:color="auto"/>
              <w:left w:val="single" w:sz="4" w:space="0" w:color="auto"/>
              <w:bottom w:val="single" w:sz="4" w:space="0" w:color="auto"/>
              <w:right w:val="single" w:sz="4" w:space="0" w:color="auto"/>
            </w:tcBorders>
            <w:hideMark/>
          </w:tcPr>
          <w:p w14:paraId="7702604D"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604E" w14:textId="77777777" w:rsidR="00CF2597" w:rsidRPr="00477EAC" w:rsidRDefault="35DCDFF3" w:rsidP="007E569D">
            <w:pPr>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N/A</w:t>
            </w:r>
          </w:p>
        </w:tc>
      </w:tr>
      <w:tr w:rsidR="00CF2597" w:rsidRPr="00477EAC" w14:paraId="77026056" w14:textId="77777777" w:rsidTr="35DCDFF3">
        <w:tc>
          <w:tcPr>
            <w:tcW w:w="482" w:type="dxa"/>
            <w:tcBorders>
              <w:top w:val="single" w:sz="4" w:space="0" w:color="auto"/>
              <w:left w:val="single" w:sz="4" w:space="0" w:color="auto"/>
              <w:bottom w:val="single" w:sz="4" w:space="0" w:color="auto"/>
              <w:right w:val="single" w:sz="4" w:space="0" w:color="auto"/>
            </w:tcBorders>
            <w:hideMark/>
          </w:tcPr>
          <w:p w14:paraId="77026050"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5</w:t>
            </w:r>
          </w:p>
        </w:tc>
        <w:tc>
          <w:tcPr>
            <w:tcW w:w="7184" w:type="dxa"/>
            <w:tcBorders>
              <w:top w:val="single" w:sz="4" w:space="0" w:color="auto"/>
              <w:left w:val="single" w:sz="4" w:space="0" w:color="auto"/>
              <w:bottom w:val="single" w:sz="4" w:space="0" w:color="auto"/>
              <w:right w:val="single" w:sz="4" w:space="0" w:color="auto"/>
            </w:tcBorders>
            <w:hideMark/>
          </w:tcPr>
          <w:p w14:paraId="77026051"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leader make good eye contact with people?</w:t>
            </w:r>
          </w:p>
        </w:tc>
        <w:tc>
          <w:tcPr>
            <w:tcW w:w="527" w:type="dxa"/>
            <w:tcBorders>
              <w:top w:val="single" w:sz="4" w:space="0" w:color="auto"/>
              <w:left w:val="single" w:sz="4" w:space="0" w:color="auto"/>
              <w:bottom w:val="single" w:sz="4" w:space="0" w:color="auto"/>
              <w:right w:val="single" w:sz="4" w:space="0" w:color="auto"/>
            </w:tcBorders>
            <w:hideMark/>
          </w:tcPr>
          <w:p w14:paraId="77026052" w14:textId="77777777" w:rsidR="00CF2597"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Yes</w:t>
            </w:r>
          </w:p>
        </w:tc>
        <w:tc>
          <w:tcPr>
            <w:tcW w:w="539" w:type="dxa"/>
            <w:tcBorders>
              <w:top w:val="single" w:sz="4" w:space="0" w:color="auto"/>
              <w:left w:val="single" w:sz="4" w:space="0" w:color="auto"/>
              <w:bottom w:val="single" w:sz="4" w:space="0" w:color="auto"/>
              <w:right w:val="single" w:sz="4" w:space="0" w:color="auto"/>
            </w:tcBorders>
            <w:hideMark/>
          </w:tcPr>
          <w:p w14:paraId="77026053"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9" w:type="dxa"/>
            <w:tcBorders>
              <w:top w:val="single" w:sz="4" w:space="0" w:color="auto"/>
              <w:left w:val="single" w:sz="4" w:space="0" w:color="auto"/>
              <w:bottom w:val="single" w:sz="4" w:space="0" w:color="auto"/>
              <w:right w:val="single" w:sz="4" w:space="0" w:color="auto"/>
            </w:tcBorders>
            <w:hideMark/>
          </w:tcPr>
          <w:p w14:paraId="77026054"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6055" w14:textId="77777777" w:rsidR="00CF2597" w:rsidRPr="00477EAC" w:rsidRDefault="35DCDFF3" w:rsidP="007E569D">
            <w:pPr>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N/A</w:t>
            </w:r>
          </w:p>
        </w:tc>
      </w:tr>
      <w:tr w:rsidR="00CF2597" w:rsidRPr="00477EAC" w14:paraId="7702605D" w14:textId="77777777" w:rsidTr="35DCDFF3">
        <w:tc>
          <w:tcPr>
            <w:tcW w:w="482" w:type="dxa"/>
            <w:tcBorders>
              <w:top w:val="single" w:sz="4" w:space="0" w:color="auto"/>
              <w:left w:val="single" w:sz="4" w:space="0" w:color="auto"/>
              <w:bottom w:val="single" w:sz="4" w:space="0" w:color="auto"/>
              <w:right w:val="single" w:sz="4" w:space="0" w:color="auto"/>
            </w:tcBorders>
            <w:hideMark/>
          </w:tcPr>
          <w:p w14:paraId="77026057"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6</w:t>
            </w:r>
          </w:p>
        </w:tc>
        <w:tc>
          <w:tcPr>
            <w:tcW w:w="7184" w:type="dxa"/>
            <w:tcBorders>
              <w:top w:val="single" w:sz="4" w:space="0" w:color="auto"/>
              <w:left w:val="single" w:sz="4" w:space="0" w:color="auto"/>
              <w:bottom w:val="single" w:sz="4" w:space="0" w:color="auto"/>
              <w:right w:val="single" w:sz="4" w:space="0" w:color="auto"/>
            </w:tcBorders>
            <w:hideMark/>
          </w:tcPr>
          <w:p w14:paraId="77026058"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Did the leader avoid odd mannerisms or other distractions?</w:t>
            </w:r>
          </w:p>
        </w:tc>
        <w:tc>
          <w:tcPr>
            <w:tcW w:w="527" w:type="dxa"/>
            <w:tcBorders>
              <w:top w:val="single" w:sz="4" w:space="0" w:color="auto"/>
              <w:left w:val="single" w:sz="4" w:space="0" w:color="auto"/>
              <w:bottom w:val="single" w:sz="4" w:space="0" w:color="auto"/>
              <w:right w:val="single" w:sz="4" w:space="0" w:color="auto"/>
            </w:tcBorders>
            <w:hideMark/>
          </w:tcPr>
          <w:p w14:paraId="77026059" w14:textId="77777777" w:rsidR="00CF2597"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Yes</w:t>
            </w:r>
          </w:p>
        </w:tc>
        <w:tc>
          <w:tcPr>
            <w:tcW w:w="539" w:type="dxa"/>
            <w:tcBorders>
              <w:top w:val="single" w:sz="4" w:space="0" w:color="auto"/>
              <w:left w:val="single" w:sz="4" w:space="0" w:color="auto"/>
              <w:bottom w:val="single" w:sz="4" w:space="0" w:color="auto"/>
              <w:right w:val="single" w:sz="4" w:space="0" w:color="auto"/>
            </w:tcBorders>
            <w:hideMark/>
          </w:tcPr>
          <w:p w14:paraId="7702605A"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39" w:type="dxa"/>
            <w:tcBorders>
              <w:top w:val="single" w:sz="4" w:space="0" w:color="auto"/>
              <w:left w:val="single" w:sz="4" w:space="0" w:color="auto"/>
              <w:bottom w:val="single" w:sz="4" w:space="0" w:color="auto"/>
              <w:right w:val="single" w:sz="4" w:space="0" w:color="auto"/>
            </w:tcBorders>
            <w:hideMark/>
          </w:tcPr>
          <w:p w14:paraId="7702605B"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83" w:type="dxa"/>
            <w:tcBorders>
              <w:top w:val="single" w:sz="4" w:space="0" w:color="auto"/>
              <w:left w:val="single" w:sz="4" w:space="0" w:color="auto"/>
              <w:bottom w:val="single" w:sz="4" w:space="0" w:color="auto"/>
              <w:right w:val="single" w:sz="4" w:space="0" w:color="auto"/>
            </w:tcBorders>
            <w:hideMark/>
          </w:tcPr>
          <w:p w14:paraId="7702605C" w14:textId="77777777" w:rsidR="00CF2597" w:rsidRPr="00477EAC" w:rsidRDefault="35DCDFF3" w:rsidP="007E569D">
            <w:pPr>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N/A</w:t>
            </w:r>
          </w:p>
        </w:tc>
      </w:tr>
      <w:tr w:rsidR="00CF2597" w:rsidRPr="00477EAC" w14:paraId="7702605F" w14:textId="77777777" w:rsidTr="35DCDFF3">
        <w:tc>
          <w:tcPr>
            <w:tcW w:w="9854" w:type="dxa"/>
            <w:gridSpan w:val="6"/>
            <w:tcBorders>
              <w:top w:val="single" w:sz="4" w:space="0" w:color="auto"/>
              <w:left w:val="single" w:sz="4" w:space="0" w:color="auto"/>
              <w:bottom w:val="single" w:sz="4" w:space="0" w:color="auto"/>
              <w:right w:val="single" w:sz="4" w:space="0" w:color="auto"/>
            </w:tcBorders>
          </w:tcPr>
          <w:p w14:paraId="7702605E" w14:textId="77777777" w:rsidR="00CF2597" w:rsidRPr="00477EAC" w:rsidRDefault="35DCDFF3" w:rsidP="007E569D">
            <w:pPr>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Particular comments:</w:t>
            </w:r>
          </w:p>
        </w:tc>
      </w:tr>
    </w:tbl>
    <w:p w14:paraId="77026061" w14:textId="77777777" w:rsidR="00CF2597" w:rsidRPr="00477EAC" w:rsidRDefault="00CF2597" w:rsidP="007E569D">
      <w:pPr>
        <w:pStyle w:val="BlockArial"/>
        <w:spacing w:line="24" w:lineRule="atLeast"/>
        <w:rPr>
          <w:rFonts w:ascii="Gill Sans" w:hAnsi="Gill Sans" w:cs="Gill Sans"/>
          <w:spacing w:val="6"/>
        </w:rPr>
      </w:pPr>
    </w:p>
    <w:p w14:paraId="4855B24B" w14:textId="752CFB33" w:rsidR="006F70B1" w:rsidRPr="00477EAC" w:rsidRDefault="35DCDFF3" w:rsidP="007E569D">
      <w:pPr>
        <w:pStyle w:val="BlockArial"/>
        <w:spacing w:after="60" w:line="24" w:lineRule="atLeast"/>
        <w:rPr>
          <w:rFonts w:ascii="Gill Sans" w:hAnsi="Gill Sans" w:cs="Gill Sans"/>
          <w:i/>
          <w:iCs/>
          <w:spacing w:val="6"/>
        </w:rPr>
      </w:pPr>
      <w:r w:rsidRPr="00477EAC">
        <w:rPr>
          <w:rFonts w:ascii="Gill Sans" w:hAnsi="Gill Sans" w:cs="Gill Sans"/>
          <w:spacing w:val="6"/>
        </w:rPr>
        <w:t xml:space="preserve">For you, which of the following words describe the way the role was fulfilled in this setting? </w:t>
      </w:r>
      <w:r w:rsidRPr="00477EAC">
        <w:rPr>
          <w:rFonts w:ascii="Gill Sans" w:hAnsi="Gill Sans" w:cs="Gill Sans"/>
          <w:i/>
          <w:iCs/>
          <w:spacing w:val="6"/>
        </w:rPr>
        <w:t>(Circle any of the words which apply)</w:t>
      </w:r>
    </w:p>
    <w:p w14:paraId="7AD9CC50" w14:textId="77777777" w:rsidR="006F70B1" w:rsidRPr="00477EAC" w:rsidRDefault="006F70B1" w:rsidP="007E569D">
      <w:pPr>
        <w:pStyle w:val="BlockArial"/>
        <w:spacing w:after="60" w:line="24" w:lineRule="atLeast"/>
        <w:rPr>
          <w:rFonts w:ascii="Gill Sans" w:hAnsi="Gill Sans" w:cs="Gill Sans"/>
          <w:i/>
          <w:iCs/>
          <w:spacing w:val="6"/>
        </w:rPr>
      </w:pPr>
    </w:p>
    <w:p w14:paraId="77026064" w14:textId="5BA9FD58" w:rsidR="00CF2597" w:rsidRPr="00477EAC" w:rsidRDefault="00CF2597" w:rsidP="007E569D">
      <w:pPr>
        <w:spacing w:line="24" w:lineRule="atLeast"/>
        <w:rPr>
          <w:rFonts w:ascii="Gill Sans" w:hAnsi="Gill Sans" w:cs="Gill Sans"/>
          <w:spacing w:val="6"/>
          <w:sz w:val="24"/>
          <w:szCs w:val="24"/>
        </w:rPr>
      </w:pPr>
      <w:r w:rsidRPr="00477EAC">
        <w:rPr>
          <w:rFonts w:ascii="Gill Sans" w:hAnsi="Gill Sans" w:cs="Gill Sans"/>
          <w:noProof/>
          <w:spacing w:val="6"/>
          <w:sz w:val="24"/>
          <w:szCs w:val="24"/>
          <w:lang w:eastAsia="en-GB"/>
        </w:rPr>
        <mc:AlternateContent>
          <mc:Choice Requires="wps">
            <w:drawing>
              <wp:anchor distT="0" distB="0" distL="114300" distR="114300" simplePos="0" relativeHeight="251652608" behindDoc="0" locked="0" layoutInCell="1" allowOverlap="1" wp14:anchorId="77026167" wp14:editId="050DFAC2">
                <wp:simplePos x="0" y="0"/>
                <wp:positionH relativeFrom="column">
                  <wp:posOffset>-113665</wp:posOffset>
                </wp:positionH>
                <wp:positionV relativeFrom="page">
                  <wp:posOffset>7607300</wp:posOffset>
                </wp:positionV>
                <wp:extent cx="6400800" cy="2169160"/>
                <wp:effectExtent l="0" t="0" r="19050" b="215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169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1432E" id="Rectangle 31" o:spid="_x0000_s1026" style="position:absolute;margin-left:-8.95pt;margin-top:599pt;width:7in;height:17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" filled="f">
                <w10:wrap anchory="page"/>
              </v:rect>
            </w:pict>
          </mc:Fallback>
        </mc:AlternateContent>
      </w:r>
      <w:r w:rsidRPr="00477EAC">
        <w:rPr>
          <w:rFonts w:ascii="Gill Sans" w:hAnsi="Gill Sans" w:cs="Gill Sans"/>
          <w:spacing w:val="6"/>
        </w:rPr>
        <w:t>Clear</w:t>
      </w:r>
      <w:r w:rsidRPr="00477EAC">
        <w:rPr>
          <w:rFonts w:ascii="Gill Sans" w:hAnsi="Gill Sans" w:cs="Gill Sans"/>
          <w:spacing w:val="6"/>
        </w:rPr>
        <w:tab/>
      </w:r>
      <w:r w:rsidRPr="00477EAC">
        <w:rPr>
          <w:rFonts w:ascii="Gill Sans" w:hAnsi="Gill Sans" w:cs="Gill Sans"/>
          <w:spacing w:val="6"/>
        </w:rPr>
        <w:tab/>
        <w:t>Engaging</w:t>
      </w:r>
      <w:r w:rsidRPr="00477EAC">
        <w:rPr>
          <w:rFonts w:ascii="Gill Sans" w:hAnsi="Gill Sans" w:cs="Gill Sans"/>
          <w:spacing w:val="6"/>
        </w:rPr>
        <w:tab/>
        <w:t xml:space="preserve"> Thought-provoking</w:t>
      </w:r>
      <w:r w:rsidRPr="00477EAC">
        <w:rPr>
          <w:rFonts w:ascii="Gill Sans" w:hAnsi="Gill Sans" w:cs="Gill Sans"/>
          <w:spacing w:val="6"/>
        </w:rPr>
        <w:tab/>
        <w:t xml:space="preserve">       Moving</w:t>
      </w:r>
      <w:r w:rsidRPr="00477EAC">
        <w:rPr>
          <w:rFonts w:ascii="Gill Sans" w:hAnsi="Gill Sans" w:cs="Gill Sans"/>
          <w:spacing w:val="6"/>
        </w:rPr>
        <w:tab/>
        <w:t xml:space="preserve">      Complicated        Fun</w:t>
      </w:r>
    </w:p>
    <w:p w14:paraId="77026065" w14:textId="77777777" w:rsidR="00CF2597" w:rsidRPr="00477EAC" w:rsidRDefault="00CF2597" w:rsidP="007E569D">
      <w:pPr>
        <w:pStyle w:val="BlockArial"/>
        <w:spacing w:after="60" w:line="24" w:lineRule="atLeast"/>
        <w:rPr>
          <w:rFonts w:ascii="Gill Sans" w:hAnsi="Gill Sans" w:cs="Gill Sans"/>
          <w:spacing w:val="6"/>
        </w:rPr>
      </w:pPr>
      <w:r w:rsidRPr="00477EAC">
        <w:rPr>
          <w:rFonts w:ascii="Gill Sans" w:hAnsi="Gill Sans" w:cs="Gill Sans"/>
          <w:spacing w:val="6"/>
        </w:rPr>
        <w:t>Distant</w:t>
      </w:r>
      <w:r w:rsidRPr="00477EAC">
        <w:rPr>
          <w:rFonts w:ascii="Gill Sans" w:hAnsi="Gill Sans" w:cs="Gill Sans"/>
          <w:spacing w:val="6"/>
        </w:rPr>
        <w:tab/>
        <w:t>Prayerful</w:t>
      </w:r>
      <w:r w:rsidRPr="00477EAC">
        <w:rPr>
          <w:rFonts w:ascii="Gill Sans" w:hAnsi="Gill Sans" w:cs="Gill Sans"/>
          <w:spacing w:val="6"/>
        </w:rPr>
        <w:tab/>
        <w:t>Sensitive</w:t>
      </w:r>
      <w:r w:rsidRPr="00477EAC">
        <w:rPr>
          <w:rFonts w:ascii="Gill Sans" w:hAnsi="Gill Sans" w:cs="Gill Sans"/>
          <w:spacing w:val="6"/>
        </w:rPr>
        <w:tab/>
        <w:t xml:space="preserve">  Nervous</w:t>
      </w:r>
      <w:r w:rsidRPr="00477EAC">
        <w:rPr>
          <w:rFonts w:ascii="Gill Sans" w:hAnsi="Gill Sans" w:cs="Gill Sans"/>
          <w:spacing w:val="6"/>
        </w:rPr>
        <w:tab/>
        <w:t xml:space="preserve">    Cold</w:t>
      </w:r>
      <w:r w:rsidRPr="00477EAC">
        <w:rPr>
          <w:rFonts w:ascii="Gill Sans" w:hAnsi="Gill Sans" w:cs="Gill Sans"/>
          <w:spacing w:val="6"/>
        </w:rPr>
        <w:tab/>
        <w:t xml:space="preserve"> Competent     Lively     Warm         Distracting        Creative</w:t>
      </w:r>
      <w:r w:rsidRPr="00477EAC">
        <w:rPr>
          <w:rFonts w:ascii="Gill Sans" w:hAnsi="Gill Sans" w:cs="Gill Sans"/>
          <w:spacing w:val="6"/>
        </w:rPr>
        <w:tab/>
        <w:t xml:space="preserve"> Superficial  </w:t>
      </w:r>
      <w:r w:rsidRPr="00477EAC">
        <w:rPr>
          <w:rFonts w:ascii="Gill Sans" w:hAnsi="Gill Sans" w:cs="Gill Sans"/>
          <w:spacing w:val="6"/>
        </w:rPr>
        <w:tab/>
        <w:t xml:space="preserve">     Sincere  </w:t>
      </w:r>
      <w:r w:rsidRPr="00477EAC">
        <w:rPr>
          <w:rFonts w:ascii="Gill Sans" w:hAnsi="Gill Sans" w:cs="Gill Sans"/>
          <w:spacing w:val="6"/>
        </w:rPr>
        <w:tab/>
        <w:t xml:space="preserve">    Dull </w:t>
      </w:r>
      <w:r w:rsidRPr="00477EAC">
        <w:rPr>
          <w:rFonts w:ascii="Gill Sans" w:hAnsi="Gill Sans" w:cs="Gill Sans"/>
          <w:spacing w:val="6"/>
        </w:rPr>
        <w:tab/>
        <w:t>Friendly</w:t>
      </w:r>
    </w:p>
    <w:p w14:paraId="77026066" w14:textId="77777777" w:rsidR="00CF2597" w:rsidRPr="00477EAC" w:rsidRDefault="35DCDFF3" w:rsidP="007E569D">
      <w:pPr>
        <w:pStyle w:val="BlockArial"/>
        <w:spacing w:before="180" w:after="180" w:line="24" w:lineRule="atLeast"/>
        <w:rPr>
          <w:rFonts w:ascii="Gill Sans" w:hAnsi="Gill Sans" w:cs="Gill Sans"/>
          <w:spacing w:val="6"/>
        </w:rPr>
      </w:pPr>
      <w:r w:rsidRPr="00477EAC">
        <w:rPr>
          <w:rFonts w:ascii="Gill Sans" w:hAnsi="Gill Sans" w:cs="Gill Sans"/>
          <w:spacing w:val="6"/>
        </w:rPr>
        <w:t xml:space="preserve">Add any other words that apply:  </w:t>
      </w:r>
    </w:p>
    <w:p w14:paraId="0DE12DBC" w14:textId="77777777" w:rsidR="00BF2B05" w:rsidRPr="00477EAC" w:rsidRDefault="00BF2B05" w:rsidP="007E569D">
      <w:pPr>
        <w:pStyle w:val="BlockArial"/>
        <w:spacing w:before="180" w:after="180" w:line="24" w:lineRule="atLeast"/>
        <w:rPr>
          <w:rFonts w:ascii="Gill Sans" w:hAnsi="Gill Sans" w:cs="Gill Sans"/>
          <w:spacing w:val="6"/>
        </w:rPr>
      </w:pP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23"/>
        <w:gridCol w:w="7129"/>
        <w:gridCol w:w="595"/>
        <w:gridCol w:w="553"/>
        <w:gridCol w:w="549"/>
        <w:gridCol w:w="662"/>
      </w:tblGrid>
      <w:tr w:rsidR="00CF2597" w:rsidRPr="00477EAC" w14:paraId="7702606F" w14:textId="77777777" w:rsidTr="35DCDFF3">
        <w:tc>
          <w:tcPr>
            <w:tcW w:w="526" w:type="dxa"/>
            <w:tcBorders>
              <w:top w:val="single" w:sz="4" w:space="0" w:color="auto"/>
              <w:left w:val="single" w:sz="4" w:space="0" w:color="auto"/>
              <w:bottom w:val="single" w:sz="4" w:space="0" w:color="auto"/>
              <w:right w:val="single" w:sz="4" w:space="0" w:color="auto"/>
            </w:tcBorders>
            <w:hideMark/>
          </w:tcPr>
          <w:p w14:paraId="77026069"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lastRenderedPageBreak/>
              <w:t>1</w:t>
            </w:r>
          </w:p>
        </w:tc>
        <w:tc>
          <w:tcPr>
            <w:tcW w:w="7242" w:type="dxa"/>
            <w:tcBorders>
              <w:top w:val="single" w:sz="4" w:space="0" w:color="auto"/>
              <w:left w:val="single" w:sz="4" w:space="0" w:color="auto"/>
              <w:bottom w:val="single" w:sz="4" w:space="0" w:color="auto"/>
              <w:right w:val="single" w:sz="4" w:space="0" w:color="auto"/>
            </w:tcBorders>
            <w:hideMark/>
          </w:tcPr>
          <w:p w14:paraId="7702606A"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Did everything seem well-planned and organised? </w:t>
            </w:r>
          </w:p>
        </w:tc>
        <w:tc>
          <w:tcPr>
            <w:tcW w:w="565" w:type="dxa"/>
            <w:tcBorders>
              <w:top w:val="single" w:sz="4" w:space="0" w:color="auto"/>
              <w:left w:val="single" w:sz="4" w:space="0" w:color="auto"/>
              <w:bottom w:val="single" w:sz="4" w:space="0" w:color="auto"/>
              <w:right w:val="single" w:sz="4" w:space="0" w:color="auto"/>
            </w:tcBorders>
            <w:hideMark/>
          </w:tcPr>
          <w:p w14:paraId="7702606B"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58" w:type="dxa"/>
            <w:tcBorders>
              <w:top w:val="single" w:sz="4" w:space="0" w:color="auto"/>
              <w:left w:val="single" w:sz="4" w:space="0" w:color="auto"/>
              <w:bottom w:val="single" w:sz="4" w:space="0" w:color="auto"/>
              <w:right w:val="single" w:sz="4" w:space="0" w:color="auto"/>
            </w:tcBorders>
            <w:hideMark/>
          </w:tcPr>
          <w:p w14:paraId="7702606C"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8" w:type="dxa"/>
            <w:tcBorders>
              <w:top w:val="single" w:sz="4" w:space="0" w:color="auto"/>
              <w:left w:val="single" w:sz="4" w:space="0" w:color="auto"/>
              <w:bottom w:val="single" w:sz="4" w:space="0" w:color="auto"/>
              <w:right w:val="single" w:sz="4" w:space="0" w:color="auto"/>
            </w:tcBorders>
            <w:hideMark/>
          </w:tcPr>
          <w:p w14:paraId="7702606D"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92" w:type="dxa"/>
            <w:tcBorders>
              <w:top w:val="single" w:sz="4" w:space="0" w:color="auto"/>
              <w:left w:val="single" w:sz="4" w:space="0" w:color="auto"/>
              <w:bottom w:val="single" w:sz="4" w:space="0" w:color="auto"/>
              <w:right w:val="single" w:sz="4" w:space="0" w:color="auto"/>
            </w:tcBorders>
            <w:hideMark/>
          </w:tcPr>
          <w:p w14:paraId="7702606E"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6076" w14:textId="77777777" w:rsidTr="35DCDFF3">
        <w:tc>
          <w:tcPr>
            <w:tcW w:w="526" w:type="dxa"/>
            <w:tcBorders>
              <w:top w:val="single" w:sz="4" w:space="0" w:color="auto"/>
              <w:left w:val="single" w:sz="4" w:space="0" w:color="auto"/>
              <w:bottom w:val="single" w:sz="4" w:space="0" w:color="auto"/>
              <w:right w:val="single" w:sz="4" w:space="0" w:color="auto"/>
            </w:tcBorders>
            <w:hideMark/>
          </w:tcPr>
          <w:p w14:paraId="77026070"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2</w:t>
            </w:r>
          </w:p>
        </w:tc>
        <w:tc>
          <w:tcPr>
            <w:tcW w:w="7242" w:type="dxa"/>
            <w:tcBorders>
              <w:top w:val="single" w:sz="4" w:space="0" w:color="auto"/>
              <w:left w:val="single" w:sz="4" w:space="0" w:color="auto"/>
              <w:bottom w:val="single" w:sz="4" w:space="0" w:color="auto"/>
              <w:right w:val="single" w:sz="4" w:space="0" w:color="auto"/>
            </w:tcBorders>
            <w:hideMark/>
          </w:tcPr>
          <w:p w14:paraId="77026071"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Did it seem to flow well from one item to the next?</w:t>
            </w:r>
          </w:p>
        </w:tc>
        <w:tc>
          <w:tcPr>
            <w:tcW w:w="565" w:type="dxa"/>
            <w:tcBorders>
              <w:top w:val="single" w:sz="4" w:space="0" w:color="auto"/>
              <w:left w:val="single" w:sz="4" w:space="0" w:color="auto"/>
              <w:bottom w:val="single" w:sz="4" w:space="0" w:color="auto"/>
              <w:right w:val="single" w:sz="4" w:space="0" w:color="auto"/>
            </w:tcBorders>
            <w:hideMark/>
          </w:tcPr>
          <w:p w14:paraId="77026072"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58" w:type="dxa"/>
            <w:tcBorders>
              <w:top w:val="single" w:sz="4" w:space="0" w:color="auto"/>
              <w:left w:val="single" w:sz="4" w:space="0" w:color="auto"/>
              <w:bottom w:val="single" w:sz="4" w:space="0" w:color="auto"/>
              <w:right w:val="single" w:sz="4" w:space="0" w:color="auto"/>
            </w:tcBorders>
            <w:hideMark/>
          </w:tcPr>
          <w:p w14:paraId="77026073"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8" w:type="dxa"/>
            <w:tcBorders>
              <w:top w:val="single" w:sz="4" w:space="0" w:color="auto"/>
              <w:left w:val="single" w:sz="4" w:space="0" w:color="auto"/>
              <w:bottom w:val="single" w:sz="4" w:space="0" w:color="auto"/>
              <w:right w:val="single" w:sz="4" w:space="0" w:color="auto"/>
            </w:tcBorders>
            <w:hideMark/>
          </w:tcPr>
          <w:p w14:paraId="77026074"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92" w:type="dxa"/>
            <w:tcBorders>
              <w:top w:val="single" w:sz="4" w:space="0" w:color="auto"/>
              <w:left w:val="single" w:sz="4" w:space="0" w:color="auto"/>
              <w:bottom w:val="single" w:sz="4" w:space="0" w:color="auto"/>
              <w:right w:val="single" w:sz="4" w:space="0" w:color="auto"/>
            </w:tcBorders>
            <w:hideMark/>
          </w:tcPr>
          <w:p w14:paraId="77026075"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607D" w14:textId="77777777" w:rsidTr="35DCDFF3">
        <w:tc>
          <w:tcPr>
            <w:tcW w:w="526" w:type="dxa"/>
            <w:tcBorders>
              <w:top w:val="single" w:sz="4" w:space="0" w:color="auto"/>
              <w:left w:val="single" w:sz="4" w:space="0" w:color="auto"/>
              <w:bottom w:val="single" w:sz="4" w:space="0" w:color="auto"/>
              <w:right w:val="single" w:sz="4" w:space="0" w:color="auto"/>
            </w:tcBorders>
            <w:hideMark/>
          </w:tcPr>
          <w:p w14:paraId="77026077"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3</w:t>
            </w:r>
          </w:p>
        </w:tc>
        <w:tc>
          <w:tcPr>
            <w:tcW w:w="7242" w:type="dxa"/>
            <w:tcBorders>
              <w:top w:val="single" w:sz="4" w:space="0" w:color="auto"/>
              <w:left w:val="single" w:sz="4" w:space="0" w:color="auto"/>
              <w:bottom w:val="single" w:sz="4" w:space="0" w:color="auto"/>
              <w:right w:val="single" w:sz="4" w:space="0" w:color="auto"/>
            </w:tcBorders>
            <w:hideMark/>
          </w:tcPr>
          <w:p w14:paraId="77026078"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Was there an appropriate balance of spoken word, silence, singing, etc.?</w:t>
            </w:r>
          </w:p>
        </w:tc>
        <w:tc>
          <w:tcPr>
            <w:tcW w:w="565" w:type="dxa"/>
            <w:tcBorders>
              <w:top w:val="single" w:sz="4" w:space="0" w:color="auto"/>
              <w:left w:val="single" w:sz="4" w:space="0" w:color="auto"/>
              <w:bottom w:val="single" w:sz="4" w:space="0" w:color="auto"/>
              <w:right w:val="single" w:sz="4" w:space="0" w:color="auto"/>
            </w:tcBorders>
            <w:hideMark/>
          </w:tcPr>
          <w:p w14:paraId="77026079"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58" w:type="dxa"/>
            <w:tcBorders>
              <w:top w:val="single" w:sz="4" w:space="0" w:color="auto"/>
              <w:left w:val="single" w:sz="4" w:space="0" w:color="auto"/>
              <w:bottom w:val="single" w:sz="4" w:space="0" w:color="auto"/>
              <w:right w:val="single" w:sz="4" w:space="0" w:color="auto"/>
            </w:tcBorders>
            <w:hideMark/>
          </w:tcPr>
          <w:p w14:paraId="7702607A"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8" w:type="dxa"/>
            <w:tcBorders>
              <w:top w:val="single" w:sz="4" w:space="0" w:color="auto"/>
              <w:left w:val="single" w:sz="4" w:space="0" w:color="auto"/>
              <w:bottom w:val="single" w:sz="4" w:space="0" w:color="auto"/>
              <w:right w:val="single" w:sz="4" w:space="0" w:color="auto"/>
            </w:tcBorders>
            <w:hideMark/>
          </w:tcPr>
          <w:p w14:paraId="7702607B"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92" w:type="dxa"/>
            <w:tcBorders>
              <w:top w:val="single" w:sz="4" w:space="0" w:color="auto"/>
              <w:left w:val="single" w:sz="4" w:space="0" w:color="auto"/>
              <w:bottom w:val="single" w:sz="4" w:space="0" w:color="auto"/>
              <w:right w:val="single" w:sz="4" w:space="0" w:color="auto"/>
            </w:tcBorders>
            <w:hideMark/>
          </w:tcPr>
          <w:p w14:paraId="7702607C"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6084" w14:textId="77777777" w:rsidTr="35DCDFF3">
        <w:tc>
          <w:tcPr>
            <w:tcW w:w="526" w:type="dxa"/>
            <w:tcBorders>
              <w:top w:val="single" w:sz="4" w:space="0" w:color="auto"/>
              <w:left w:val="single" w:sz="4" w:space="0" w:color="auto"/>
              <w:bottom w:val="single" w:sz="4" w:space="0" w:color="auto"/>
              <w:right w:val="single" w:sz="4" w:space="0" w:color="auto"/>
            </w:tcBorders>
            <w:hideMark/>
          </w:tcPr>
          <w:p w14:paraId="7702607E"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4</w:t>
            </w:r>
          </w:p>
        </w:tc>
        <w:tc>
          <w:tcPr>
            <w:tcW w:w="7242" w:type="dxa"/>
            <w:tcBorders>
              <w:top w:val="single" w:sz="4" w:space="0" w:color="auto"/>
              <w:left w:val="single" w:sz="4" w:space="0" w:color="auto"/>
              <w:bottom w:val="single" w:sz="4" w:space="0" w:color="auto"/>
              <w:right w:val="single" w:sz="4" w:space="0" w:color="auto"/>
            </w:tcBorders>
            <w:hideMark/>
          </w:tcPr>
          <w:p w14:paraId="7702607F"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Was it appropriate to the context (for instance, the words used, the way it was presented, the stories or illustrations)?</w:t>
            </w:r>
          </w:p>
        </w:tc>
        <w:tc>
          <w:tcPr>
            <w:tcW w:w="565" w:type="dxa"/>
            <w:tcBorders>
              <w:top w:val="single" w:sz="4" w:space="0" w:color="auto"/>
              <w:left w:val="single" w:sz="4" w:space="0" w:color="auto"/>
              <w:bottom w:val="single" w:sz="4" w:space="0" w:color="auto"/>
              <w:right w:val="single" w:sz="4" w:space="0" w:color="auto"/>
            </w:tcBorders>
            <w:hideMark/>
          </w:tcPr>
          <w:p w14:paraId="77026080"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58" w:type="dxa"/>
            <w:tcBorders>
              <w:top w:val="single" w:sz="4" w:space="0" w:color="auto"/>
              <w:left w:val="single" w:sz="4" w:space="0" w:color="auto"/>
              <w:bottom w:val="single" w:sz="4" w:space="0" w:color="auto"/>
              <w:right w:val="single" w:sz="4" w:space="0" w:color="auto"/>
            </w:tcBorders>
            <w:hideMark/>
          </w:tcPr>
          <w:p w14:paraId="77026081"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8" w:type="dxa"/>
            <w:tcBorders>
              <w:top w:val="single" w:sz="4" w:space="0" w:color="auto"/>
              <w:left w:val="single" w:sz="4" w:space="0" w:color="auto"/>
              <w:bottom w:val="single" w:sz="4" w:space="0" w:color="auto"/>
              <w:right w:val="single" w:sz="4" w:space="0" w:color="auto"/>
            </w:tcBorders>
            <w:hideMark/>
          </w:tcPr>
          <w:p w14:paraId="77026082"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92" w:type="dxa"/>
            <w:tcBorders>
              <w:top w:val="single" w:sz="4" w:space="0" w:color="auto"/>
              <w:left w:val="single" w:sz="4" w:space="0" w:color="auto"/>
              <w:bottom w:val="single" w:sz="4" w:space="0" w:color="auto"/>
              <w:right w:val="single" w:sz="4" w:space="0" w:color="auto"/>
            </w:tcBorders>
            <w:hideMark/>
          </w:tcPr>
          <w:p w14:paraId="77026083"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608B" w14:textId="77777777" w:rsidTr="35DCDFF3">
        <w:tc>
          <w:tcPr>
            <w:tcW w:w="526" w:type="dxa"/>
            <w:tcBorders>
              <w:top w:val="single" w:sz="4" w:space="0" w:color="auto"/>
              <w:left w:val="single" w:sz="4" w:space="0" w:color="auto"/>
              <w:bottom w:val="single" w:sz="4" w:space="0" w:color="auto"/>
              <w:right w:val="single" w:sz="4" w:space="0" w:color="auto"/>
            </w:tcBorders>
            <w:hideMark/>
          </w:tcPr>
          <w:p w14:paraId="77026085"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5</w:t>
            </w:r>
          </w:p>
        </w:tc>
        <w:tc>
          <w:tcPr>
            <w:tcW w:w="7242" w:type="dxa"/>
            <w:tcBorders>
              <w:top w:val="single" w:sz="4" w:space="0" w:color="auto"/>
              <w:left w:val="single" w:sz="4" w:space="0" w:color="auto"/>
              <w:bottom w:val="single" w:sz="4" w:space="0" w:color="auto"/>
              <w:right w:val="single" w:sz="4" w:space="0" w:color="auto"/>
            </w:tcBorders>
            <w:hideMark/>
          </w:tcPr>
          <w:p w14:paraId="77026086"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Do you think attention was </w:t>
            </w:r>
            <w:r w:rsidRPr="00477EAC">
              <w:rPr>
                <w:rFonts w:ascii="Gill Sans" w:hAnsi="Gill Sans" w:cs="Gill Sans"/>
                <w:i/>
                <w:iCs/>
                <w:spacing w:val="6"/>
                <w:sz w:val="24"/>
                <w:szCs w:val="24"/>
              </w:rPr>
              <w:t xml:space="preserve">grabbed </w:t>
            </w:r>
            <w:r w:rsidRPr="00477EAC">
              <w:rPr>
                <w:rFonts w:ascii="Gill Sans" w:hAnsi="Gill Sans" w:cs="Gill Sans"/>
                <w:spacing w:val="6"/>
                <w:sz w:val="24"/>
                <w:szCs w:val="24"/>
              </w:rPr>
              <w:t>at the start?</w:t>
            </w:r>
          </w:p>
        </w:tc>
        <w:tc>
          <w:tcPr>
            <w:tcW w:w="565" w:type="dxa"/>
            <w:tcBorders>
              <w:top w:val="single" w:sz="4" w:space="0" w:color="auto"/>
              <w:left w:val="single" w:sz="4" w:space="0" w:color="auto"/>
              <w:bottom w:val="single" w:sz="4" w:space="0" w:color="auto"/>
              <w:right w:val="single" w:sz="4" w:space="0" w:color="auto"/>
            </w:tcBorders>
            <w:hideMark/>
          </w:tcPr>
          <w:p w14:paraId="77026087"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58" w:type="dxa"/>
            <w:tcBorders>
              <w:top w:val="single" w:sz="4" w:space="0" w:color="auto"/>
              <w:left w:val="single" w:sz="4" w:space="0" w:color="auto"/>
              <w:bottom w:val="single" w:sz="4" w:space="0" w:color="auto"/>
              <w:right w:val="single" w:sz="4" w:space="0" w:color="auto"/>
            </w:tcBorders>
            <w:hideMark/>
          </w:tcPr>
          <w:p w14:paraId="77026088"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8" w:type="dxa"/>
            <w:tcBorders>
              <w:top w:val="single" w:sz="4" w:space="0" w:color="auto"/>
              <w:left w:val="single" w:sz="4" w:space="0" w:color="auto"/>
              <w:bottom w:val="single" w:sz="4" w:space="0" w:color="auto"/>
              <w:right w:val="single" w:sz="4" w:space="0" w:color="auto"/>
            </w:tcBorders>
            <w:hideMark/>
          </w:tcPr>
          <w:p w14:paraId="77026089"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92" w:type="dxa"/>
            <w:tcBorders>
              <w:top w:val="single" w:sz="4" w:space="0" w:color="auto"/>
              <w:left w:val="single" w:sz="4" w:space="0" w:color="auto"/>
              <w:bottom w:val="single" w:sz="4" w:space="0" w:color="auto"/>
              <w:right w:val="single" w:sz="4" w:space="0" w:color="auto"/>
            </w:tcBorders>
            <w:hideMark/>
          </w:tcPr>
          <w:p w14:paraId="7702608A"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6092" w14:textId="77777777" w:rsidTr="35DCDFF3">
        <w:tc>
          <w:tcPr>
            <w:tcW w:w="526" w:type="dxa"/>
            <w:tcBorders>
              <w:top w:val="single" w:sz="4" w:space="0" w:color="auto"/>
              <w:left w:val="single" w:sz="4" w:space="0" w:color="auto"/>
              <w:bottom w:val="single" w:sz="4" w:space="0" w:color="auto"/>
              <w:right w:val="single" w:sz="4" w:space="0" w:color="auto"/>
            </w:tcBorders>
            <w:hideMark/>
          </w:tcPr>
          <w:p w14:paraId="7702608C"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6</w:t>
            </w:r>
          </w:p>
        </w:tc>
        <w:tc>
          <w:tcPr>
            <w:tcW w:w="7242" w:type="dxa"/>
            <w:tcBorders>
              <w:top w:val="single" w:sz="4" w:space="0" w:color="auto"/>
              <w:left w:val="single" w:sz="4" w:space="0" w:color="auto"/>
              <w:bottom w:val="single" w:sz="4" w:space="0" w:color="auto"/>
              <w:right w:val="single" w:sz="4" w:space="0" w:color="auto"/>
            </w:tcBorders>
            <w:hideMark/>
          </w:tcPr>
          <w:p w14:paraId="7702608D"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Do you think attention was </w:t>
            </w:r>
            <w:r w:rsidRPr="00477EAC">
              <w:rPr>
                <w:rFonts w:ascii="Gill Sans" w:hAnsi="Gill Sans" w:cs="Gill Sans"/>
                <w:i/>
                <w:iCs/>
                <w:spacing w:val="6"/>
                <w:sz w:val="24"/>
                <w:szCs w:val="24"/>
              </w:rPr>
              <w:t>held</w:t>
            </w:r>
            <w:r w:rsidRPr="00477EAC">
              <w:rPr>
                <w:rFonts w:ascii="Gill Sans" w:hAnsi="Gill Sans" w:cs="Gill Sans"/>
                <w:spacing w:val="6"/>
                <w:sz w:val="24"/>
                <w:szCs w:val="24"/>
              </w:rPr>
              <w:t xml:space="preserve"> throughout?</w:t>
            </w:r>
          </w:p>
        </w:tc>
        <w:tc>
          <w:tcPr>
            <w:tcW w:w="565" w:type="dxa"/>
            <w:tcBorders>
              <w:top w:val="single" w:sz="4" w:space="0" w:color="auto"/>
              <w:left w:val="single" w:sz="4" w:space="0" w:color="auto"/>
              <w:bottom w:val="single" w:sz="4" w:space="0" w:color="auto"/>
              <w:right w:val="single" w:sz="4" w:space="0" w:color="auto"/>
            </w:tcBorders>
            <w:hideMark/>
          </w:tcPr>
          <w:p w14:paraId="7702608E"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58" w:type="dxa"/>
            <w:tcBorders>
              <w:top w:val="single" w:sz="4" w:space="0" w:color="auto"/>
              <w:left w:val="single" w:sz="4" w:space="0" w:color="auto"/>
              <w:bottom w:val="single" w:sz="4" w:space="0" w:color="auto"/>
              <w:right w:val="single" w:sz="4" w:space="0" w:color="auto"/>
            </w:tcBorders>
            <w:hideMark/>
          </w:tcPr>
          <w:p w14:paraId="7702608F"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8" w:type="dxa"/>
            <w:tcBorders>
              <w:top w:val="single" w:sz="4" w:space="0" w:color="auto"/>
              <w:left w:val="single" w:sz="4" w:space="0" w:color="auto"/>
              <w:bottom w:val="single" w:sz="4" w:space="0" w:color="auto"/>
              <w:right w:val="single" w:sz="4" w:space="0" w:color="auto"/>
            </w:tcBorders>
            <w:hideMark/>
          </w:tcPr>
          <w:p w14:paraId="77026090"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92" w:type="dxa"/>
            <w:tcBorders>
              <w:top w:val="single" w:sz="4" w:space="0" w:color="auto"/>
              <w:left w:val="single" w:sz="4" w:space="0" w:color="auto"/>
              <w:bottom w:val="single" w:sz="4" w:space="0" w:color="auto"/>
              <w:right w:val="single" w:sz="4" w:space="0" w:color="auto"/>
            </w:tcBorders>
            <w:hideMark/>
          </w:tcPr>
          <w:p w14:paraId="77026091"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6099" w14:textId="77777777" w:rsidTr="35DCDFF3">
        <w:tc>
          <w:tcPr>
            <w:tcW w:w="526" w:type="dxa"/>
            <w:tcBorders>
              <w:top w:val="single" w:sz="4" w:space="0" w:color="auto"/>
              <w:left w:val="single" w:sz="4" w:space="0" w:color="auto"/>
              <w:bottom w:val="single" w:sz="4" w:space="0" w:color="auto"/>
              <w:right w:val="single" w:sz="4" w:space="0" w:color="auto"/>
            </w:tcBorders>
            <w:hideMark/>
          </w:tcPr>
          <w:p w14:paraId="77026093"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7</w:t>
            </w:r>
          </w:p>
        </w:tc>
        <w:tc>
          <w:tcPr>
            <w:tcW w:w="7242" w:type="dxa"/>
            <w:tcBorders>
              <w:top w:val="single" w:sz="4" w:space="0" w:color="auto"/>
              <w:left w:val="single" w:sz="4" w:space="0" w:color="auto"/>
              <w:bottom w:val="single" w:sz="4" w:space="0" w:color="auto"/>
              <w:right w:val="single" w:sz="4" w:space="0" w:color="auto"/>
            </w:tcBorders>
            <w:hideMark/>
          </w:tcPr>
          <w:p w14:paraId="77026094"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Did it take account of the needs of a wide range of people?</w:t>
            </w:r>
          </w:p>
        </w:tc>
        <w:tc>
          <w:tcPr>
            <w:tcW w:w="565" w:type="dxa"/>
            <w:tcBorders>
              <w:top w:val="single" w:sz="4" w:space="0" w:color="auto"/>
              <w:left w:val="single" w:sz="4" w:space="0" w:color="auto"/>
              <w:bottom w:val="single" w:sz="4" w:space="0" w:color="auto"/>
              <w:right w:val="single" w:sz="4" w:space="0" w:color="auto"/>
            </w:tcBorders>
            <w:hideMark/>
          </w:tcPr>
          <w:p w14:paraId="77026095"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58" w:type="dxa"/>
            <w:tcBorders>
              <w:top w:val="single" w:sz="4" w:space="0" w:color="auto"/>
              <w:left w:val="single" w:sz="4" w:space="0" w:color="auto"/>
              <w:bottom w:val="single" w:sz="4" w:space="0" w:color="auto"/>
              <w:right w:val="single" w:sz="4" w:space="0" w:color="auto"/>
            </w:tcBorders>
            <w:hideMark/>
          </w:tcPr>
          <w:p w14:paraId="77026096"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8" w:type="dxa"/>
            <w:tcBorders>
              <w:top w:val="single" w:sz="4" w:space="0" w:color="auto"/>
              <w:left w:val="single" w:sz="4" w:space="0" w:color="auto"/>
              <w:bottom w:val="single" w:sz="4" w:space="0" w:color="auto"/>
              <w:right w:val="single" w:sz="4" w:space="0" w:color="auto"/>
            </w:tcBorders>
            <w:hideMark/>
          </w:tcPr>
          <w:p w14:paraId="77026097"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92" w:type="dxa"/>
            <w:tcBorders>
              <w:top w:val="single" w:sz="4" w:space="0" w:color="auto"/>
              <w:left w:val="single" w:sz="4" w:space="0" w:color="auto"/>
              <w:bottom w:val="single" w:sz="4" w:space="0" w:color="auto"/>
              <w:right w:val="single" w:sz="4" w:space="0" w:color="auto"/>
            </w:tcBorders>
            <w:hideMark/>
          </w:tcPr>
          <w:p w14:paraId="77026098"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60A0" w14:textId="77777777" w:rsidTr="35DCDFF3">
        <w:tc>
          <w:tcPr>
            <w:tcW w:w="526" w:type="dxa"/>
            <w:tcBorders>
              <w:top w:val="single" w:sz="4" w:space="0" w:color="auto"/>
              <w:left w:val="single" w:sz="4" w:space="0" w:color="auto"/>
              <w:bottom w:val="single" w:sz="4" w:space="0" w:color="auto"/>
              <w:right w:val="single" w:sz="4" w:space="0" w:color="auto"/>
            </w:tcBorders>
            <w:hideMark/>
          </w:tcPr>
          <w:p w14:paraId="7702609A"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8</w:t>
            </w:r>
          </w:p>
        </w:tc>
        <w:tc>
          <w:tcPr>
            <w:tcW w:w="7242" w:type="dxa"/>
            <w:tcBorders>
              <w:top w:val="single" w:sz="4" w:space="0" w:color="auto"/>
              <w:left w:val="single" w:sz="4" w:space="0" w:color="auto"/>
              <w:bottom w:val="single" w:sz="4" w:space="0" w:color="auto"/>
              <w:right w:val="single" w:sz="4" w:space="0" w:color="auto"/>
            </w:tcBorders>
            <w:hideMark/>
          </w:tcPr>
          <w:p w14:paraId="7702609B"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Was it overall outward-looking, and connected with the wider world and with ordinary daily life?</w:t>
            </w:r>
          </w:p>
        </w:tc>
        <w:tc>
          <w:tcPr>
            <w:tcW w:w="565" w:type="dxa"/>
            <w:tcBorders>
              <w:top w:val="single" w:sz="4" w:space="0" w:color="auto"/>
              <w:left w:val="single" w:sz="4" w:space="0" w:color="auto"/>
              <w:bottom w:val="single" w:sz="4" w:space="0" w:color="auto"/>
              <w:right w:val="single" w:sz="4" w:space="0" w:color="auto"/>
            </w:tcBorders>
            <w:hideMark/>
          </w:tcPr>
          <w:p w14:paraId="7702609C"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Yes</w:t>
            </w:r>
          </w:p>
        </w:tc>
        <w:tc>
          <w:tcPr>
            <w:tcW w:w="558" w:type="dxa"/>
            <w:tcBorders>
              <w:top w:val="single" w:sz="4" w:space="0" w:color="auto"/>
              <w:left w:val="single" w:sz="4" w:space="0" w:color="auto"/>
              <w:bottom w:val="single" w:sz="4" w:space="0" w:color="auto"/>
              <w:right w:val="single" w:sz="4" w:space="0" w:color="auto"/>
            </w:tcBorders>
            <w:hideMark/>
          </w:tcPr>
          <w:p w14:paraId="7702609D"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t>
            </w:r>
          </w:p>
        </w:tc>
        <w:tc>
          <w:tcPr>
            <w:tcW w:w="528" w:type="dxa"/>
            <w:tcBorders>
              <w:top w:val="single" w:sz="4" w:space="0" w:color="auto"/>
              <w:left w:val="single" w:sz="4" w:space="0" w:color="auto"/>
              <w:bottom w:val="single" w:sz="4" w:space="0" w:color="auto"/>
              <w:right w:val="single" w:sz="4" w:space="0" w:color="auto"/>
            </w:tcBorders>
            <w:hideMark/>
          </w:tcPr>
          <w:p w14:paraId="7702609E"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No</w:t>
            </w:r>
          </w:p>
        </w:tc>
        <w:tc>
          <w:tcPr>
            <w:tcW w:w="592" w:type="dxa"/>
            <w:tcBorders>
              <w:top w:val="single" w:sz="4" w:space="0" w:color="auto"/>
              <w:left w:val="single" w:sz="4" w:space="0" w:color="auto"/>
              <w:bottom w:val="single" w:sz="4" w:space="0" w:color="auto"/>
              <w:right w:val="single" w:sz="4" w:space="0" w:color="auto"/>
            </w:tcBorders>
            <w:hideMark/>
          </w:tcPr>
          <w:p w14:paraId="7702609F" w14:textId="77777777" w:rsidR="00CF2597"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N/A</w:t>
            </w:r>
          </w:p>
        </w:tc>
      </w:tr>
      <w:tr w:rsidR="00CF2597" w:rsidRPr="00477EAC" w14:paraId="770260A3" w14:textId="77777777" w:rsidTr="35DCDFF3">
        <w:tc>
          <w:tcPr>
            <w:tcW w:w="10011" w:type="dxa"/>
            <w:gridSpan w:val="6"/>
            <w:tcBorders>
              <w:top w:val="single" w:sz="4" w:space="0" w:color="auto"/>
              <w:left w:val="single" w:sz="4" w:space="0" w:color="auto"/>
              <w:bottom w:val="single" w:sz="4" w:space="0" w:color="auto"/>
              <w:right w:val="single" w:sz="4" w:space="0" w:color="auto"/>
            </w:tcBorders>
          </w:tcPr>
          <w:p w14:paraId="770260A1" w14:textId="77777777" w:rsidR="00CF2597" w:rsidRPr="00477EAC" w:rsidRDefault="35DCDFF3" w:rsidP="007E569D">
            <w:pPr>
              <w:autoSpaceDE w:val="0"/>
              <w:autoSpaceDN w:val="0"/>
              <w:adjustRightInd w:val="0"/>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Any particular comments:</w:t>
            </w:r>
          </w:p>
          <w:p w14:paraId="770260A2"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p>
        </w:tc>
      </w:tr>
    </w:tbl>
    <w:p w14:paraId="770260A4" w14:textId="77777777" w:rsidR="00CF2597" w:rsidRPr="00477EAC" w:rsidRDefault="00CF2597" w:rsidP="007E569D">
      <w:pPr>
        <w:spacing w:line="24" w:lineRule="atLeast"/>
        <w:rPr>
          <w:rFonts w:ascii="Gill Sans" w:hAnsi="Gill Sans" w:cs="Gill Sans"/>
          <w:b/>
          <w:bCs/>
          <w:vanish/>
          <w:color w:val="000000"/>
          <w:spacing w:val="6"/>
          <w:w w:val="84"/>
          <w:sz w:val="24"/>
          <w:szCs w:val="24"/>
          <w:lang w:val="en-US"/>
        </w:rPr>
      </w:pPr>
    </w:p>
    <w:p w14:paraId="770260A5" w14:textId="77777777" w:rsidR="00CF2597" w:rsidRPr="00477EAC" w:rsidRDefault="00CF2597" w:rsidP="007E569D">
      <w:pPr>
        <w:pStyle w:val="Reference"/>
        <w:spacing w:line="24" w:lineRule="atLeast"/>
        <w:jc w:val="left"/>
        <w:rPr>
          <w:rFonts w:ascii="Gill Sans" w:hAnsi="Gill Sans" w:cs="Gill Sans"/>
          <w:i w:val="0"/>
          <w:spacing w:val="6"/>
          <w:sz w:val="24"/>
          <w:szCs w:val="24"/>
        </w:rPr>
      </w:pPr>
    </w:p>
    <w:p w14:paraId="770260A6" w14:textId="77777777" w:rsidR="00CF2597" w:rsidRPr="00477EAC" w:rsidRDefault="00CF2597"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Overall, did it feel:     </w:t>
      </w:r>
      <w:r w:rsidRPr="00477EAC">
        <w:rPr>
          <w:rFonts w:ascii="Gill Sans" w:eastAsia="Webdings" w:hAnsi="Gill Sans" w:cs="Gill Sans"/>
          <w:spacing w:val="6"/>
          <w:sz w:val="24"/>
          <w:szCs w:val="24"/>
        </w:rPr>
        <w:t>c</w:t>
      </w:r>
      <w:r w:rsidRPr="00477EAC">
        <w:rPr>
          <w:rFonts w:ascii="Gill Sans" w:hAnsi="Gill Sans" w:cs="Gill Sans"/>
          <w:spacing w:val="6"/>
          <w:sz w:val="24"/>
          <w:szCs w:val="24"/>
        </w:rPr>
        <w:t xml:space="preserve"> Too short?       </w:t>
      </w:r>
      <w:r w:rsidRPr="00477EAC">
        <w:rPr>
          <w:rFonts w:ascii="Gill Sans" w:eastAsia="Webdings" w:hAnsi="Gill Sans" w:cs="Gill Sans"/>
          <w:spacing w:val="6"/>
          <w:sz w:val="24"/>
          <w:szCs w:val="24"/>
        </w:rPr>
        <w:t>c</w:t>
      </w:r>
      <w:r w:rsidRPr="00477EAC">
        <w:rPr>
          <w:rFonts w:ascii="Gill Sans" w:hAnsi="Gill Sans" w:cs="Gill Sans"/>
          <w:spacing w:val="6"/>
          <w:sz w:val="24"/>
          <w:szCs w:val="24"/>
        </w:rPr>
        <w:t xml:space="preserve"> About right?         </w:t>
      </w:r>
      <w:r w:rsidRPr="00477EAC">
        <w:rPr>
          <w:rFonts w:ascii="Gill Sans" w:eastAsia="Webdings" w:hAnsi="Gill Sans" w:cs="Gill Sans"/>
          <w:spacing w:val="6"/>
          <w:sz w:val="24"/>
          <w:szCs w:val="24"/>
        </w:rPr>
        <w:t>c</w:t>
      </w:r>
      <w:r w:rsidRPr="00477EAC">
        <w:rPr>
          <w:rFonts w:ascii="Gill Sans" w:hAnsi="Gill Sans" w:cs="Gill Sans"/>
          <w:spacing w:val="6"/>
          <w:sz w:val="24"/>
          <w:szCs w:val="24"/>
        </w:rPr>
        <w:t xml:space="preserve"> Too long?</w:t>
      </w:r>
    </w:p>
    <w:tbl>
      <w:tblPr>
        <w:tblpPr w:leftFromText="180" w:rightFromText="180" w:vertAnchor="text" w:horzAnchor="margin" w:tblpY="77"/>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0011"/>
      </w:tblGrid>
      <w:tr w:rsidR="00CF2597" w:rsidRPr="00477EAC" w14:paraId="770260AA" w14:textId="77777777" w:rsidTr="35DCDFF3">
        <w:trPr>
          <w:trHeight w:val="1559"/>
        </w:trPr>
        <w:tc>
          <w:tcPr>
            <w:tcW w:w="10011" w:type="dxa"/>
            <w:tcBorders>
              <w:top w:val="single" w:sz="4" w:space="0" w:color="auto"/>
              <w:left w:val="single" w:sz="4" w:space="0" w:color="auto"/>
              <w:bottom w:val="single" w:sz="4" w:space="0" w:color="auto"/>
              <w:right w:val="single" w:sz="4" w:space="0" w:color="auto"/>
            </w:tcBorders>
          </w:tcPr>
          <w:p w14:paraId="770260A7" w14:textId="77777777" w:rsidR="00CF2597" w:rsidRPr="00477EAC" w:rsidRDefault="35DCDFF3" w:rsidP="007E569D">
            <w:pPr>
              <w:autoSpaceDE w:val="0"/>
              <w:autoSpaceDN w:val="0"/>
              <w:adjustRightInd w:val="0"/>
              <w:spacing w:line="24" w:lineRule="atLeast"/>
              <w:rPr>
                <w:rFonts w:ascii="Gill Sans" w:hAnsi="Gill Sans" w:cs="Gill Sans"/>
                <w:spacing w:val="6"/>
                <w:sz w:val="24"/>
                <w:szCs w:val="24"/>
              </w:rPr>
            </w:pPr>
            <w:r w:rsidRPr="00477EAC">
              <w:rPr>
                <w:rFonts w:ascii="Gill Sans" w:hAnsi="Gill Sans" w:cs="Gill Sans"/>
                <w:spacing w:val="6"/>
                <w:sz w:val="24"/>
                <w:szCs w:val="24"/>
              </w:rPr>
              <w:t>For me, the</w:t>
            </w:r>
            <w:r w:rsidRPr="00477EAC">
              <w:rPr>
                <w:rFonts w:ascii="Gill Sans" w:hAnsi="Gill Sans" w:cs="Gill Sans"/>
                <w:b/>
                <w:bCs/>
                <w:spacing w:val="6"/>
                <w:sz w:val="24"/>
                <w:szCs w:val="24"/>
              </w:rPr>
              <w:t xml:space="preserve"> greatest strength </w:t>
            </w:r>
            <w:r w:rsidRPr="00477EAC">
              <w:rPr>
                <w:rFonts w:ascii="Gill Sans" w:hAnsi="Gill Sans" w:cs="Gill Sans"/>
                <w:spacing w:val="6"/>
                <w:sz w:val="24"/>
                <w:szCs w:val="24"/>
              </w:rPr>
              <w:t xml:space="preserve">was…                                  </w:t>
            </w:r>
          </w:p>
          <w:p w14:paraId="770260A8" w14:textId="77777777" w:rsidR="00CF2597" w:rsidRPr="00477EAC" w:rsidRDefault="00CF2597" w:rsidP="007E569D">
            <w:pPr>
              <w:spacing w:line="24" w:lineRule="atLeast"/>
              <w:rPr>
                <w:rFonts w:ascii="Gill Sans" w:hAnsi="Gill Sans" w:cs="Gill Sans"/>
                <w:spacing w:val="6"/>
                <w:sz w:val="24"/>
                <w:szCs w:val="24"/>
              </w:rPr>
            </w:pPr>
          </w:p>
          <w:p w14:paraId="770260A9" w14:textId="77777777" w:rsidR="00CF2597" w:rsidRPr="00477EAC" w:rsidRDefault="00CF2597" w:rsidP="007E569D">
            <w:pPr>
              <w:spacing w:line="24" w:lineRule="atLeast"/>
              <w:rPr>
                <w:rFonts w:ascii="Gill Sans" w:hAnsi="Gill Sans" w:cs="Gill Sans"/>
                <w:b/>
                <w:spacing w:val="6"/>
                <w:sz w:val="24"/>
                <w:szCs w:val="24"/>
              </w:rPr>
            </w:pPr>
          </w:p>
        </w:tc>
      </w:tr>
    </w:tbl>
    <w:p w14:paraId="770260AB" w14:textId="77777777" w:rsidR="00CF2597" w:rsidRPr="00477EAC" w:rsidRDefault="00CF2597" w:rsidP="007E569D">
      <w:pPr>
        <w:pStyle w:val="Reference"/>
        <w:spacing w:line="24" w:lineRule="atLeast"/>
        <w:jc w:val="left"/>
        <w:rPr>
          <w:rFonts w:ascii="Gill Sans" w:hAnsi="Gill Sans" w:cs="Gill Sans"/>
          <w:i w:val="0"/>
          <w:spacing w:val="6"/>
          <w:sz w:val="24"/>
          <w:szCs w:val="24"/>
        </w:rPr>
      </w:pPr>
    </w:p>
    <w:p w14:paraId="770260AC" w14:textId="77777777" w:rsidR="00CF2597" w:rsidRPr="00477EAC" w:rsidRDefault="00CF2597" w:rsidP="007E569D">
      <w:pPr>
        <w:pStyle w:val="Reference"/>
        <w:spacing w:line="24" w:lineRule="atLeast"/>
        <w:ind w:left="0"/>
        <w:jc w:val="left"/>
        <w:rPr>
          <w:rFonts w:ascii="Gill Sans" w:hAnsi="Gill Sans" w:cs="Gill Sans"/>
          <w:i w:val="0"/>
          <w:spacing w:val="6"/>
          <w:sz w:val="24"/>
          <w:szCs w:val="24"/>
        </w:rPr>
      </w:pPr>
      <w:r w:rsidRPr="00477EAC">
        <w:rPr>
          <w:rFonts w:ascii="Gill Sans" w:hAnsi="Gill Sans" w:cs="Gill Sans"/>
          <w:noProof/>
          <w:spacing w:val="6"/>
          <w:sz w:val="24"/>
          <w:szCs w:val="24"/>
          <w:lang w:val="en-GB" w:eastAsia="en-GB"/>
        </w:rPr>
        <mc:AlternateContent>
          <mc:Choice Requires="wps">
            <w:drawing>
              <wp:anchor distT="0" distB="0" distL="114300" distR="114300" simplePos="0" relativeHeight="251655680" behindDoc="0" locked="0" layoutInCell="1" allowOverlap="1" wp14:anchorId="77026169" wp14:editId="3426D959">
                <wp:simplePos x="0" y="0"/>
                <wp:positionH relativeFrom="column">
                  <wp:posOffset>-20955</wp:posOffset>
                </wp:positionH>
                <wp:positionV relativeFrom="paragraph">
                  <wp:posOffset>86995</wp:posOffset>
                </wp:positionV>
                <wp:extent cx="6356985" cy="1061720"/>
                <wp:effectExtent l="0" t="0" r="24765" b="241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1061720"/>
                        </a:xfrm>
                        <a:prstGeom prst="rect">
                          <a:avLst/>
                        </a:prstGeom>
                        <a:solidFill>
                          <a:srgbClr val="FFFFFF"/>
                        </a:solidFill>
                        <a:ln w="9525">
                          <a:solidFill>
                            <a:srgbClr val="000000"/>
                          </a:solidFill>
                          <a:miter lim="800000"/>
                          <a:headEnd/>
                          <a:tailEnd/>
                        </a:ln>
                      </wps:spPr>
                      <wps:txbx>
                        <w:txbxContent>
                          <w:p w14:paraId="7702618E" w14:textId="77777777" w:rsidR="005611CA" w:rsidRDefault="005611CA" w:rsidP="00CF2597">
                            <w:r>
                              <w:t xml:space="preserve">For me, the </w:t>
                            </w:r>
                            <w:r>
                              <w:rPr>
                                <w:b/>
                              </w:rPr>
                              <w:t>main area for improvement</w:t>
                            </w:r>
                            <w:r>
                              <w:t xml:space="preserve"> would be…</w:t>
                            </w:r>
                          </w:p>
                          <w:p w14:paraId="7702618F" w14:textId="77777777" w:rsidR="005611CA" w:rsidRDefault="005611CA" w:rsidP="00CF25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026169" id="_x0000_t202" coordsize="21600,21600" o:spt="202" path="m,l,21600r21600,l21600,xe">
                <v:stroke joinstyle="miter"/>
                <v:path gradientshapeok="t" o:connecttype="rect"/>
              </v:shapetype>
              <v:shape id="Text Box 30" o:spid="_x0000_s1026" type="#_x0000_t202" style="position:absolute;margin-left:-1.65pt;margin-top:6.85pt;width:500.55pt;height:8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">
                <v:textbox>
                  <w:txbxContent>
                    <w:p w14:paraId="7702618E" w14:textId="77777777" w:rsidR="005611CA" w:rsidRDefault="005611CA" w:rsidP="00CF2597">
                      <w:r>
                        <w:t xml:space="preserve">For me, the </w:t>
                      </w:r>
                      <w:r>
                        <w:rPr>
                          <w:b/>
                        </w:rPr>
                        <w:t>main area for improvement</w:t>
                      </w:r>
                      <w:r>
                        <w:t xml:space="preserve"> would be…</w:t>
                      </w:r>
                    </w:p>
                    <w:p w14:paraId="7702618F" w14:textId="77777777" w:rsidR="005611CA" w:rsidRDefault="005611CA" w:rsidP="00CF2597"/>
                  </w:txbxContent>
                </v:textbox>
              </v:shape>
            </w:pict>
          </mc:Fallback>
        </mc:AlternateContent>
      </w:r>
    </w:p>
    <w:p w14:paraId="770260AD" w14:textId="77777777" w:rsidR="00CF2597" w:rsidRPr="00477EAC" w:rsidRDefault="00CF2597" w:rsidP="007E569D">
      <w:pPr>
        <w:pStyle w:val="Reference"/>
        <w:spacing w:line="24" w:lineRule="atLeast"/>
        <w:jc w:val="left"/>
        <w:rPr>
          <w:rFonts w:ascii="Gill Sans" w:hAnsi="Gill Sans" w:cs="Gill Sans"/>
          <w:i w:val="0"/>
          <w:spacing w:val="6"/>
          <w:sz w:val="24"/>
          <w:szCs w:val="24"/>
        </w:rPr>
      </w:pPr>
    </w:p>
    <w:p w14:paraId="770260AE" w14:textId="77777777" w:rsidR="00CF2597" w:rsidRPr="00477EAC" w:rsidRDefault="00CF2597" w:rsidP="007E569D">
      <w:pPr>
        <w:pStyle w:val="Reference"/>
        <w:spacing w:line="24" w:lineRule="atLeast"/>
        <w:jc w:val="left"/>
        <w:rPr>
          <w:rFonts w:ascii="Gill Sans" w:hAnsi="Gill Sans" w:cs="Gill Sans"/>
          <w:i w:val="0"/>
          <w:spacing w:val="6"/>
          <w:sz w:val="24"/>
          <w:szCs w:val="24"/>
        </w:rPr>
      </w:pPr>
    </w:p>
    <w:p w14:paraId="770260AF" w14:textId="77777777" w:rsidR="00CF2597" w:rsidRPr="00477EAC" w:rsidRDefault="00CF2597" w:rsidP="007E569D">
      <w:pPr>
        <w:pStyle w:val="Reference"/>
        <w:spacing w:line="24" w:lineRule="atLeast"/>
        <w:jc w:val="left"/>
        <w:rPr>
          <w:rFonts w:ascii="Gill Sans" w:hAnsi="Gill Sans" w:cs="Gill Sans"/>
          <w:i w:val="0"/>
          <w:spacing w:val="6"/>
          <w:sz w:val="24"/>
          <w:szCs w:val="24"/>
        </w:rPr>
      </w:pPr>
    </w:p>
    <w:p w14:paraId="770260B3" w14:textId="77777777" w:rsidR="00CF2597" w:rsidRPr="00477EAC" w:rsidRDefault="00CF2597" w:rsidP="007E569D">
      <w:pPr>
        <w:pStyle w:val="Reference"/>
        <w:spacing w:line="24" w:lineRule="atLeast"/>
        <w:jc w:val="left"/>
        <w:rPr>
          <w:rFonts w:ascii="Gill Sans" w:hAnsi="Gill Sans" w:cs="Gill Sans"/>
          <w:i w:val="0"/>
          <w:spacing w:val="6"/>
          <w:sz w:val="24"/>
          <w:szCs w:val="24"/>
        </w:rPr>
      </w:pPr>
    </w:p>
    <w:p w14:paraId="770260B4" w14:textId="77777777" w:rsidR="00CF2597" w:rsidRPr="00477EAC" w:rsidRDefault="35DCDFF3" w:rsidP="007E569D">
      <w:pPr>
        <w:pStyle w:val="Reference"/>
        <w:spacing w:line="24" w:lineRule="atLeast"/>
        <w:ind w:left="0"/>
        <w:jc w:val="left"/>
        <w:rPr>
          <w:rFonts w:ascii="Gill Sans" w:hAnsi="Gill Sans" w:cs="Gill Sans"/>
          <w:i w:val="0"/>
          <w:spacing w:val="6"/>
          <w:sz w:val="24"/>
          <w:szCs w:val="24"/>
        </w:rPr>
      </w:pPr>
      <w:r w:rsidRPr="00477EAC">
        <w:rPr>
          <w:rFonts w:ascii="Gill Sans" w:hAnsi="Gill Sans" w:cs="Gill Sans"/>
          <w:i w:val="0"/>
          <w:spacing w:val="6"/>
          <w:sz w:val="24"/>
          <w:szCs w:val="24"/>
        </w:rPr>
        <w:t>Please feel free to make any additional comments in the remaining space. Thank you.</w:t>
      </w:r>
    </w:p>
    <w:p w14:paraId="770260B7"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60B8" w14:textId="77777777" w:rsidR="00CF2597" w:rsidRPr="00477EAC" w:rsidRDefault="00CF2597" w:rsidP="007E569D">
      <w:pPr>
        <w:pStyle w:val="Reference"/>
        <w:spacing w:line="24" w:lineRule="atLeast"/>
        <w:ind w:left="0"/>
        <w:jc w:val="left"/>
        <w:rPr>
          <w:rFonts w:ascii="Gill Sans" w:hAnsi="Gill Sans" w:cs="Gill Sans"/>
          <w:spacing w:val="6"/>
          <w:sz w:val="24"/>
          <w:szCs w:val="24"/>
        </w:rPr>
      </w:pPr>
    </w:p>
    <w:p w14:paraId="770260B9" w14:textId="5A377D6E" w:rsidR="00CF2597" w:rsidRPr="00477EAC" w:rsidRDefault="35DCDFF3" w:rsidP="007E569D">
      <w:pPr>
        <w:spacing w:line="24" w:lineRule="atLeast"/>
        <w:rPr>
          <w:rFonts w:ascii="Gill Sans" w:hAnsi="Gill Sans" w:cs="Gill Sans"/>
          <w:spacing w:val="6"/>
        </w:rPr>
      </w:pPr>
      <w:r w:rsidRPr="00477EAC">
        <w:rPr>
          <w:rFonts w:ascii="Gill Sans" w:hAnsi="Gill Sans" w:cs="Gill Sans"/>
          <w:spacing w:val="6"/>
        </w:rPr>
        <w:t>Adapted from material produced by Mark Earey for the Queen’s Foundation for Ecumenical Theological Education</w:t>
      </w:r>
    </w:p>
    <w:p w14:paraId="19869DC1" w14:textId="40E18447" w:rsidR="00EB4440" w:rsidRPr="00477EAC" w:rsidRDefault="00CF2597" w:rsidP="00357C16">
      <w:pPr>
        <w:pStyle w:val="Heading1"/>
        <w:ind w:left="284" w:hanging="284"/>
        <w:rPr>
          <w:rFonts w:ascii="Gill Sans" w:hAnsi="Gill Sans" w:cs="Gill Sans"/>
        </w:rPr>
      </w:pPr>
      <w:r w:rsidRPr="00477EAC">
        <w:rPr>
          <w:rFonts w:ascii="Gill Sans" w:hAnsi="Gill Sans" w:cs="Gill Sans"/>
        </w:rPr>
        <w:br w:type="page"/>
      </w:r>
      <w:bookmarkStart w:id="26" w:name="_Hlk137818306"/>
      <w:r w:rsidR="00026B4C" w:rsidRPr="00477EAC">
        <w:rPr>
          <w:rFonts w:ascii="Gill Sans" w:hAnsi="Gill Sans" w:cs="Gill Sans"/>
        </w:rPr>
        <w:lastRenderedPageBreak/>
        <w:tab/>
      </w:r>
      <w:bookmarkStart w:id="27" w:name="_Toc166224450"/>
      <w:r w:rsidR="35DCDFF3" w:rsidRPr="00477EAC">
        <w:rPr>
          <w:rFonts w:ascii="Gill Sans" w:hAnsi="Gill Sans" w:cs="Gill Sans"/>
        </w:rPr>
        <w:t xml:space="preserve">Appendix </w:t>
      </w:r>
      <w:r w:rsidR="005B0800" w:rsidRPr="00477EAC">
        <w:rPr>
          <w:rFonts w:ascii="Gill Sans" w:hAnsi="Gill Sans" w:cs="Gill Sans"/>
        </w:rPr>
        <w:t>9.</w:t>
      </w:r>
      <w:r w:rsidR="35DCDFF3" w:rsidRPr="00477EAC">
        <w:rPr>
          <w:rFonts w:ascii="Gill Sans" w:hAnsi="Gill Sans" w:cs="Gill Sans"/>
        </w:rPr>
        <w:t xml:space="preserve"> Feedback Form for Church Wardens, other </w:t>
      </w:r>
      <w:r w:rsidR="00026B4C" w:rsidRPr="00477EAC">
        <w:rPr>
          <w:rFonts w:ascii="Gill Sans" w:hAnsi="Gill Sans" w:cs="Gill Sans"/>
        </w:rPr>
        <w:tab/>
      </w:r>
      <w:r w:rsidR="35DCDFF3" w:rsidRPr="00477EAC">
        <w:rPr>
          <w:rFonts w:ascii="Gill Sans" w:hAnsi="Gill Sans" w:cs="Gill Sans"/>
        </w:rPr>
        <w:t>clergy and team members</w:t>
      </w:r>
      <w:r w:rsidR="00F210FA" w:rsidRPr="00477EAC">
        <w:rPr>
          <w:rFonts w:ascii="Gill Sans" w:hAnsi="Gill Sans" w:cs="Gill Sans"/>
        </w:rPr>
        <w:t xml:space="preserve"> (Formation Criteria)</w:t>
      </w:r>
      <w:bookmarkEnd w:id="27"/>
    </w:p>
    <w:p w14:paraId="5C5EB57A" w14:textId="0298D007" w:rsidR="00EB4440"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Churchwardens (or other suitable lay persons) and other clergy are requested to comment upon the following in relation to the </w:t>
      </w:r>
      <w:r w:rsidR="00FC5DA1" w:rsidRPr="00477EAC">
        <w:rPr>
          <w:rFonts w:ascii="Gill Sans" w:hAnsi="Gill Sans" w:cs="Gill Sans"/>
          <w:spacing w:val="6"/>
          <w:sz w:val="24"/>
          <w:szCs w:val="24"/>
        </w:rPr>
        <w:t>c</w:t>
      </w:r>
      <w:r w:rsidRPr="00477EAC">
        <w:rPr>
          <w:rFonts w:ascii="Gill Sans" w:hAnsi="Gill Sans" w:cs="Gill Sans"/>
          <w:spacing w:val="6"/>
          <w:sz w:val="24"/>
          <w:szCs w:val="24"/>
        </w:rPr>
        <w:t xml:space="preserve">urate in the training post.  The </w:t>
      </w:r>
      <w:r w:rsidR="00FC5DA1" w:rsidRPr="00477EAC">
        <w:rPr>
          <w:rFonts w:ascii="Gill Sans" w:hAnsi="Gill Sans" w:cs="Gill Sans"/>
          <w:spacing w:val="6"/>
          <w:sz w:val="24"/>
          <w:szCs w:val="24"/>
        </w:rPr>
        <w:t>c</w:t>
      </w:r>
      <w:r w:rsidRPr="00477EAC">
        <w:rPr>
          <w:rFonts w:ascii="Gill Sans" w:hAnsi="Gill Sans" w:cs="Gill Sans"/>
          <w:spacing w:val="6"/>
          <w:sz w:val="24"/>
          <w:szCs w:val="24"/>
        </w:rPr>
        <w:t>urate upon whom you are reporting will have been engaged in training for a permanent assistant post or for an Incumbent status post. You are encouraged to seek the views of other members of the congregation in writing the report.  Your feedback is particularly sought in relation to the Formation Criteria to which the curate is working.  The</w:t>
      </w:r>
      <w:r w:rsidR="00426027" w:rsidRPr="00477EAC">
        <w:rPr>
          <w:rFonts w:ascii="Gill Sans" w:hAnsi="Gill Sans" w:cs="Gill Sans"/>
          <w:spacing w:val="6"/>
          <w:sz w:val="24"/>
          <w:szCs w:val="24"/>
        </w:rPr>
        <w:t xml:space="preserve"> </w:t>
      </w:r>
      <w:r w:rsidR="00FC5DA1" w:rsidRPr="00477EAC">
        <w:rPr>
          <w:rFonts w:ascii="Gill Sans" w:hAnsi="Gill Sans" w:cs="Gill Sans"/>
          <w:spacing w:val="6"/>
          <w:sz w:val="24"/>
          <w:szCs w:val="24"/>
        </w:rPr>
        <w:t>c</w:t>
      </w:r>
      <w:r w:rsidR="00426027" w:rsidRPr="00477EAC">
        <w:rPr>
          <w:rFonts w:ascii="Gill Sans" w:hAnsi="Gill Sans" w:cs="Gill Sans"/>
          <w:spacing w:val="6"/>
          <w:sz w:val="24"/>
          <w:szCs w:val="24"/>
        </w:rPr>
        <w:t xml:space="preserve">urate </w:t>
      </w:r>
      <w:r w:rsidRPr="00477EAC">
        <w:rPr>
          <w:rFonts w:ascii="Gill Sans" w:hAnsi="Gill Sans" w:cs="Gill Sans"/>
          <w:spacing w:val="6"/>
          <w:sz w:val="24"/>
          <w:szCs w:val="24"/>
        </w:rPr>
        <w:t>should be able to provide you with a copy of these, and to answer any questions you may have in relation to them.  At the end of each section you are invited to make any further comments that you wish in relation to the outcomes for that section.</w:t>
      </w:r>
    </w:p>
    <w:p w14:paraId="3864E449" w14:textId="77777777" w:rsidR="00EB4440" w:rsidRPr="00477EAC" w:rsidRDefault="00EB4440" w:rsidP="007E569D">
      <w:pPr>
        <w:spacing w:line="24" w:lineRule="atLeast"/>
        <w:rPr>
          <w:rFonts w:ascii="Gill Sans" w:hAnsi="Gill Sans" w:cs="Gill Sans"/>
          <w:spacing w:val="6"/>
          <w:sz w:val="24"/>
          <w:szCs w:val="24"/>
        </w:rPr>
      </w:pPr>
    </w:p>
    <w:p w14:paraId="11968BA1" w14:textId="77777777" w:rsidR="00EB4440"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A. Christian faith, tradition and life</w:t>
      </w:r>
    </w:p>
    <w:p w14:paraId="5777616D" w14:textId="77777777" w:rsidR="00EB4440" w:rsidRPr="00477EAC" w:rsidRDefault="35DCDFF3" w:rsidP="007E569D">
      <w:pPr>
        <w:pStyle w:val="ListParagraph"/>
        <w:numPr>
          <w:ilvl w:val="0"/>
          <w:numId w:val="15"/>
        </w:numPr>
        <w:spacing w:line="24" w:lineRule="atLeast"/>
        <w:rPr>
          <w:rFonts w:ascii="Gill Sans" w:hAnsi="Gill Sans" w:cs="Gill Sans"/>
          <w:spacing w:val="6"/>
          <w:sz w:val="24"/>
          <w:szCs w:val="24"/>
        </w:rPr>
      </w:pPr>
      <w:r w:rsidRPr="00477EAC">
        <w:rPr>
          <w:rFonts w:ascii="Gill Sans" w:hAnsi="Gill Sans" w:cs="Gill Sans"/>
          <w:spacing w:val="6"/>
          <w:sz w:val="24"/>
          <w:szCs w:val="24"/>
        </w:rPr>
        <w:t>How does the curate use the Bible, preach and study?</w:t>
      </w:r>
    </w:p>
    <w:p w14:paraId="19E16672" w14:textId="3BC509D8" w:rsidR="00EB4440" w:rsidRPr="00477EAC" w:rsidRDefault="35DCDFF3" w:rsidP="007E569D">
      <w:pPr>
        <w:pStyle w:val="ListParagraph"/>
        <w:numPr>
          <w:ilvl w:val="0"/>
          <w:numId w:val="15"/>
        </w:numPr>
        <w:spacing w:line="24" w:lineRule="atLeast"/>
        <w:rPr>
          <w:rFonts w:ascii="Gill Sans" w:hAnsi="Gill Sans" w:cs="Gill Sans"/>
          <w:spacing w:val="6"/>
          <w:sz w:val="24"/>
          <w:szCs w:val="24"/>
        </w:rPr>
      </w:pPr>
      <w:r w:rsidRPr="00477EAC">
        <w:rPr>
          <w:rFonts w:ascii="Gill Sans" w:hAnsi="Gill Sans" w:cs="Gill Sans"/>
          <w:spacing w:val="6"/>
          <w:sz w:val="24"/>
          <w:szCs w:val="24"/>
        </w:rPr>
        <w:t>Do</w:t>
      </w:r>
      <w:r w:rsidR="00FC5DA1" w:rsidRPr="00477EAC">
        <w:rPr>
          <w:rFonts w:ascii="Gill Sans" w:hAnsi="Gill Sans" w:cs="Gill Sans"/>
          <w:spacing w:val="6"/>
          <w:sz w:val="24"/>
          <w:szCs w:val="24"/>
        </w:rPr>
        <w:t>es</w:t>
      </w:r>
      <w:r w:rsidRPr="00477EAC">
        <w:rPr>
          <w:rFonts w:ascii="Gill Sans" w:hAnsi="Gill Sans" w:cs="Gill Sans"/>
          <w:spacing w:val="6"/>
          <w:sz w:val="24"/>
          <w:szCs w:val="24"/>
        </w:rPr>
        <w:t xml:space="preserve"> the</w:t>
      </w:r>
      <w:r w:rsidR="00DA028D" w:rsidRPr="00477EAC">
        <w:rPr>
          <w:rFonts w:ascii="Gill Sans" w:hAnsi="Gill Sans" w:cs="Gill Sans"/>
          <w:spacing w:val="6"/>
          <w:sz w:val="24"/>
          <w:szCs w:val="24"/>
        </w:rPr>
        <w:t xml:space="preserve"> </w:t>
      </w:r>
      <w:r w:rsidR="00FC5DA1" w:rsidRPr="00477EAC">
        <w:rPr>
          <w:rFonts w:ascii="Gill Sans" w:hAnsi="Gill Sans" w:cs="Gill Sans"/>
          <w:spacing w:val="6"/>
          <w:sz w:val="24"/>
          <w:szCs w:val="24"/>
        </w:rPr>
        <w:t>c</w:t>
      </w:r>
      <w:r w:rsidR="00DA028D" w:rsidRPr="00477EAC">
        <w:rPr>
          <w:rFonts w:ascii="Gill Sans" w:hAnsi="Gill Sans" w:cs="Gill Sans"/>
          <w:spacing w:val="6"/>
          <w:sz w:val="24"/>
          <w:szCs w:val="24"/>
        </w:rPr>
        <w:t>urate</w:t>
      </w:r>
      <w:r w:rsidRPr="00477EAC">
        <w:rPr>
          <w:rFonts w:ascii="Gill Sans" w:hAnsi="Gill Sans" w:cs="Gill Sans"/>
          <w:spacing w:val="6"/>
          <w:sz w:val="24"/>
          <w:szCs w:val="24"/>
        </w:rPr>
        <w:t xml:space="preserve"> work with the breadth of Anglicanism?  </w:t>
      </w:r>
    </w:p>
    <w:p w14:paraId="7723E0B4" w14:textId="77777777" w:rsidR="00EB4440" w:rsidRPr="00477EAC" w:rsidRDefault="00EB4440" w:rsidP="007E569D">
      <w:pPr>
        <w:spacing w:line="24" w:lineRule="atLeast"/>
        <w:rPr>
          <w:rFonts w:ascii="Gill Sans" w:hAnsi="Gill Sans" w:cs="Gill Sans"/>
          <w:b/>
          <w:spacing w:val="6"/>
          <w:sz w:val="24"/>
          <w:szCs w:val="24"/>
        </w:rPr>
      </w:pPr>
    </w:p>
    <w:p w14:paraId="3670498F" w14:textId="77777777" w:rsidR="00EB4440"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B. Mission, evangelism and discipleship</w:t>
      </w:r>
    </w:p>
    <w:p w14:paraId="0CC2C9A5" w14:textId="77777777" w:rsidR="00EB4440" w:rsidRPr="00477EAC" w:rsidRDefault="35DCDFF3" w:rsidP="007E569D">
      <w:pPr>
        <w:pStyle w:val="ListParagraph"/>
        <w:numPr>
          <w:ilvl w:val="0"/>
          <w:numId w:val="16"/>
        </w:numPr>
        <w:spacing w:line="24" w:lineRule="atLeast"/>
        <w:rPr>
          <w:rFonts w:ascii="Gill Sans" w:hAnsi="Gill Sans" w:cs="Gill Sans"/>
          <w:spacing w:val="6"/>
          <w:sz w:val="24"/>
          <w:szCs w:val="24"/>
        </w:rPr>
      </w:pPr>
      <w:r w:rsidRPr="00477EAC">
        <w:rPr>
          <w:rFonts w:ascii="Gill Sans" w:hAnsi="Gill Sans" w:cs="Gill Sans"/>
          <w:spacing w:val="6"/>
          <w:sz w:val="24"/>
          <w:szCs w:val="24"/>
        </w:rPr>
        <w:t>How does the curate engage in mission and evangelism?</w:t>
      </w:r>
    </w:p>
    <w:p w14:paraId="27BE787D" w14:textId="73E3A0C7" w:rsidR="00EB4440" w:rsidRPr="00477EAC" w:rsidRDefault="00DA028D" w:rsidP="007E569D">
      <w:pPr>
        <w:pStyle w:val="ListParagraph"/>
        <w:numPr>
          <w:ilvl w:val="0"/>
          <w:numId w:val="16"/>
        </w:numPr>
        <w:spacing w:line="24" w:lineRule="atLeast"/>
        <w:rPr>
          <w:rFonts w:ascii="Gill Sans" w:hAnsi="Gill Sans" w:cs="Gill Sans"/>
          <w:spacing w:val="6"/>
          <w:sz w:val="24"/>
          <w:szCs w:val="24"/>
        </w:rPr>
      </w:pPr>
      <w:r w:rsidRPr="00477EAC">
        <w:rPr>
          <w:rFonts w:ascii="Gill Sans" w:hAnsi="Gill Sans" w:cs="Gill Sans"/>
          <w:spacing w:val="6"/>
          <w:sz w:val="24"/>
          <w:szCs w:val="24"/>
        </w:rPr>
        <w:t>Has</w:t>
      </w:r>
      <w:r w:rsidR="35DCDFF3" w:rsidRPr="00477EAC">
        <w:rPr>
          <w:rFonts w:ascii="Gill Sans" w:hAnsi="Gill Sans" w:cs="Gill Sans"/>
          <w:spacing w:val="6"/>
          <w:sz w:val="24"/>
          <w:szCs w:val="24"/>
        </w:rPr>
        <w:t xml:space="preserve"> the</w:t>
      </w:r>
      <w:r w:rsidRPr="00477EAC">
        <w:rPr>
          <w:rFonts w:ascii="Gill Sans" w:hAnsi="Gill Sans" w:cs="Gill Sans"/>
          <w:spacing w:val="6"/>
          <w:sz w:val="24"/>
          <w:szCs w:val="24"/>
        </w:rPr>
        <w:t xml:space="preserve"> curate </w:t>
      </w:r>
      <w:r w:rsidR="35DCDFF3" w:rsidRPr="00477EAC">
        <w:rPr>
          <w:rFonts w:ascii="Gill Sans" w:hAnsi="Gill Sans" w:cs="Gill Sans"/>
          <w:spacing w:val="6"/>
          <w:sz w:val="24"/>
          <w:szCs w:val="24"/>
        </w:rPr>
        <w:t>demonstrated acts of service or work for justice and reconciliation?</w:t>
      </w:r>
    </w:p>
    <w:p w14:paraId="51211A11" w14:textId="0AE5E860" w:rsidR="00EB4440" w:rsidRPr="00477EAC" w:rsidRDefault="00DA028D" w:rsidP="007E569D">
      <w:pPr>
        <w:pStyle w:val="ListParagraph"/>
        <w:numPr>
          <w:ilvl w:val="0"/>
          <w:numId w:val="16"/>
        </w:numPr>
        <w:spacing w:line="24" w:lineRule="atLeast"/>
        <w:rPr>
          <w:rFonts w:ascii="Gill Sans" w:hAnsi="Gill Sans" w:cs="Gill Sans"/>
          <w:spacing w:val="6"/>
          <w:sz w:val="24"/>
          <w:szCs w:val="24"/>
        </w:rPr>
      </w:pPr>
      <w:r w:rsidRPr="00477EAC">
        <w:rPr>
          <w:rFonts w:ascii="Gill Sans" w:hAnsi="Gill Sans" w:cs="Gill Sans"/>
          <w:spacing w:val="6"/>
          <w:sz w:val="24"/>
          <w:szCs w:val="24"/>
        </w:rPr>
        <w:t>How has the curate</w:t>
      </w:r>
      <w:r w:rsidR="35DCDFF3" w:rsidRPr="00477EAC">
        <w:rPr>
          <w:rFonts w:ascii="Gill Sans" w:hAnsi="Gill Sans" w:cs="Gill Sans"/>
          <w:spacing w:val="6"/>
          <w:sz w:val="24"/>
          <w:szCs w:val="24"/>
        </w:rPr>
        <w:t xml:space="preserve"> worked with school groups in church and in school settings?</w:t>
      </w:r>
    </w:p>
    <w:p w14:paraId="10FB9268" w14:textId="77777777" w:rsidR="00801535" w:rsidRPr="00477EAC" w:rsidRDefault="00801535" w:rsidP="007E569D">
      <w:pPr>
        <w:spacing w:line="24" w:lineRule="atLeast"/>
        <w:rPr>
          <w:rFonts w:ascii="Gill Sans" w:hAnsi="Gill Sans" w:cs="Gill Sans"/>
          <w:spacing w:val="6"/>
          <w:sz w:val="24"/>
          <w:szCs w:val="24"/>
        </w:rPr>
      </w:pPr>
    </w:p>
    <w:p w14:paraId="439F701D" w14:textId="2C3F3C5D" w:rsidR="00EB4440"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 xml:space="preserve">C. Spirituality and Worship </w:t>
      </w:r>
    </w:p>
    <w:p w14:paraId="569CEA04" w14:textId="77777777" w:rsidR="00EB4440" w:rsidRPr="00477EAC" w:rsidRDefault="35DCDFF3" w:rsidP="007E569D">
      <w:pPr>
        <w:pStyle w:val="ListParagraph"/>
        <w:numPr>
          <w:ilvl w:val="0"/>
          <w:numId w:val="17"/>
        </w:numPr>
        <w:spacing w:line="24" w:lineRule="atLeast"/>
        <w:rPr>
          <w:rFonts w:ascii="Gill Sans" w:hAnsi="Gill Sans" w:cs="Gill Sans"/>
          <w:spacing w:val="6"/>
          <w:sz w:val="24"/>
          <w:szCs w:val="24"/>
        </w:rPr>
      </w:pPr>
      <w:r w:rsidRPr="00477EAC">
        <w:rPr>
          <w:rFonts w:ascii="Gill Sans" w:hAnsi="Gill Sans" w:cs="Gill Sans"/>
          <w:spacing w:val="6"/>
          <w:sz w:val="24"/>
          <w:szCs w:val="24"/>
        </w:rPr>
        <w:t>Is the curate rooted in any particular disciplines of prayer and how does that support the prayer and spirituality of others?</w:t>
      </w:r>
    </w:p>
    <w:p w14:paraId="5CCA815B" w14:textId="111766D5" w:rsidR="00EB4440" w:rsidRPr="00477EAC" w:rsidRDefault="35DCDFF3" w:rsidP="007E569D">
      <w:pPr>
        <w:pStyle w:val="ListParagraph"/>
        <w:numPr>
          <w:ilvl w:val="0"/>
          <w:numId w:val="17"/>
        </w:numPr>
        <w:spacing w:line="24" w:lineRule="atLeast"/>
        <w:rPr>
          <w:rFonts w:ascii="Gill Sans" w:hAnsi="Gill Sans" w:cs="Gill Sans"/>
          <w:spacing w:val="6"/>
          <w:sz w:val="24"/>
          <w:szCs w:val="24"/>
        </w:rPr>
      </w:pPr>
      <w:r w:rsidRPr="00477EAC">
        <w:rPr>
          <w:rFonts w:ascii="Gill Sans" w:hAnsi="Gill Sans" w:cs="Gill Sans"/>
          <w:spacing w:val="6"/>
          <w:sz w:val="24"/>
          <w:szCs w:val="24"/>
        </w:rPr>
        <w:t>How does the curate preach and teach in a way that helps others to grow in their faith and discipleship?</w:t>
      </w:r>
    </w:p>
    <w:p w14:paraId="49D0B82B" w14:textId="77777777" w:rsidR="00FC5DA1" w:rsidRPr="00477EAC" w:rsidRDefault="00FC5DA1" w:rsidP="007E569D">
      <w:pPr>
        <w:pStyle w:val="ListParagraph"/>
        <w:spacing w:line="24" w:lineRule="atLeast"/>
        <w:rPr>
          <w:rFonts w:ascii="Gill Sans" w:hAnsi="Gill Sans" w:cs="Gill Sans"/>
          <w:spacing w:val="6"/>
          <w:sz w:val="24"/>
          <w:szCs w:val="24"/>
        </w:rPr>
      </w:pPr>
    </w:p>
    <w:p w14:paraId="7DA09C27" w14:textId="77777777" w:rsidR="00EB4440"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D. Personality and Character</w:t>
      </w:r>
    </w:p>
    <w:p w14:paraId="15938EB7" w14:textId="77777777" w:rsidR="00EB4440" w:rsidRPr="00477EAC" w:rsidRDefault="35DCDFF3" w:rsidP="007E569D">
      <w:pPr>
        <w:pStyle w:val="ListParagraph"/>
        <w:numPr>
          <w:ilvl w:val="0"/>
          <w:numId w:val="18"/>
        </w:numPr>
        <w:spacing w:line="24" w:lineRule="atLeast"/>
        <w:rPr>
          <w:rFonts w:ascii="Gill Sans" w:hAnsi="Gill Sans" w:cs="Gill Sans"/>
          <w:spacing w:val="6"/>
          <w:sz w:val="24"/>
          <w:szCs w:val="24"/>
        </w:rPr>
      </w:pPr>
      <w:r w:rsidRPr="00477EAC">
        <w:rPr>
          <w:rFonts w:ascii="Gill Sans" w:hAnsi="Gill Sans" w:cs="Gill Sans"/>
          <w:spacing w:val="6"/>
          <w:sz w:val="24"/>
          <w:szCs w:val="24"/>
        </w:rPr>
        <w:t>Does the curate care for themselves in ministry and how?</w:t>
      </w:r>
    </w:p>
    <w:p w14:paraId="58D6B069" w14:textId="21B09CA8" w:rsidR="00EB4440" w:rsidRPr="00477EAC" w:rsidRDefault="35DCDFF3" w:rsidP="007E569D">
      <w:pPr>
        <w:pStyle w:val="ListParagraph"/>
        <w:numPr>
          <w:ilvl w:val="0"/>
          <w:numId w:val="18"/>
        </w:numPr>
        <w:spacing w:line="24" w:lineRule="atLeast"/>
        <w:rPr>
          <w:rFonts w:ascii="Gill Sans" w:hAnsi="Gill Sans" w:cs="Gill Sans"/>
          <w:spacing w:val="6"/>
          <w:sz w:val="24"/>
          <w:szCs w:val="24"/>
        </w:rPr>
      </w:pPr>
      <w:r w:rsidRPr="00477EAC">
        <w:rPr>
          <w:rFonts w:ascii="Gill Sans" w:hAnsi="Gill Sans" w:cs="Gill Sans"/>
          <w:spacing w:val="6"/>
          <w:sz w:val="24"/>
          <w:szCs w:val="24"/>
        </w:rPr>
        <w:t>How do</w:t>
      </w:r>
      <w:r w:rsidR="00DA028D" w:rsidRPr="00477EAC">
        <w:rPr>
          <w:rFonts w:ascii="Gill Sans" w:hAnsi="Gill Sans" w:cs="Gill Sans"/>
          <w:spacing w:val="6"/>
          <w:sz w:val="24"/>
          <w:szCs w:val="24"/>
        </w:rPr>
        <w:t xml:space="preserve">es the curate </w:t>
      </w:r>
      <w:r w:rsidRPr="00477EAC">
        <w:rPr>
          <w:rFonts w:ascii="Gill Sans" w:hAnsi="Gill Sans" w:cs="Gill Sans"/>
          <w:spacing w:val="6"/>
          <w:sz w:val="24"/>
          <w:szCs w:val="24"/>
        </w:rPr>
        <w:t>care for colleagues?</w:t>
      </w:r>
    </w:p>
    <w:p w14:paraId="452FAF54" w14:textId="716E3F38" w:rsidR="00EB4440"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w:t>
      </w:r>
    </w:p>
    <w:p w14:paraId="2D7C43E0" w14:textId="30608733" w:rsidR="00DA028D" w:rsidRPr="00477EAC" w:rsidRDefault="00DA028D" w:rsidP="007E569D">
      <w:pPr>
        <w:spacing w:line="24" w:lineRule="atLeast"/>
        <w:rPr>
          <w:rFonts w:ascii="Gill Sans" w:hAnsi="Gill Sans" w:cs="Gill Sans"/>
          <w:spacing w:val="6"/>
          <w:sz w:val="24"/>
          <w:szCs w:val="24"/>
        </w:rPr>
      </w:pPr>
    </w:p>
    <w:p w14:paraId="022F6E79" w14:textId="4A8CCFF6" w:rsidR="00DA028D" w:rsidRPr="00477EAC" w:rsidRDefault="00DA028D" w:rsidP="007E569D">
      <w:pPr>
        <w:spacing w:line="24" w:lineRule="atLeast"/>
        <w:rPr>
          <w:rFonts w:ascii="Gill Sans" w:hAnsi="Gill Sans" w:cs="Gill Sans"/>
          <w:spacing w:val="6"/>
          <w:sz w:val="24"/>
          <w:szCs w:val="24"/>
        </w:rPr>
      </w:pPr>
    </w:p>
    <w:p w14:paraId="51660261" w14:textId="77777777" w:rsidR="00EB4440"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E. Relationships</w:t>
      </w:r>
    </w:p>
    <w:p w14:paraId="51762D69" w14:textId="77777777" w:rsidR="00EB4440" w:rsidRPr="00477EAC" w:rsidRDefault="35DCDFF3" w:rsidP="007E569D">
      <w:pPr>
        <w:pStyle w:val="ListParagraph"/>
        <w:numPr>
          <w:ilvl w:val="0"/>
          <w:numId w:val="19"/>
        </w:numPr>
        <w:spacing w:line="24" w:lineRule="atLeast"/>
        <w:rPr>
          <w:rFonts w:ascii="Gill Sans" w:hAnsi="Gill Sans" w:cs="Gill Sans"/>
          <w:spacing w:val="6"/>
          <w:sz w:val="24"/>
          <w:szCs w:val="24"/>
        </w:rPr>
      </w:pPr>
      <w:r w:rsidRPr="00477EAC">
        <w:rPr>
          <w:rFonts w:ascii="Gill Sans" w:hAnsi="Gill Sans" w:cs="Gill Sans"/>
          <w:spacing w:val="6"/>
          <w:sz w:val="24"/>
          <w:szCs w:val="24"/>
        </w:rPr>
        <w:t>How does the curate build and sustain healthy relationships with others in the church?</w:t>
      </w:r>
    </w:p>
    <w:p w14:paraId="3DB8FDBF" w14:textId="49D500FB" w:rsidR="00EB4440" w:rsidRPr="00477EAC" w:rsidRDefault="35DCDFF3" w:rsidP="007E569D">
      <w:pPr>
        <w:pStyle w:val="ListParagraph"/>
        <w:numPr>
          <w:ilvl w:val="0"/>
          <w:numId w:val="19"/>
        </w:numPr>
        <w:spacing w:line="24" w:lineRule="atLeast"/>
        <w:rPr>
          <w:rFonts w:ascii="Gill Sans" w:hAnsi="Gill Sans" w:cs="Gill Sans"/>
          <w:spacing w:val="6"/>
          <w:sz w:val="24"/>
          <w:szCs w:val="24"/>
        </w:rPr>
      </w:pPr>
      <w:r w:rsidRPr="00477EAC">
        <w:rPr>
          <w:rFonts w:ascii="Gill Sans" w:hAnsi="Gill Sans" w:cs="Gill Sans"/>
          <w:spacing w:val="6"/>
          <w:sz w:val="24"/>
          <w:szCs w:val="24"/>
        </w:rPr>
        <w:t>How do</w:t>
      </w:r>
      <w:r w:rsidR="00DA028D" w:rsidRPr="00477EAC">
        <w:rPr>
          <w:rFonts w:ascii="Gill Sans" w:hAnsi="Gill Sans" w:cs="Gill Sans"/>
          <w:spacing w:val="6"/>
          <w:sz w:val="24"/>
          <w:szCs w:val="24"/>
        </w:rPr>
        <w:t>es the curate</w:t>
      </w:r>
      <w:r w:rsidRPr="00477EAC">
        <w:rPr>
          <w:rFonts w:ascii="Gill Sans" w:hAnsi="Gill Sans" w:cs="Gill Sans"/>
          <w:spacing w:val="6"/>
          <w:sz w:val="24"/>
          <w:szCs w:val="24"/>
        </w:rPr>
        <w:t xml:space="preserve"> establish and maintain healthy boundaries?</w:t>
      </w:r>
    </w:p>
    <w:p w14:paraId="7CEB51BD" w14:textId="3DC320BB" w:rsidR="00EB4440" w:rsidRPr="00477EAC" w:rsidRDefault="00DA028D" w:rsidP="007E569D">
      <w:pPr>
        <w:pStyle w:val="ListParagraph"/>
        <w:numPr>
          <w:ilvl w:val="0"/>
          <w:numId w:val="19"/>
        </w:numPr>
        <w:spacing w:line="24" w:lineRule="atLeast"/>
        <w:rPr>
          <w:rFonts w:ascii="Gill Sans" w:hAnsi="Gill Sans" w:cs="Gill Sans"/>
          <w:spacing w:val="6"/>
          <w:sz w:val="24"/>
          <w:szCs w:val="24"/>
        </w:rPr>
      </w:pPr>
      <w:r w:rsidRPr="00477EAC">
        <w:rPr>
          <w:rFonts w:ascii="Gill Sans" w:hAnsi="Gill Sans" w:cs="Gill Sans"/>
          <w:spacing w:val="6"/>
          <w:sz w:val="24"/>
          <w:szCs w:val="24"/>
        </w:rPr>
        <w:t>How has the curate</w:t>
      </w:r>
      <w:r w:rsidR="35DCDFF3" w:rsidRPr="00477EAC">
        <w:rPr>
          <w:rFonts w:ascii="Gill Sans" w:hAnsi="Gill Sans" w:cs="Gill Sans"/>
          <w:spacing w:val="6"/>
          <w:sz w:val="24"/>
          <w:szCs w:val="24"/>
        </w:rPr>
        <w:t xml:space="preserve"> dealt with conflict in the church?</w:t>
      </w:r>
    </w:p>
    <w:p w14:paraId="6AABB931" w14:textId="77777777" w:rsidR="00EB4440" w:rsidRPr="00477EAC" w:rsidRDefault="00EB4440" w:rsidP="007E569D">
      <w:pPr>
        <w:spacing w:line="24" w:lineRule="atLeast"/>
        <w:rPr>
          <w:rFonts w:ascii="Gill Sans" w:hAnsi="Gill Sans" w:cs="Gill Sans"/>
          <w:spacing w:val="6"/>
          <w:sz w:val="24"/>
          <w:szCs w:val="24"/>
        </w:rPr>
      </w:pPr>
    </w:p>
    <w:p w14:paraId="58EC7E9E" w14:textId="77777777" w:rsidR="00EB4440"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F. Leadership, Collaboration and Community</w:t>
      </w:r>
    </w:p>
    <w:p w14:paraId="03C249DF" w14:textId="77777777" w:rsidR="00EB4440" w:rsidRPr="00477EAC" w:rsidRDefault="35DCDFF3" w:rsidP="007E569D">
      <w:pPr>
        <w:pStyle w:val="ListParagraph"/>
        <w:numPr>
          <w:ilvl w:val="0"/>
          <w:numId w:val="20"/>
        </w:numPr>
        <w:spacing w:line="24" w:lineRule="atLeast"/>
        <w:rPr>
          <w:rFonts w:ascii="Gill Sans" w:hAnsi="Gill Sans" w:cs="Gill Sans"/>
          <w:spacing w:val="6"/>
          <w:sz w:val="24"/>
          <w:szCs w:val="24"/>
        </w:rPr>
      </w:pPr>
      <w:r w:rsidRPr="00477EAC">
        <w:rPr>
          <w:rFonts w:ascii="Gill Sans" w:hAnsi="Gill Sans" w:cs="Gill Sans"/>
          <w:spacing w:val="6"/>
          <w:sz w:val="24"/>
          <w:szCs w:val="24"/>
        </w:rPr>
        <w:t>What kind of leadership style does the curate use?</w:t>
      </w:r>
    </w:p>
    <w:p w14:paraId="4F9894A7" w14:textId="4AA7C1EE" w:rsidR="00EB4440" w:rsidRPr="00477EAC" w:rsidRDefault="35DCDFF3" w:rsidP="007E569D">
      <w:pPr>
        <w:pStyle w:val="ListParagraph"/>
        <w:numPr>
          <w:ilvl w:val="0"/>
          <w:numId w:val="20"/>
        </w:numPr>
        <w:spacing w:line="24" w:lineRule="atLeast"/>
        <w:rPr>
          <w:rFonts w:ascii="Gill Sans" w:hAnsi="Gill Sans" w:cs="Gill Sans"/>
          <w:spacing w:val="6"/>
          <w:sz w:val="24"/>
          <w:szCs w:val="24"/>
        </w:rPr>
      </w:pPr>
      <w:r w:rsidRPr="00477EAC">
        <w:rPr>
          <w:rFonts w:ascii="Gill Sans" w:hAnsi="Gill Sans" w:cs="Gill Sans"/>
          <w:spacing w:val="6"/>
          <w:sz w:val="24"/>
          <w:szCs w:val="24"/>
        </w:rPr>
        <w:t>How do</w:t>
      </w:r>
      <w:r w:rsidR="00DA028D" w:rsidRPr="00477EAC">
        <w:rPr>
          <w:rFonts w:ascii="Gill Sans" w:hAnsi="Gill Sans" w:cs="Gill Sans"/>
          <w:spacing w:val="6"/>
          <w:sz w:val="24"/>
          <w:szCs w:val="24"/>
        </w:rPr>
        <w:t>es the curate</w:t>
      </w:r>
      <w:r w:rsidRPr="00477EAC">
        <w:rPr>
          <w:rFonts w:ascii="Gill Sans" w:hAnsi="Gill Sans" w:cs="Gill Sans"/>
          <w:spacing w:val="6"/>
          <w:sz w:val="24"/>
          <w:szCs w:val="24"/>
        </w:rPr>
        <w:t xml:space="preserve"> support others in leadership and encourage new leaders?</w:t>
      </w:r>
    </w:p>
    <w:p w14:paraId="2B8B9DB1" w14:textId="77777777" w:rsidR="00EB4440" w:rsidRPr="00477EAC" w:rsidRDefault="00EB4440" w:rsidP="007E569D">
      <w:pPr>
        <w:spacing w:line="24" w:lineRule="atLeast"/>
        <w:rPr>
          <w:rFonts w:ascii="Gill Sans" w:hAnsi="Gill Sans" w:cs="Gill Sans"/>
          <w:b/>
          <w:spacing w:val="6"/>
          <w:sz w:val="24"/>
          <w:szCs w:val="24"/>
        </w:rPr>
      </w:pPr>
    </w:p>
    <w:p w14:paraId="262D4CAB" w14:textId="77777777" w:rsidR="00EB4440" w:rsidRPr="00477EAC" w:rsidRDefault="35DCDFF3"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G. Vocation and Ministry within the Church of England</w:t>
      </w:r>
    </w:p>
    <w:p w14:paraId="32E30CE5" w14:textId="4D7A339F" w:rsidR="00EB4440" w:rsidRPr="00477EAC" w:rsidRDefault="35DCDFF3" w:rsidP="007E569D">
      <w:pPr>
        <w:pStyle w:val="ListParagraph"/>
        <w:numPr>
          <w:ilvl w:val="0"/>
          <w:numId w:val="21"/>
        </w:numPr>
        <w:spacing w:line="24" w:lineRule="atLeast"/>
        <w:rPr>
          <w:rFonts w:ascii="Gill Sans" w:hAnsi="Gill Sans" w:cs="Gill Sans"/>
          <w:spacing w:val="6"/>
          <w:sz w:val="24"/>
          <w:szCs w:val="24"/>
        </w:rPr>
      </w:pPr>
      <w:r w:rsidRPr="00477EAC">
        <w:rPr>
          <w:rFonts w:ascii="Gill Sans" w:hAnsi="Gill Sans" w:cs="Gill Sans"/>
          <w:spacing w:val="6"/>
          <w:sz w:val="24"/>
          <w:szCs w:val="24"/>
        </w:rPr>
        <w:t>How does the curate speak about</w:t>
      </w:r>
      <w:r w:rsidR="00DA028D" w:rsidRPr="00477EAC">
        <w:rPr>
          <w:rFonts w:ascii="Gill Sans" w:hAnsi="Gill Sans" w:cs="Gill Sans"/>
          <w:spacing w:val="6"/>
          <w:sz w:val="24"/>
          <w:szCs w:val="24"/>
        </w:rPr>
        <w:t xml:space="preserve"> his/her </w:t>
      </w:r>
      <w:r w:rsidRPr="00477EAC">
        <w:rPr>
          <w:rFonts w:ascii="Gill Sans" w:hAnsi="Gill Sans" w:cs="Gill Sans"/>
          <w:spacing w:val="6"/>
          <w:sz w:val="24"/>
          <w:szCs w:val="24"/>
        </w:rPr>
        <w:t>own vocation?</w:t>
      </w:r>
    </w:p>
    <w:p w14:paraId="4B727FB0" w14:textId="46B8489F" w:rsidR="00EB4440" w:rsidRPr="00477EAC" w:rsidRDefault="00DA028D" w:rsidP="007E569D">
      <w:pPr>
        <w:pStyle w:val="ListParagraph"/>
        <w:numPr>
          <w:ilvl w:val="0"/>
          <w:numId w:val="21"/>
        </w:num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Is the curate </w:t>
      </w:r>
      <w:r w:rsidR="35DCDFF3" w:rsidRPr="00477EAC">
        <w:rPr>
          <w:rFonts w:ascii="Gill Sans" w:hAnsi="Gill Sans" w:cs="Gill Sans"/>
          <w:spacing w:val="6"/>
          <w:sz w:val="24"/>
          <w:szCs w:val="24"/>
        </w:rPr>
        <w:t>a good representative of the church in the public square?</w:t>
      </w:r>
    </w:p>
    <w:p w14:paraId="02995C42" w14:textId="72681E36" w:rsidR="00EB4440" w:rsidRPr="00477EAC" w:rsidRDefault="00DA028D" w:rsidP="007E569D">
      <w:pPr>
        <w:pStyle w:val="ListParagraph"/>
        <w:numPr>
          <w:ilvl w:val="0"/>
          <w:numId w:val="21"/>
        </w:numPr>
        <w:spacing w:line="24" w:lineRule="atLeast"/>
        <w:rPr>
          <w:rFonts w:ascii="Gill Sans" w:hAnsi="Gill Sans" w:cs="Gill Sans"/>
          <w:spacing w:val="6"/>
          <w:sz w:val="24"/>
          <w:szCs w:val="24"/>
        </w:rPr>
      </w:pPr>
      <w:r w:rsidRPr="00477EAC">
        <w:rPr>
          <w:rFonts w:ascii="Gill Sans" w:hAnsi="Gill Sans" w:cs="Gill Sans"/>
          <w:spacing w:val="6"/>
          <w:sz w:val="24"/>
          <w:szCs w:val="24"/>
        </w:rPr>
        <w:t>How has the curate</w:t>
      </w:r>
      <w:r w:rsidR="35DCDFF3" w:rsidRPr="00477EAC">
        <w:rPr>
          <w:rFonts w:ascii="Gill Sans" w:hAnsi="Gill Sans" w:cs="Gill Sans"/>
          <w:spacing w:val="6"/>
          <w:sz w:val="24"/>
          <w:szCs w:val="24"/>
        </w:rPr>
        <w:t xml:space="preserve"> worked with legal and administrative matters during their curacy?</w:t>
      </w:r>
    </w:p>
    <w:p w14:paraId="5074F0DF" w14:textId="77777777" w:rsidR="00EB4440" w:rsidRPr="00477EAC" w:rsidRDefault="00EB4440" w:rsidP="007E569D">
      <w:pPr>
        <w:spacing w:line="24" w:lineRule="atLeast"/>
        <w:rPr>
          <w:rFonts w:ascii="Gill Sans" w:hAnsi="Gill Sans" w:cs="Gill Sans"/>
          <w:spacing w:val="6"/>
          <w:sz w:val="24"/>
          <w:szCs w:val="24"/>
        </w:rPr>
      </w:pPr>
    </w:p>
    <w:p w14:paraId="31496AE4" w14:textId="77777777" w:rsidR="00EB4440" w:rsidRPr="00477EAC" w:rsidRDefault="35DCDFF3" w:rsidP="007E569D">
      <w:pPr>
        <w:spacing w:line="24" w:lineRule="atLeast"/>
        <w:rPr>
          <w:rFonts w:ascii="Gill Sans" w:hAnsi="Gill Sans" w:cs="Gill Sans"/>
          <w:spacing w:val="6"/>
          <w:sz w:val="24"/>
          <w:szCs w:val="24"/>
        </w:rPr>
      </w:pPr>
      <w:r w:rsidRPr="00477EAC">
        <w:rPr>
          <w:rFonts w:ascii="Gill Sans" w:hAnsi="Gill Sans" w:cs="Gill Sans"/>
          <w:b/>
          <w:bCs/>
          <w:spacing w:val="6"/>
          <w:sz w:val="24"/>
          <w:szCs w:val="24"/>
        </w:rPr>
        <w:t>For Pioneer Curates</w:t>
      </w:r>
      <w:r w:rsidRPr="00477EAC">
        <w:rPr>
          <w:rFonts w:ascii="Gill Sans" w:hAnsi="Gill Sans" w:cs="Gill Sans"/>
          <w:spacing w:val="6"/>
          <w:sz w:val="24"/>
          <w:szCs w:val="24"/>
        </w:rPr>
        <w:t xml:space="preserve">: </w:t>
      </w:r>
    </w:p>
    <w:p w14:paraId="68966911" w14:textId="77777777" w:rsidR="00EB4440" w:rsidRPr="00477EAC" w:rsidRDefault="35DCDFF3" w:rsidP="007E569D">
      <w:pPr>
        <w:pStyle w:val="ListParagraph"/>
        <w:numPr>
          <w:ilvl w:val="0"/>
          <w:numId w:val="22"/>
        </w:numPr>
        <w:spacing w:line="24" w:lineRule="atLeast"/>
        <w:rPr>
          <w:rFonts w:ascii="Gill Sans" w:hAnsi="Gill Sans" w:cs="Gill Sans"/>
          <w:spacing w:val="6"/>
          <w:sz w:val="24"/>
          <w:szCs w:val="24"/>
        </w:rPr>
      </w:pPr>
      <w:r w:rsidRPr="00477EAC">
        <w:rPr>
          <w:rFonts w:ascii="Gill Sans" w:hAnsi="Gill Sans" w:cs="Gill Sans"/>
          <w:spacing w:val="6"/>
          <w:sz w:val="24"/>
          <w:szCs w:val="24"/>
        </w:rPr>
        <w:t>How has the curate worked with new forms of church?</w:t>
      </w:r>
    </w:p>
    <w:p w14:paraId="6D49B2E0" w14:textId="475ECEEE" w:rsidR="00EB4440" w:rsidRPr="00477EAC" w:rsidRDefault="00DA028D" w:rsidP="007E569D">
      <w:pPr>
        <w:pStyle w:val="ListParagraph"/>
        <w:numPr>
          <w:ilvl w:val="0"/>
          <w:numId w:val="22"/>
        </w:numPr>
        <w:spacing w:line="24" w:lineRule="atLeast"/>
        <w:rPr>
          <w:rFonts w:ascii="Gill Sans" w:hAnsi="Gill Sans" w:cs="Gill Sans"/>
          <w:spacing w:val="6"/>
          <w:sz w:val="24"/>
          <w:szCs w:val="24"/>
        </w:rPr>
      </w:pPr>
      <w:r w:rsidRPr="00477EAC">
        <w:rPr>
          <w:rFonts w:ascii="Gill Sans" w:hAnsi="Gill Sans" w:cs="Gill Sans"/>
          <w:spacing w:val="6"/>
          <w:sz w:val="24"/>
          <w:szCs w:val="24"/>
        </w:rPr>
        <w:t>How has</w:t>
      </w:r>
      <w:r w:rsidR="35DCDFF3" w:rsidRPr="00477EAC">
        <w:rPr>
          <w:rFonts w:ascii="Gill Sans" w:hAnsi="Gill Sans" w:cs="Gill Sans"/>
          <w:spacing w:val="6"/>
          <w:sz w:val="24"/>
          <w:szCs w:val="24"/>
        </w:rPr>
        <w:t xml:space="preserve"> the</w:t>
      </w:r>
      <w:r w:rsidRPr="00477EAC">
        <w:rPr>
          <w:rFonts w:ascii="Gill Sans" w:hAnsi="Gill Sans" w:cs="Gill Sans"/>
          <w:spacing w:val="6"/>
          <w:sz w:val="24"/>
          <w:szCs w:val="24"/>
        </w:rPr>
        <w:t xml:space="preserve"> curate</w:t>
      </w:r>
      <w:r w:rsidR="35DCDFF3" w:rsidRPr="00477EAC">
        <w:rPr>
          <w:rFonts w:ascii="Gill Sans" w:hAnsi="Gill Sans" w:cs="Gill Sans"/>
          <w:spacing w:val="6"/>
          <w:sz w:val="24"/>
          <w:szCs w:val="24"/>
        </w:rPr>
        <w:t xml:space="preserve"> inspired and supported others in mission and taking the initiative?</w:t>
      </w:r>
    </w:p>
    <w:p w14:paraId="3F602553" w14:textId="2F7F6B0F" w:rsidR="00EB4440" w:rsidRPr="00477EAC" w:rsidRDefault="35DCDFF3" w:rsidP="007E569D">
      <w:pPr>
        <w:pStyle w:val="ListParagraph"/>
        <w:numPr>
          <w:ilvl w:val="0"/>
          <w:numId w:val="22"/>
        </w:numPr>
        <w:spacing w:line="24" w:lineRule="atLeast"/>
        <w:rPr>
          <w:rFonts w:ascii="Gill Sans" w:hAnsi="Gill Sans" w:cs="Gill Sans"/>
          <w:spacing w:val="6"/>
          <w:sz w:val="24"/>
          <w:szCs w:val="24"/>
        </w:rPr>
      </w:pPr>
      <w:r w:rsidRPr="00477EAC">
        <w:rPr>
          <w:rFonts w:ascii="Gill Sans" w:hAnsi="Gill Sans" w:cs="Gill Sans"/>
          <w:spacing w:val="6"/>
          <w:sz w:val="24"/>
          <w:szCs w:val="24"/>
        </w:rPr>
        <w:t>How do</w:t>
      </w:r>
      <w:r w:rsidR="00DA028D" w:rsidRPr="00477EAC">
        <w:rPr>
          <w:rFonts w:ascii="Gill Sans" w:hAnsi="Gill Sans" w:cs="Gill Sans"/>
          <w:spacing w:val="6"/>
          <w:sz w:val="24"/>
          <w:szCs w:val="24"/>
        </w:rPr>
        <w:t>es the curate</w:t>
      </w:r>
      <w:r w:rsidRPr="00477EAC">
        <w:rPr>
          <w:rFonts w:ascii="Gill Sans" w:hAnsi="Gill Sans" w:cs="Gill Sans"/>
          <w:spacing w:val="6"/>
          <w:sz w:val="24"/>
          <w:szCs w:val="24"/>
        </w:rPr>
        <w:t xml:space="preserve"> identify, train, support and develop leaders in the church?</w:t>
      </w:r>
    </w:p>
    <w:p w14:paraId="5669DC8B" w14:textId="4897AECC" w:rsidR="00EB4440" w:rsidRPr="00477EAC" w:rsidRDefault="35DCDFF3" w:rsidP="007E569D">
      <w:pPr>
        <w:pStyle w:val="ListParagraph"/>
        <w:numPr>
          <w:ilvl w:val="0"/>
          <w:numId w:val="22"/>
        </w:numPr>
        <w:spacing w:line="24" w:lineRule="atLeast"/>
        <w:rPr>
          <w:rFonts w:ascii="Gill Sans" w:hAnsi="Gill Sans" w:cs="Gill Sans"/>
          <w:spacing w:val="6"/>
          <w:sz w:val="24"/>
          <w:szCs w:val="24"/>
        </w:rPr>
      </w:pPr>
      <w:r w:rsidRPr="00477EAC">
        <w:rPr>
          <w:rFonts w:ascii="Gill Sans" w:hAnsi="Gill Sans" w:cs="Gill Sans"/>
          <w:spacing w:val="6"/>
          <w:sz w:val="24"/>
          <w:szCs w:val="24"/>
        </w:rPr>
        <w:t>How do</w:t>
      </w:r>
      <w:r w:rsidR="00DA028D" w:rsidRPr="00477EAC">
        <w:rPr>
          <w:rFonts w:ascii="Gill Sans" w:hAnsi="Gill Sans" w:cs="Gill Sans"/>
          <w:spacing w:val="6"/>
          <w:sz w:val="24"/>
          <w:szCs w:val="24"/>
        </w:rPr>
        <w:t>es the</w:t>
      </w:r>
      <w:r w:rsidR="0077246E" w:rsidRPr="00477EAC">
        <w:rPr>
          <w:rFonts w:ascii="Gill Sans" w:hAnsi="Gill Sans" w:cs="Gill Sans"/>
          <w:spacing w:val="6"/>
          <w:sz w:val="24"/>
          <w:szCs w:val="24"/>
        </w:rPr>
        <w:t xml:space="preserve"> </w:t>
      </w:r>
      <w:r w:rsidR="00DA028D" w:rsidRPr="00477EAC">
        <w:rPr>
          <w:rFonts w:ascii="Gill Sans" w:hAnsi="Gill Sans" w:cs="Gill Sans"/>
          <w:spacing w:val="6"/>
          <w:sz w:val="24"/>
          <w:szCs w:val="24"/>
        </w:rPr>
        <w:t>curate</w:t>
      </w:r>
      <w:r w:rsidRPr="00477EAC">
        <w:rPr>
          <w:rFonts w:ascii="Gill Sans" w:hAnsi="Gill Sans" w:cs="Gill Sans"/>
          <w:spacing w:val="6"/>
          <w:sz w:val="24"/>
          <w:szCs w:val="24"/>
        </w:rPr>
        <w:t xml:space="preserve"> relate to those who do not belong to any church?</w:t>
      </w:r>
    </w:p>
    <w:p w14:paraId="1E8F3608" w14:textId="77777777" w:rsidR="00A57A57" w:rsidRPr="00477EAC" w:rsidRDefault="00A57A57" w:rsidP="007E569D">
      <w:pPr>
        <w:spacing w:line="24" w:lineRule="atLeast"/>
        <w:rPr>
          <w:rFonts w:ascii="Gill Sans" w:hAnsi="Gill Sans" w:cs="Gill Sans"/>
          <w:i/>
          <w:iCs/>
          <w:spacing w:val="6"/>
          <w:sz w:val="24"/>
          <w:szCs w:val="24"/>
        </w:rPr>
      </w:pPr>
    </w:p>
    <w:p w14:paraId="027616F5" w14:textId="77777777" w:rsidR="00A57A57" w:rsidRPr="00477EAC" w:rsidRDefault="00A57A57" w:rsidP="007E569D">
      <w:pPr>
        <w:spacing w:line="24" w:lineRule="atLeast"/>
        <w:rPr>
          <w:rFonts w:ascii="Gill Sans" w:hAnsi="Gill Sans" w:cs="Gill Sans"/>
          <w:i/>
          <w:iCs/>
          <w:spacing w:val="6"/>
          <w:sz w:val="24"/>
          <w:szCs w:val="24"/>
        </w:rPr>
      </w:pPr>
    </w:p>
    <w:p w14:paraId="5AFD2EC0" w14:textId="77777777" w:rsidR="00A57A57" w:rsidRPr="00477EAC" w:rsidRDefault="00A57A57" w:rsidP="007E569D">
      <w:pPr>
        <w:spacing w:line="24" w:lineRule="atLeast"/>
        <w:rPr>
          <w:rFonts w:ascii="Gill Sans" w:hAnsi="Gill Sans" w:cs="Gill Sans"/>
          <w:i/>
          <w:iCs/>
          <w:spacing w:val="6"/>
          <w:sz w:val="24"/>
          <w:szCs w:val="24"/>
        </w:rPr>
      </w:pPr>
    </w:p>
    <w:p w14:paraId="566F826F" w14:textId="77777777" w:rsidR="00A57A57" w:rsidRPr="00477EAC" w:rsidRDefault="00A57A57" w:rsidP="007E569D">
      <w:pPr>
        <w:spacing w:line="24" w:lineRule="atLeast"/>
        <w:rPr>
          <w:rFonts w:ascii="Gill Sans" w:hAnsi="Gill Sans" w:cs="Gill Sans"/>
          <w:i/>
          <w:iCs/>
          <w:spacing w:val="6"/>
          <w:sz w:val="24"/>
          <w:szCs w:val="24"/>
        </w:rPr>
      </w:pPr>
    </w:p>
    <w:p w14:paraId="0627FEDF" w14:textId="77777777" w:rsidR="00A57A57" w:rsidRPr="00477EAC" w:rsidRDefault="00A57A57" w:rsidP="007E569D">
      <w:pPr>
        <w:spacing w:line="24" w:lineRule="atLeast"/>
        <w:rPr>
          <w:rFonts w:ascii="Gill Sans" w:hAnsi="Gill Sans" w:cs="Gill Sans"/>
          <w:i/>
          <w:iCs/>
          <w:spacing w:val="6"/>
          <w:sz w:val="24"/>
          <w:szCs w:val="24"/>
        </w:rPr>
      </w:pPr>
    </w:p>
    <w:p w14:paraId="2F66966C" w14:textId="77777777" w:rsidR="00A57A57" w:rsidRPr="00477EAC" w:rsidRDefault="00A57A57" w:rsidP="007E569D">
      <w:pPr>
        <w:spacing w:line="24" w:lineRule="atLeast"/>
        <w:rPr>
          <w:rFonts w:ascii="Gill Sans" w:hAnsi="Gill Sans" w:cs="Gill Sans"/>
          <w:i/>
          <w:iCs/>
          <w:spacing w:val="6"/>
          <w:sz w:val="24"/>
          <w:szCs w:val="24"/>
        </w:rPr>
      </w:pPr>
    </w:p>
    <w:p w14:paraId="20952896" w14:textId="77777777" w:rsidR="00A57A57" w:rsidRPr="00477EAC" w:rsidRDefault="00A57A57" w:rsidP="007E569D">
      <w:pPr>
        <w:spacing w:line="24" w:lineRule="atLeast"/>
        <w:rPr>
          <w:rFonts w:ascii="Gill Sans" w:hAnsi="Gill Sans" w:cs="Gill Sans"/>
          <w:i/>
          <w:iCs/>
          <w:spacing w:val="6"/>
          <w:sz w:val="24"/>
          <w:szCs w:val="24"/>
        </w:rPr>
      </w:pPr>
    </w:p>
    <w:p w14:paraId="3FC6A92A" w14:textId="77777777" w:rsidR="00A57A57" w:rsidRPr="00477EAC" w:rsidRDefault="00A57A57" w:rsidP="007E569D">
      <w:pPr>
        <w:spacing w:line="24" w:lineRule="atLeast"/>
        <w:rPr>
          <w:rFonts w:ascii="Gill Sans" w:hAnsi="Gill Sans" w:cs="Gill Sans"/>
          <w:i/>
          <w:iCs/>
          <w:spacing w:val="6"/>
          <w:sz w:val="24"/>
          <w:szCs w:val="24"/>
        </w:rPr>
      </w:pPr>
    </w:p>
    <w:p w14:paraId="66AD5B8F" w14:textId="2DF228B7" w:rsidR="00C33EFA" w:rsidRPr="00477EAC" w:rsidRDefault="35DCDFF3" w:rsidP="00026B4C">
      <w:pPr>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Adapted from material provided by the Ministry Division</w:t>
      </w:r>
      <w:bookmarkEnd w:id="26"/>
    </w:p>
    <w:p w14:paraId="1E4807C2" w14:textId="007179CA" w:rsidR="00B76E4C" w:rsidRPr="00477EAC" w:rsidRDefault="00B76E4C" w:rsidP="00026B4C">
      <w:pPr>
        <w:pStyle w:val="Heading1"/>
        <w:ind w:left="284" w:hanging="284"/>
        <w:rPr>
          <w:rFonts w:ascii="Gill Sans" w:hAnsi="Gill Sans" w:cs="Gill Sans"/>
        </w:rPr>
      </w:pPr>
      <w:bookmarkStart w:id="28" w:name="_Toc166224451"/>
      <w:r w:rsidRPr="00477EAC">
        <w:rPr>
          <w:rFonts w:ascii="Gill Sans" w:hAnsi="Gill Sans" w:cs="Gill Sans"/>
        </w:rPr>
        <w:lastRenderedPageBreak/>
        <w:t xml:space="preserve">Appendix </w:t>
      </w:r>
      <w:r w:rsidR="00C33EFA" w:rsidRPr="00477EAC">
        <w:rPr>
          <w:rFonts w:ascii="Gill Sans" w:hAnsi="Gill Sans" w:cs="Gill Sans"/>
        </w:rPr>
        <w:t>10.</w:t>
      </w:r>
      <w:r w:rsidRPr="00477EAC">
        <w:rPr>
          <w:rFonts w:ascii="Gill Sans" w:hAnsi="Gill Sans" w:cs="Gill Sans"/>
        </w:rPr>
        <w:t xml:space="preserve"> Feedback Form for Church Wardens, other </w:t>
      </w:r>
      <w:r w:rsidR="00026B4C" w:rsidRPr="00477EAC">
        <w:rPr>
          <w:rFonts w:ascii="Gill Sans" w:hAnsi="Gill Sans" w:cs="Gill Sans"/>
        </w:rPr>
        <w:tab/>
      </w:r>
      <w:r w:rsidRPr="00477EAC">
        <w:rPr>
          <w:rFonts w:ascii="Gill Sans" w:hAnsi="Gill Sans" w:cs="Gill Sans"/>
        </w:rPr>
        <w:t>clergy and team members (Qualities)</w:t>
      </w:r>
      <w:bookmarkEnd w:id="28"/>
    </w:p>
    <w:p w14:paraId="4C5E6854" w14:textId="77777777" w:rsidR="00B76E4C" w:rsidRPr="00477EAC" w:rsidRDefault="00B76E4C"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Churchwardens (or other suitable lay persons) and other clergy are requested to comment upon the following in relation to the curate in the training post.  The curate upon whom you are reporting will have been engaged in training for a permanent assistant post or for an Incumbent status post. You are encouraged to seek the views of other members of the congregation in writing the report.  Your feedback is particularly sought in relation to the Qualities to which the curate is working.  The curate should be able to provide you with a copy of these, and to answer any questions you may have in relation to them.  At the end of each section you are invited to make any further comments that you wish in relation to the outcomes for that section.</w:t>
      </w:r>
    </w:p>
    <w:p w14:paraId="5CD549F6" w14:textId="77777777" w:rsidR="00B76E4C" w:rsidRPr="00477EAC" w:rsidRDefault="00B76E4C" w:rsidP="007E569D">
      <w:pPr>
        <w:spacing w:line="24" w:lineRule="atLeast"/>
        <w:rPr>
          <w:rFonts w:ascii="Gill Sans" w:hAnsi="Gill Sans" w:cs="Gill Sans"/>
          <w:spacing w:val="6"/>
          <w:sz w:val="24"/>
          <w:szCs w:val="24"/>
        </w:rPr>
      </w:pPr>
    </w:p>
    <w:p w14:paraId="7D834E56" w14:textId="77777777" w:rsidR="00B76E4C" w:rsidRPr="00477EAC" w:rsidRDefault="00B76E4C"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Love for God</w:t>
      </w:r>
    </w:p>
    <w:p w14:paraId="31612FA1" w14:textId="77777777" w:rsidR="00B76E4C" w:rsidRPr="00477EAC" w:rsidRDefault="00B76E4C" w:rsidP="007E569D">
      <w:pPr>
        <w:pStyle w:val="ListParagraph"/>
        <w:numPr>
          <w:ilvl w:val="0"/>
          <w:numId w:val="15"/>
        </w:numPr>
        <w:spacing w:line="24" w:lineRule="atLeast"/>
        <w:rPr>
          <w:rFonts w:ascii="Gill Sans" w:hAnsi="Gill Sans" w:cs="Gill Sans"/>
          <w:spacing w:val="6"/>
          <w:sz w:val="24"/>
          <w:szCs w:val="24"/>
        </w:rPr>
      </w:pPr>
      <w:r w:rsidRPr="00477EAC">
        <w:rPr>
          <w:rFonts w:ascii="Gill Sans" w:hAnsi="Gill Sans" w:cs="Gill Sans"/>
          <w:spacing w:val="6"/>
          <w:sz w:val="24"/>
          <w:szCs w:val="24"/>
        </w:rPr>
        <w:t>How does the curate live out an infectious, life transforming faith?</w:t>
      </w:r>
    </w:p>
    <w:p w14:paraId="786D0D06" w14:textId="77777777" w:rsidR="00B76E4C" w:rsidRPr="00477EAC" w:rsidRDefault="00B76E4C" w:rsidP="007E569D">
      <w:pPr>
        <w:pStyle w:val="ListParagraph"/>
        <w:numPr>
          <w:ilvl w:val="0"/>
          <w:numId w:val="15"/>
        </w:num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How does the curate engage generously with God’s world?  </w:t>
      </w:r>
    </w:p>
    <w:p w14:paraId="0A99A1B5" w14:textId="77777777" w:rsidR="00B76E4C" w:rsidRPr="00477EAC" w:rsidRDefault="00B76E4C" w:rsidP="007E569D">
      <w:pPr>
        <w:spacing w:line="24" w:lineRule="atLeast"/>
        <w:rPr>
          <w:rFonts w:ascii="Gill Sans" w:hAnsi="Gill Sans" w:cs="Gill Sans"/>
          <w:b/>
          <w:spacing w:val="6"/>
          <w:sz w:val="24"/>
          <w:szCs w:val="24"/>
        </w:rPr>
      </w:pPr>
    </w:p>
    <w:p w14:paraId="42DD606A" w14:textId="77777777" w:rsidR="00B76E4C" w:rsidRPr="00477EAC" w:rsidRDefault="00B76E4C"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Call to Ministry</w:t>
      </w:r>
    </w:p>
    <w:p w14:paraId="41C89D2C" w14:textId="77777777" w:rsidR="00B76E4C" w:rsidRPr="00477EAC" w:rsidRDefault="00B76E4C" w:rsidP="007E569D">
      <w:pPr>
        <w:pStyle w:val="ListParagraph"/>
        <w:numPr>
          <w:ilvl w:val="0"/>
          <w:numId w:val="16"/>
        </w:numPr>
        <w:spacing w:line="24" w:lineRule="atLeast"/>
        <w:rPr>
          <w:rFonts w:ascii="Gill Sans" w:hAnsi="Gill Sans" w:cs="Gill Sans"/>
          <w:spacing w:val="6"/>
          <w:sz w:val="24"/>
          <w:szCs w:val="24"/>
        </w:rPr>
      </w:pPr>
      <w:r w:rsidRPr="00477EAC">
        <w:rPr>
          <w:rFonts w:ascii="Gill Sans" w:hAnsi="Gill Sans" w:cs="Gill Sans"/>
          <w:spacing w:val="6"/>
          <w:sz w:val="24"/>
          <w:szCs w:val="24"/>
        </w:rPr>
        <w:t>How does the curate demonstrate their vocation?</w:t>
      </w:r>
    </w:p>
    <w:p w14:paraId="48427295" w14:textId="77777777" w:rsidR="00B76E4C" w:rsidRPr="00477EAC" w:rsidRDefault="00B76E4C" w:rsidP="007E569D">
      <w:pPr>
        <w:pStyle w:val="ListParagraph"/>
        <w:numPr>
          <w:ilvl w:val="0"/>
          <w:numId w:val="16"/>
        </w:numPr>
        <w:spacing w:line="24" w:lineRule="atLeast"/>
        <w:rPr>
          <w:rFonts w:ascii="Gill Sans" w:hAnsi="Gill Sans" w:cs="Gill Sans"/>
          <w:spacing w:val="6"/>
          <w:sz w:val="24"/>
          <w:szCs w:val="24"/>
        </w:rPr>
      </w:pPr>
      <w:r w:rsidRPr="00477EAC">
        <w:rPr>
          <w:rFonts w:ascii="Gill Sans" w:hAnsi="Gill Sans" w:cs="Gill Sans"/>
          <w:spacing w:val="6"/>
          <w:sz w:val="24"/>
          <w:szCs w:val="24"/>
        </w:rPr>
        <w:t>Is the curate a good public representative minister?</w:t>
      </w:r>
    </w:p>
    <w:p w14:paraId="3832908D" w14:textId="77777777" w:rsidR="00B76E4C" w:rsidRPr="00477EAC" w:rsidRDefault="00B76E4C" w:rsidP="007E569D">
      <w:pPr>
        <w:spacing w:line="24" w:lineRule="atLeast"/>
        <w:rPr>
          <w:rFonts w:ascii="Gill Sans" w:hAnsi="Gill Sans" w:cs="Gill Sans"/>
          <w:spacing w:val="6"/>
          <w:sz w:val="24"/>
          <w:szCs w:val="24"/>
        </w:rPr>
      </w:pPr>
    </w:p>
    <w:p w14:paraId="06E04393" w14:textId="77777777" w:rsidR="00B76E4C" w:rsidRPr="00477EAC" w:rsidRDefault="00B76E4C"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 xml:space="preserve">Love for People </w:t>
      </w:r>
    </w:p>
    <w:p w14:paraId="648D036A" w14:textId="77777777" w:rsidR="00B76E4C" w:rsidRPr="00477EAC" w:rsidRDefault="00B76E4C" w:rsidP="007E569D">
      <w:pPr>
        <w:pStyle w:val="ListParagraph"/>
        <w:numPr>
          <w:ilvl w:val="0"/>
          <w:numId w:val="17"/>
        </w:numPr>
        <w:spacing w:line="24" w:lineRule="atLeast"/>
        <w:rPr>
          <w:rFonts w:ascii="Gill Sans" w:hAnsi="Gill Sans" w:cs="Gill Sans"/>
          <w:spacing w:val="6"/>
          <w:sz w:val="24"/>
          <w:szCs w:val="24"/>
        </w:rPr>
      </w:pPr>
      <w:r w:rsidRPr="00477EAC">
        <w:rPr>
          <w:rFonts w:ascii="Gill Sans" w:hAnsi="Gill Sans" w:cs="Gill Sans"/>
          <w:spacing w:val="6"/>
          <w:sz w:val="24"/>
          <w:szCs w:val="24"/>
        </w:rPr>
        <w:t>How does the curate welcome Christ in others?</w:t>
      </w:r>
    </w:p>
    <w:p w14:paraId="10C8EF60" w14:textId="77777777" w:rsidR="00B76E4C" w:rsidRPr="00477EAC" w:rsidRDefault="00B76E4C" w:rsidP="007E569D">
      <w:pPr>
        <w:pStyle w:val="ListParagraph"/>
        <w:numPr>
          <w:ilvl w:val="0"/>
          <w:numId w:val="17"/>
        </w:numPr>
        <w:spacing w:line="24" w:lineRule="atLeast"/>
        <w:rPr>
          <w:rFonts w:ascii="Gill Sans" w:hAnsi="Gill Sans" w:cs="Gill Sans"/>
          <w:spacing w:val="6"/>
          <w:sz w:val="24"/>
          <w:szCs w:val="24"/>
        </w:rPr>
      </w:pPr>
      <w:r w:rsidRPr="00477EAC">
        <w:rPr>
          <w:rFonts w:ascii="Gill Sans" w:hAnsi="Gill Sans" w:cs="Gill Sans"/>
          <w:spacing w:val="6"/>
          <w:sz w:val="24"/>
          <w:szCs w:val="24"/>
        </w:rPr>
        <w:t>Does the curate build healthy relationships which are collaborative and enabling of others?</w:t>
      </w:r>
    </w:p>
    <w:p w14:paraId="0793DEA4" w14:textId="77777777" w:rsidR="00B76E4C" w:rsidRPr="00477EAC" w:rsidRDefault="00B76E4C" w:rsidP="007E569D">
      <w:pPr>
        <w:pStyle w:val="ListParagraph"/>
        <w:spacing w:line="24" w:lineRule="atLeast"/>
        <w:rPr>
          <w:rFonts w:ascii="Gill Sans" w:hAnsi="Gill Sans" w:cs="Gill Sans"/>
          <w:spacing w:val="6"/>
          <w:sz w:val="24"/>
          <w:szCs w:val="24"/>
        </w:rPr>
      </w:pPr>
    </w:p>
    <w:p w14:paraId="4ED0E5DC" w14:textId="77777777" w:rsidR="00B76E4C" w:rsidRPr="00477EAC" w:rsidRDefault="00B76E4C"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Wisdom</w:t>
      </w:r>
    </w:p>
    <w:p w14:paraId="3F0F102C" w14:textId="77777777" w:rsidR="00B76E4C" w:rsidRPr="00477EAC" w:rsidRDefault="00B76E4C" w:rsidP="007E569D">
      <w:pPr>
        <w:pStyle w:val="ListParagraph"/>
        <w:numPr>
          <w:ilvl w:val="0"/>
          <w:numId w:val="18"/>
        </w:numPr>
        <w:spacing w:line="24" w:lineRule="atLeast"/>
        <w:rPr>
          <w:rFonts w:ascii="Gill Sans" w:hAnsi="Gill Sans" w:cs="Gill Sans"/>
          <w:spacing w:val="6"/>
          <w:sz w:val="24"/>
          <w:szCs w:val="24"/>
        </w:rPr>
      </w:pPr>
      <w:r w:rsidRPr="00477EAC">
        <w:rPr>
          <w:rFonts w:ascii="Gill Sans" w:hAnsi="Gill Sans" w:cs="Gill Sans"/>
          <w:spacing w:val="6"/>
          <w:sz w:val="24"/>
          <w:szCs w:val="24"/>
        </w:rPr>
        <w:t>How have you seen the curate learning through curacy?</w:t>
      </w:r>
    </w:p>
    <w:p w14:paraId="3FEC4D5D" w14:textId="77777777" w:rsidR="00B76E4C" w:rsidRPr="00477EAC" w:rsidRDefault="00B76E4C" w:rsidP="007E569D">
      <w:pPr>
        <w:pStyle w:val="ListParagraph"/>
        <w:numPr>
          <w:ilvl w:val="0"/>
          <w:numId w:val="18"/>
        </w:numPr>
        <w:spacing w:line="24" w:lineRule="atLeast"/>
        <w:rPr>
          <w:rFonts w:ascii="Gill Sans" w:hAnsi="Gill Sans" w:cs="Gill Sans"/>
          <w:spacing w:val="6"/>
          <w:sz w:val="24"/>
          <w:szCs w:val="24"/>
        </w:rPr>
      </w:pPr>
      <w:r w:rsidRPr="00477EAC">
        <w:rPr>
          <w:rFonts w:ascii="Gill Sans" w:hAnsi="Gill Sans" w:cs="Gill Sans"/>
          <w:spacing w:val="6"/>
          <w:sz w:val="24"/>
          <w:szCs w:val="24"/>
        </w:rPr>
        <w:t>Does the curate show appropriate leadership?</w:t>
      </w:r>
    </w:p>
    <w:p w14:paraId="4A089BF2" w14:textId="43244EEB" w:rsidR="00B76E4C" w:rsidRPr="00477EAC" w:rsidRDefault="00B76E4C" w:rsidP="007E569D">
      <w:pPr>
        <w:pStyle w:val="ListParagraph"/>
        <w:numPr>
          <w:ilvl w:val="0"/>
          <w:numId w:val="18"/>
        </w:numPr>
        <w:spacing w:line="24" w:lineRule="atLeast"/>
        <w:rPr>
          <w:rFonts w:ascii="Gill Sans" w:hAnsi="Gill Sans" w:cs="Gill Sans"/>
          <w:spacing w:val="6"/>
          <w:sz w:val="24"/>
          <w:szCs w:val="24"/>
        </w:rPr>
      </w:pPr>
      <w:r w:rsidRPr="00477EAC">
        <w:rPr>
          <w:rFonts w:ascii="Gill Sans" w:hAnsi="Gill Sans" w:cs="Gill Sans"/>
          <w:spacing w:val="6"/>
          <w:sz w:val="24"/>
          <w:szCs w:val="24"/>
        </w:rPr>
        <w:t>How have you seen the curate engage with conflict and disagreement?</w:t>
      </w:r>
    </w:p>
    <w:p w14:paraId="47537FC9" w14:textId="77777777" w:rsidR="00B76E4C" w:rsidRPr="00477EAC" w:rsidRDefault="00B76E4C" w:rsidP="007E569D">
      <w:pPr>
        <w:spacing w:line="24" w:lineRule="atLeast"/>
        <w:rPr>
          <w:rFonts w:ascii="Gill Sans" w:hAnsi="Gill Sans" w:cs="Gill Sans"/>
          <w:spacing w:val="6"/>
          <w:sz w:val="24"/>
          <w:szCs w:val="24"/>
        </w:rPr>
      </w:pPr>
    </w:p>
    <w:p w14:paraId="695A18EF" w14:textId="77777777" w:rsidR="00B76E4C" w:rsidRPr="00477EAC" w:rsidRDefault="00B76E4C"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Fruitfulness</w:t>
      </w:r>
    </w:p>
    <w:p w14:paraId="407B7DA3" w14:textId="77777777" w:rsidR="00B76E4C" w:rsidRPr="00477EAC" w:rsidRDefault="00B76E4C" w:rsidP="007E569D">
      <w:pPr>
        <w:pStyle w:val="ListParagraph"/>
        <w:numPr>
          <w:ilvl w:val="0"/>
          <w:numId w:val="19"/>
        </w:numPr>
        <w:spacing w:line="24" w:lineRule="atLeast"/>
        <w:rPr>
          <w:rFonts w:ascii="Gill Sans" w:hAnsi="Gill Sans" w:cs="Gill Sans"/>
          <w:spacing w:val="6"/>
          <w:sz w:val="24"/>
          <w:szCs w:val="24"/>
        </w:rPr>
      </w:pPr>
      <w:r w:rsidRPr="00477EAC">
        <w:rPr>
          <w:rFonts w:ascii="Gill Sans" w:hAnsi="Gill Sans" w:cs="Gill Sans"/>
          <w:spacing w:val="6"/>
          <w:sz w:val="24"/>
          <w:szCs w:val="24"/>
        </w:rPr>
        <w:t>Has the curate’s preaching and teaching inspired you?</w:t>
      </w:r>
    </w:p>
    <w:p w14:paraId="5C8FB6DF" w14:textId="77777777" w:rsidR="00B76E4C" w:rsidRPr="00477EAC" w:rsidRDefault="00B76E4C" w:rsidP="007E569D">
      <w:pPr>
        <w:pStyle w:val="ListParagraph"/>
        <w:numPr>
          <w:ilvl w:val="0"/>
          <w:numId w:val="19"/>
        </w:numPr>
        <w:spacing w:line="24" w:lineRule="atLeast"/>
        <w:rPr>
          <w:rFonts w:ascii="Gill Sans" w:hAnsi="Gill Sans" w:cs="Gill Sans"/>
          <w:spacing w:val="6"/>
          <w:sz w:val="24"/>
          <w:szCs w:val="24"/>
        </w:rPr>
      </w:pPr>
      <w:r w:rsidRPr="00477EAC">
        <w:rPr>
          <w:rFonts w:ascii="Gill Sans" w:hAnsi="Gill Sans" w:cs="Gill Sans"/>
          <w:spacing w:val="6"/>
          <w:sz w:val="24"/>
          <w:szCs w:val="24"/>
        </w:rPr>
        <w:t>Does the curate lead worship well?</w:t>
      </w:r>
    </w:p>
    <w:p w14:paraId="6B19C1EA" w14:textId="2A435646" w:rsidR="00B76E4C" w:rsidRPr="00477EAC" w:rsidRDefault="00B76E4C" w:rsidP="007E569D">
      <w:pPr>
        <w:pStyle w:val="ListParagraph"/>
        <w:numPr>
          <w:ilvl w:val="0"/>
          <w:numId w:val="19"/>
        </w:numPr>
        <w:spacing w:line="24" w:lineRule="atLeast"/>
        <w:rPr>
          <w:rFonts w:ascii="Gill Sans" w:hAnsi="Gill Sans" w:cs="Gill Sans"/>
          <w:spacing w:val="6"/>
          <w:sz w:val="24"/>
          <w:szCs w:val="24"/>
        </w:rPr>
      </w:pPr>
      <w:r w:rsidRPr="00477EAC">
        <w:rPr>
          <w:rFonts w:ascii="Gill Sans" w:hAnsi="Gill Sans" w:cs="Gill Sans"/>
          <w:spacing w:val="6"/>
          <w:sz w:val="24"/>
          <w:szCs w:val="24"/>
        </w:rPr>
        <w:t>Does the curate share their faith and support others in sharing faith?</w:t>
      </w:r>
    </w:p>
    <w:p w14:paraId="56311E53" w14:textId="77777777" w:rsidR="00B76E4C" w:rsidRPr="00477EAC" w:rsidRDefault="00B76E4C"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lastRenderedPageBreak/>
        <w:t>Potential</w:t>
      </w:r>
    </w:p>
    <w:p w14:paraId="35653AC8" w14:textId="77777777" w:rsidR="00B76E4C" w:rsidRPr="00477EAC" w:rsidRDefault="00B76E4C" w:rsidP="007E569D">
      <w:pPr>
        <w:pStyle w:val="ListParagraph"/>
        <w:numPr>
          <w:ilvl w:val="0"/>
          <w:numId w:val="20"/>
        </w:numPr>
        <w:spacing w:line="24" w:lineRule="atLeast"/>
        <w:rPr>
          <w:rFonts w:ascii="Gill Sans" w:hAnsi="Gill Sans" w:cs="Gill Sans"/>
          <w:spacing w:val="6"/>
          <w:sz w:val="24"/>
          <w:szCs w:val="24"/>
        </w:rPr>
      </w:pPr>
      <w:r w:rsidRPr="00477EAC">
        <w:rPr>
          <w:rFonts w:ascii="Gill Sans" w:hAnsi="Gill Sans" w:cs="Gill Sans"/>
          <w:spacing w:val="6"/>
          <w:sz w:val="24"/>
          <w:szCs w:val="24"/>
        </w:rPr>
        <w:t>Can the curate see the big picture?</w:t>
      </w:r>
    </w:p>
    <w:p w14:paraId="078CE253" w14:textId="77777777" w:rsidR="00B76E4C" w:rsidRPr="00477EAC" w:rsidRDefault="00B76E4C" w:rsidP="007E569D">
      <w:pPr>
        <w:pStyle w:val="ListParagraph"/>
        <w:numPr>
          <w:ilvl w:val="0"/>
          <w:numId w:val="20"/>
        </w:numPr>
        <w:spacing w:line="24" w:lineRule="atLeast"/>
        <w:rPr>
          <w:rFonts w:ascii="Gill Sans" w:hAnsi="Gill Sans" w:cs="Gill Sans"/>
          <w:spacing w:val="6"/>
          <w:sz w:val="24"/>
          <w:szCs w:val="24"/>
        </w:rPr>
      </w:pPr>
      <w:r w:rsidRPr="00477EAC">
        <w:rPr>
          <w:rFonts w:ascii="Gill Sans" w:hAnsi="Gill Sans" w:cs="Gill Sans"/>
          <w:spacing w:val="6"/>
          <w:sz w:val="24"/>
          <w:szCs w:val="24"/>
        </w:rPr>
        <w:t>Is the curate adaptable?</w:t>
      </w:r>
    </w:p>
    <w:p w14:paraId="42D3518F" w14:textId="77777777" w:rsidR="00B76E4C" w:rsidRPr="00477EAC" w:rsidRDefault="00B76E4C" w:rsidP="007E569D">
      <w:pPr>
        <w:spacing w:line="24" w:lineRule="atLeast"/>
        <w:rPr>
          <w:rFonts w:ascii="Gill Sans" w:hAnsi="Gill Sans" w:cs="Gill Sans"/>
          <w:b/>
          <w:spacing w:val="6"/>
          <w:sz w:val="24"/>
          <w:szCs w:val="24"/>
        </w:rPr>
      </w:pPr>
    </w:p>
    <w:p w14:paraId="3FECB8C3" w14:textId="77777777" w:rsidR="00B76E4C" w:rsidRPr="00477EAC" w:rsidRDefault="00B76E4C"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Trustworthiness</w:t>
      </w:r>
    </w:p>
    <w:p w14:paraId="7778D433" w14:textId="77777777" w:rsidR="00B76E4C" w:rsidRPr="00477EAC" w:rsidRDefault="00B76E4C" w:rsidP="007E569D">
      <w:pPr>
        <w:pStyle w:val="ListParagraph"/>
        <w:numPr>
          <w:ilvl w:val="0"/>
          <w:numId w:val="21"/>
        </w:numPr>
        <w:spacing w:line="24" w:lineRule="atLeast"/>
        <w:rPr>
          <w:rFonts w:ascii="Gill Sans" w:hAnsi="Gill Sans" w:cs="Gill Sans"/>
          <w:spacing w:val="6"/>
          <w:sz w:val="24"/>
          <w:szCs w:val="24"/>
        </w:rPr>
      </w:pPr>
      <w:r w:rsidRPr="00477EAC">
        <w:rPr>
          <w:rFonts w:ascii="Gill Sans" w:hAnsi="Gill Sans" w:cs="Gill Sans"/>
          <w:spacing w:val="6"/>
          <w:sz w:val="24"/>
          <w:szCs w:val="24"/>
        </w:rPr>
        <w:t>Does the curate show self-awareness?</w:t>
      </w:r>
    </w:p>
    <w:p w14:paraId="71718DAE" w14:textId="77777777" w:rsidR="00B76E4C" w:rsidRPr="00477EAC" w:rsidRDefault="00B76E4C" w:rsidP="007E569D">
      <w:pPr>
        <w:pStyle w:val="ListParagraph"/>
        <w:numPr>
          <w:ilvl w:val="0"/>
          <w:numId w:val="21"/>
        </w:numPr>
        <w:spacing w:line="24" w:lineRule="atLeast"/>
        <w:rPr>
          <w:rFonts w:ascii="Gill Sans" w:hAnsi="Gill Sans" w:cs="Gill Sans"/>
          <w:spacing w:val="6"/>
          <w:sz w:val="24"/>
          <w:szCs w:val="24"/>
        </w:rPr>
      </w:pPr>
      <w:r w:rsidRPr="00477EAC">
        <w:rPr>
          <w:rFonts w:ascii="Gill Sans" w:hAnsi="Gill Sans" w:cs="Gill Sans"/>
          <w:spacing w:val="6"/>
          <w:sz w:val="24"/>
          <w:szCs w:val="24"/>
        </w:rPr>
        <w:t>Are you confident that the curate will be a safe and trustworthy minister in the church?</w:t>
      </w:r>
    </w:p>
    <w:p w14:paraId="2C552E72" w14:textId="77777777" w:rsidR="00B76E4C" w:rsidRPr="00477EAC" w:rsidRDefault="00B76E4C" w:rsidP="007E569D">
      <w:pPr>
        <w:spacing w:line="24" w:lineRule="atLeast"/>
        <w:rPr>
          <w:rFonts w:ascii="Gill Sans" w:hAnsi="Gill Sans" w:cs="Gill Sans"/>
          <w:spacing w:val="6"/>
          <w:sz w:val="24"/>
          <w:szCs w:val="24"/>
        </w:rPr>
      </w:pPr>
    </w:p>
    <w:p w14:paraId="74631D14" w14:textId="77777777" w:rsidR="006016B3" w:rsidRPr="00477EAC" w:rsidRDefault="006016B3" w:rsidP="007E569D">
      <w:pPr>
        <w:spacing w:line="24" w:lineRule="atLeast"/>
        <w:rPr>
          <w:rFonts w:ascii="Gill Sans" w:hAnsi="Gill Sans" w:cs="Gill Sans"/>
          <w:spacing w:val="6"/>
          <w:sz w:val="24"/>
          <w:szCs w:val="24"/>
        </w:rPr>
      </w:pPr>
    </w:p>
    <w:p w14:paraId="7EEC8D64" w14:textId="77777777" w:rsidR="006016B3" w:rsidRPr="00477EAC" w:rsidRDefault="006016B3" w:rsidP="007E569D">
      <w:pPr>
        <w:spacing w:line="24" w:lineRule="atLeast"/>
        <w:rPr>
          <w:rFonts w:ascii="Gill Sans" w:hAnsi="Gill Sans" w:cs="Gill Sans"/>
          <w:spacing w:val="6"/>
          <w:sz w:val="24"/>
          <w:szCs w:val="24"/>
        </w:rPr>
      </w:pPr>
    </w:p>
    <w:p w14:paraId="1B64CA1F" w14:textId="77777777" w:rsidR="006016B3" w:rsidRPr="00477EAC" w:rsidRDefault="006016B3" w:rsidP="007E569D">
      <w:pPr>
        <w:spacing w:line="24" w:lineRule="atLeast"/>
        <w:rPr>
          <w:rFonts w:ascii="Gill Sans" w:hAnsi="Gill Sans" w:cs="Gill Sans"/>
          <w:spacing w:val="6"/>
          <w:sz w:val="24"/>
          <w:szCs w:val="24"/>
        </w:rPr>
      </w:pPr>
    </w:p>
    <w:p w14:paraId="28E9A6DF" w14:textId="77777777" w:rsidR="006016B3" w:rsidRPr="00477EAC" w:rsidRDefault="006016B3" w:rsidP="007E569D">
      <w:pPr>
        <w:spacing w:line="24" w:lineRule="atLeast"/>
        <w:rPr>
          <w:rFonts w:ascii="Gill Sans" w:hAnsi="Gill Sans" w:cs="Gill Sans"/>
          <w:spacing w:val="6"/>
          <w:sz w:val="24"/>
          <w:szCs w:val="24"/>
        </w:rPr>
      </w:pPr>
    </w:p>
    <w:p w14:paraId="4F9483B5" w14:textId="77777777" w:rsidR="006016B3" w:rsidRPr="00477EAC" w:rsidRDefault="006016B3" w:rsidP="007E569D">
      <w:pPr>
        <w:spacing w:line="24" w:lineRule="atLeast"/>
        <w:rPr>
          <w:rFonts w:ascii="Gill Sans" w:hAnsi="Gill Sans" w:cs="Gill Sans"/>
          <w:spacing w:val="6"/>
          <w:sz w:val="24"/>
          <w:szCs w:val="24"/>
        </w:rPr>
      </w:pPr>
    </w:p>
    <w:p w14:paraId="449D8CA4" w14:textId="77777777" w:rsidR="006016B3" w:rsidRPr="00477EAC" w:rsidRDefault="006016B3" w:rsidP="007E569D">
      <w:pPr>
        <w:spacing w:line="24" w:lineRule="atLeast"/>
        <w:rPr>
          <w:rFonts w:ascii="Gill Sans" w:hAnsi="Gill Sans" w:cs="Gill Sans"/>
          <w:spacing w:val="6"/>
          <w:sz w:val="24"/>
          <w:szCs w:val="24"/>
        </w:rPr>
      </w:pPr>
    </w:p>
    <w:p w14:paraId="2A8AB8B1" w14:textId="77777777" w:rsidR="006016B3" w:rsidRPr="00477EAC" w:rsidRDefault="006016B3" w:rsidP="007E569D">
      <w:pPr>
        <w:spacing w:line="24" w:lineRule="atLeast"/>
        <w:rPr>
          <w:rFonts w:ascii="Gill Sans" w:hAnsi="Gill Sans" w:cs="Gill Sans"/>
          <w:spacing w:val="6"/>
          <w:sz w:val="24"/>
          <w:szCs w:val="24"/>
        </w:rPr>
      </w:pPr>
    </w:p>
    <w:p w14:paraId="6557BD4E" w14:textId="77777777" w:rsidR="006016B3" w:rsidRPr="00477EAC" w:rsidRDefault="006016B3" w:rsidP="007E569D">
      <w:pPr>
        <w:spacing w:line="24" w:lineRule="atLeast"/>
        <w:rPr>
          <w:rFonts w:ascii="Gill Sans" w:hAnsi="Gill Sans" w:cs="Gill Sans"/>
          <w:spacing w:val="6"/>
          <w:sz w:val="24"/>
          <w:szCs w:val="24"/>
        </w:rPr>
      </w:pPr>
    </w:p>
    <w:p w14:paraId="76B1AB4E" w14:textId="77777777" w:rsidR="006016B3" w:rsidRPr="00477EAC" w:rsidRDefault="006016B3" w:rsidP="007E569D">
      <w:pPr>
        <w:spacing w:line="24" w:lineRule="atLeast"/>
        <w:rPr>
          <w:rFonts w:ascii="Gill Sans" w:hAnsi="Gill Sans" w:cs="Gill Sans"/>
          <w:spacing w:val="6"/>
          <w:sz w:val="24"/>
          <w:szCs w:val="24"/>
        </w:rPr>
      </w:pPr>
    </w:p>
    <w:p w14:paraId="0D204818" w14:textId="77777777" w:rsidR="006016B3" w:rsidRPr="00477EAC" w:rsidRDefault="006016B3" w:rsidP="007E569D">
      <w:pPr>
        <w:spacing w:line="24" w:lineRule="atLeast"/>
        <w:rPr>
          <w:rFonts w:ascii="Gill Sans" w:hAnsi="Gill Sans" w:cs="Gill Sans"/>
          <w:spacing w:val="6"/>
          <w:sz w:val="24"/>
          <w:szCs w:val="24"/>
        </w:rPr>
      </w:pPr>
    </w:p>
    <w:p w14:paraId="358F21EF" w14:textId="77777777" w:rsidR="006016B3" w:rsidRPr="00477EAC" w:rsidRDefault="006016B3" w:rsidP="007E569D">
      <w:pPr>
        <w:spacing w:line="24" w:lineRule="atLeast"/>
        <w:rPr>
          <w:rFonts w:ascii="Gill Sans" w:hAnsi="Gill Sans" w:cs="Gill Sans"/>
          <w:spacing w:val="6"/>
          <w:sz w:val="24"/>
          <w:szCs w:val="24"/>
        </w:rPr>
      </w:pPr>
    </w:p>
    <w:p w14:paraId="0B106A7B" w14:textId="77777777" w:rsidR="006016B3" w:rsidRPr="00477EAC" w:rsidRDefault="006016B3" w:rsidP="007E569D">
      <w:pPr>
        <w:spacing w:line="24" w:lineRule="atLeast"/>
        <w:rPr>
          <w:rFonts w:ascii="Gill Sans" w:hAnsi="Gill Sans" w:cs="Gill Sans"/>
          <w:spacing w:val="6"/>
          <w:sz w:val="24"/>
          <w:szCs w:val="24"/>
        </w:rPr>
      </w:pPr>
    </w:p>
    <w:p w14:paraId="767FC27D" w14:textId="77777777" w:rsidR="006016B3" w:rsidRPr="00477EAC" w:rsidRDefault="006016B3" w:rsidP="007E569D">
      <w:pPr>
        <w:spacing w:line="24" w:lineRule="atLeast"/>
        <w:rPr>
          <w:rFonts w:ascii="Gill Sans" w:hAnsi="Gill Sans" w:cs="Gill Sans"/>
          <w:spacing w:val="6"/>
          <w:sz w:val="24"/>
          <w:szCs w:val="24"/>
        </w:rPr>
      </w:pPr>
    </w:p>
    <w:p w14:paraId="452A82E4" w14:textId="77777777" w:rsidR="006016B3" w:rsidRPr="00477EAC" w:rsidRDefault="006016B3" w:rsidP="007E569D">
      <w:pPr>
        <w:spacing w:line="24" w:lineRule="atLeast"/>
        <w:rPr>
          <w:rFonts w:ascii="Gill Sans" w:hAnsi="Gill Sans" w:cs="Gill Sans"/>
          <w:spacing w:val="6"/>
          <w:sz w:val="24"/>
          <w:szCs w:val="24"/>
        </w:rPr>
      </w:pPr>
    </w:p>
    <w:p w14:paraId="21F6B146" w14:textId="77777777" w:rsidR="006016B3" w:rsidRPr="00477EAC" w:rsidRDefault="006016B3" w:rsidP="007E569D">
      <w:pPr>
        <w:spacing w:line="24" w:lineRule="atLeast"/>
        <w:rPr>
          <w:rFonts w:ascii="Gill Sans" w:hAnsi="Gill Sans" w:cs="Gill Sans"/>
          <w:spacing w:val="6"/>
          <w:sz w:val="24"/>
          <w:szCs w:val="24"/>
        </w:rPr>
      </w:pPr>
    </w:p>
    <w:p w14:paraId="3EF754FF" w14:textId="77777777" w:rsidR="006016B3" w:rsidRPr="00477EAC" w:rsidRDefault="006016B3" w:rsidP="007E569D">
      <w:pPr>
        <w:spacing w:line="24" w:lineRule="atLeast"/>
        <w:rPr>
          <w:rFonts w:ascii="Gill Sans" w:hAnsi="Gill Sans" w:cs="Gill Sans"/>
          <w:spacing w:val="6"/>
          <w:sz w:val="24"/>
          <w:szCs w:val="24"/>
        </w:rPr>
      </w:pPr>
    </w:p>
    <w:p w14:paraId="44A010BF" w14:textId="77777777" w:rsidR="006016B3" w:rsidRPr="00477EAC" w:rsidRDefault="006016B3" w:rsidP="007E569D">
      <w:pPr>
        <w:spacing w:line="24" w:lineRule="atLeast"/>
        <w:rPr>
          <w:rFonts w:ascii="Gill Sans" w:hAnsi="Gill Sans" w:cs="Gill Sans"/>
          <w:spacing w:val="6"/>
          <w:sz w:val="24"/>
          <w:szCs w:val="24"/>
        </w:rPr>
      </w:pPr>
    </w:p>
    <w:p w14:paraId="1C180496" w14:textId="77777777" w:rsidR="006016B3" w:rsidRPr="00477EAC" w:rsidRDefault="006016B3" w:rsidP="007E569D">
      <w:pPr>
        <w:spacing w:line="24" w:lineRule="atLeast"/>
        <w:rPr>
          <w:rFonts w:ascii="Gill Sans" w:hAnsi="Gill Sans" w:cs="Gill Sans"/>
          <w:spacing w:val="6"/>
          <w:sz w:val="24"/>
          <w:szCs w:val="24"/>
        </w:rPr>
      </w:pPr>
    </w:p>
    <w:p w14:paraId="5AE383FC" w14:textId="77777777" w:rsidR="00B76E4C" w:rsidRPr="00477EAC" w:rsidRDefault="00B76E4C" w:rsidP="007E569D">
      <w:pPr>
        <w:spacing w:line="24" w:lineRule="atLeast"/>
        <w:rPr>
          <w:rFonts w:ascii="Gill Sans" w:hAnsi="Gill Sans" w:cs="Gill Sans"/>
          <w:i/>
          <w:iCs/>
          <w:spacing w:val="6"/>
          <w:sz w:val="24"/>
          <w:szCs w:val="24"/>
        </w:rPr>
      </w:pPr>
      <w:r w:rsidRPr="00477EAC">
        <w:rPr>
          <w:rFonts w:ascii="Gill Sans" w:hAnsi="Gill Sans" w:cs="Gill Sans"/>
          <w:i/>
          <w:iCs/>
          <w:spacing w:val="6"/>
          <w:sz w:val="24"/>
          <w:szCs w:val="24"/>
        </w:rPr>
        <w:t>Adapted from material provided by the Ministry Division</w:t>
      </w:r>
    </w:p>
    <w:p w14:paraId="74954A15" w14:textId="77777777" w:rsidR="00DA028D" w:rsidRPr="00477EAC" w:rsidRDefault="00DA028D" w:rsidP="007E569D">
      <w:pPr>
        <w:spacing w:line="24" w:lineRule="atLeast"/>
        <w:rPr>
          <w:rFonts w:ascii="Gill Sans" w:hAnsi="Gill Sans" w:cs="Gill Sans"/>
          <w:spacing w:val="6"/>
          <w:sz w:val="24"/>
          <w:szCs w:val="24"/>
        </w:rPr>
      </w:pPr>
    </w:p>
    <w:p w14:paraId="38436B08" w14:textId="66ED283B" w:rsidR="00D436D0" w:rsidRPr="00477EAC" w:rsidRDefault="007A65FC" w:rsidP="00E8117D">
      <w:pPr>
        <w:pStyle w:val="Heading1"/>
        <w:ind w:left="284" w:hanging="284"/>
        <w:rPr>
          <w:rFonts w:ascii="Gill Sans" w:hAnsi="Gill Sans" w:cs="Gill Sans"/>
        </w:rPr>
      </w:pPr>
      <w:r w:rsidRPr="00477EAC">
        <w:rPr>
          <w:rFonts w:ascii="Gill Sans" w:hAnsi="Gill Sans" w:cs="Gill Sans"/>
          <w:i/>
        </w:rPr>
        <w:br w:type="page"/>
      </w:r>
      <w:bookmarkStart w:id="29" w:name="_Toc166224452"/>
      <w:r w:rsidR="004D777F" w:rsidRPr="00477EAC">
        <w:rPr>
          <w:rFonts w:ascii="Gill Sans" w:hAnsi="Gill Sans" w:cs="Gill Sans"/>
        </w:rPr>
        <w:lastRenderedPageBreak/>
        <w:t>Appendix 11. 360° Review</w:t>
      </w:r>
      <w:r w:rsidR="00B02F1C" w:rsidRPr="00477EAC">
        <w:rPr>
          <w:rFonts w:ascii="Gill Sans" w:hAnsi="Gill Sans" w:cs="Gill Sans"/>
        </w:rPr>
        <w:t xml:space="preserve"> </w:t>
      </w:r>
      <w:r w:rsidR="00D436D0" w:rsidRPr="00477EAC">
        <w:rPr>
          <w:rFonts w:ascii="Gill Sans" w:hAnsi="Gill Sans" w:cs="Gill Sans"/>
        </w:rPr>
        <w:t>Process</w:t>
      </w:r>
      <w:bookmarkEnd w:id="29"/>
      <w:r w:rsidR="00D436D0" w:rsidRPr="00477EAC">
        <w:rPr>
          <w:rFonts w:ascii="Gill Sans" w:hAnsi="Gill Sans" w:cs="Gill Sans"/>
        </w:rPr>
        <w:t xml:space="preserve"> </w:t>
      </w:r>
    </w:p>
    <w:p w14:paraId="7F4F9762" w14:textId="77777777" w:rsidR="00D436D0" w:rsidRPr="00477EAC" w:rsidRDefault="00D436D0" w:rsidP="007E569D">
      <w:pPr>
        <w:rPr>
          <w:rFonts w:ascii="Gill Sans" w:hAnsi="Gill Sans" w:cs="Gill Sans"/>
          <w:sz w:val="24"/>
          <w:szCs w:val="24"/>
        </w:rPr>
      </w:pPr>
      <w:r w:rsidRPr="00477EAC">
        <w:rPr>
          <w:rFonts w:ascii="Gill Sans" w:hAnsi="Gill Sans" w:cs="Gill Sans"/>
          <w:sz w:val="24"/>
          <w:szCs w:val="24"/>
        </w:rPr>
        <w:t>Dear Curate,</w:t>
      </w:r>
    </w:p>
    <w:p w14:paraId="2B6F7D52" w14:textId="77777777" w:rsidR="00D436D0" w:rsidRPr="00477EAC" w:rsidRDefault="00D436D0" w:rsidP="007E569D">
      <w:pPr>
        <w:rPr>
          <w:rFonts w:ascii="Gill Sans" w:hAnsi="Gill Sans" w:cs="Gill Sans"/>
          <w:sz w:val="24"/>
          <w:szCs w:val="24"/>
        </w:rPr>
      </w:pPr>
      <w:r w:rsidRPr="00477EAC">
        <w:rPr>
          <w:rFonts w:ascii="Gill Sans" w:hAnsi="Gill Sans" w:cs="Gill Sans"/>
          <w:sz w:val="24"/>
          <w:szCs w:val="24"/>
        </w:rPr>
        <w:t>This letter is to explain the process, and the steps involved, for your 360-degree review of ministry to enable significant formational learning and development during your curacy.</w:t>
      </w:r>
    </w:p>
    <w:p w14:paraId="6F2769DC" w14:textId="7B845D3A" w:rsidR="00D436D0" w:rsidRPr="00477EAC" w:rsidRDefault="00D436D0" w:rsidP="007E569D">
      <w:pPr>
        <w:autoSpaceDE w:val="0"/>
        <w:autoSpaceDN w:val="0"/>
        <w:adjustRightInd w:val="0"/>
        <w:rPr>
          <w:rFonts w:ascii="Gill Sans" w:hAnsi="Gill Sans" w:cs="Gill Sans"/>
          <w:bCs/>
          <w:sz w:val="24"/>
          <w:szCs w:val="24"/>
        </w:rPr>
      </w:pPr>
      <w:r w:rsidRPr="00477EAC">
        <w:rPr>
          <w:rFonts w:ascii="Gill Sans" w:hAnsi="Gill Sans" w:cs="Gill Sans"/>
          <w:bCs/>
          <w:sz w:val="24"/>
          <w:szCs w:val="24"/>
        </w:rPr>
        <w:t>This process has been created to enable you to learn from others who have seen and experienced your ministry in different ways. It is hoped that their perspective will be informative and helpful in affirming your self-awareness, highlighting areas for development and encouraging your ministerial growth. Others’ views and opinions can often help us to see and know things about ourselves that are otherwise difficult to notice (see image below). This is true for all of us.</w:t>
      </w:r>
    </w:p>
    <w:p w14:paraId="56150A2B" w14:textId="1FF978ED" w:rsidR="00D436D0" w:rsidRPr="00477EAC" w:rsidRDefault="00927670" w:rsidP="007E569D">
      <w:pPr>
        <w:autoSpaceDE w:val="0"/>
        <w:autoSpaceDN w:val="0"/>
        <w:adjustRightInd w:val="0"/>
        <w:ind w:left="720" w:firstLine="720"/>
        <w:rPr>
          <w:rFonts w:ascii="Gill Sans" w:hAnsi="Gill Sans" w:cs="Gill Sans"/>
          <w:b/>
          <w:sz w:val="24"/>
          <w:szCs w:val="24"/>
        </w:rPr>
      </w:pPr>
      <w:r w:rsidRPr="00477EAC">
        <w:rPr>
          <w:rFonts w:ascii="Gill Sans" w:hAnsi="Gill Sans" w:cs="Gill Sans"/>
          <w:bCs/>
          <w:noProof/>
          <w:sz w:val="24"/>
          <w:szCs w:val="24"/>
        </w:rPr>
        <w:drawing>
          <wp:anchor distT="0" distB="0" distL="114300" distR="114300" simplePos="0" relativeHeight="251660800" behindDoc="1" locked="0" layoutInCell="1" allowOverlap="1" wp14:anchorId="0F84957C" wp14:editId="4C5638C3">
            <wp:simplePos x="0" y="0"/>
            <wp:positionH relativeFrom="margin">
              <wp:posOffset>317500</wp:posOffset>
            </wp:positionH>
            <wp:positionV relativeFrom="page">
              <wp:posOffset>3752850</wp:posOffset>
            </wp:positionV>
            <wp:extent cx="2527300" cy="2527300"/>
            <wp:effectExtent l="0" t="0" r="6350" b="6350"/>
            <wp:wrapTight wrapText="bothSides">
              <wp:wrapPolygon edited="0">
                <wp:start x="0" y="0"/>
                <wp:lineTo x="0" y="21491"/>
                <wp:lineTo x="21491" y="21491"/>
                <wp:lineTo x="21491" y="0"/>
                <wp:lineTo x="0" y="0"/>
              </wp:wrapPolygon>
            </wp:wrapTight>
            <wp:docPr id="1751783140" name="Picture 2" descr="A diagram of a public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75572" name="Picture 2" descr="A diagram of a public area&#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527300" cy="2527300"/>
                    </a:xfrm>
                    <a:prstGeom prst="rect">
                      <a:avLst/>
                    </a:prstGeom>
                  </pic:spPr>
                </pic:pic>
              </a:graphicData>
            </a:graphic>
            <wp14:sizeRelH relativeFrom="margin">
              <wp14:pctWidth>0</wp14:pctWidth>
            </wp14:sizeRelH>
            <wp14:sizeRelV relativeFrom="margin">
              <wp14:pctHeight>0</wp14:pctHeight>
            </wp14:sizeRelV>
          </wp:anchor>
        </w:drawing>
      </w:r>
    </w:p>
    <w:p w14:paraId="0033E72C" w14:textId="77777777" w:rsidR="00D436D0" w:rsidRPr="00477EAC" w:rsidRDefault="00D436D0" w:rsidP="007E569D">
      <w:pPr>
        <w:autoSpaceDE w:val="0"/>
        <w:autoSpaceDN w:val="0"/>
        <w:adjustRightInd w:val="0"/>
        <w:ind w:left="720" w:firstLine="720"/>
        <w:rPr>
          <w:rFonts w:ascii="Gill Sans" w:hAnsi="Gill Sans" w:cs="Gill Sans"/>
          <w:b/>
          <w:sz w:val="24"/>
          <w:szCs w:val="24"/>
        </w:rPr>
      </w:pPr>
    </w:p>
    <w:p w14:paraId="62382467" w14:textId="77777777" w:rsidR="00D436D0" w:rsidRPr="00477EAC" w:rsidRDefault="00D436D0" w:rsidP="007E569D">
      <w:pPr>
        <w:autoSpaceDE w:val="0"/>
        <w:autoSpaceDN w:val="0"/>
        <w:adjustRightInd w:val="0"/>
        <w:ind w:left="720" w:firstLine="720"/>
        <w:rPr>
          <w:rFonts w:ascii="Gill Sans" w:hAnsi="Gill Sans" w:cs="Gill Sans"/>
          <w:b/>
          <w:sz w:val="24"/>
          <w:szCs w:val="24"/>
        </w:rPr>
      </w:pPr>
    </w:p>
    <w:p w14:paraId="1ED95DB6" w14:textId="77777777" w:rsidR="00D436D0" w:rsidRPr="00477EAC" w:rsidRDefault="00D436D0" w:rsidP="007E569D">
      <w:pPr>
        <w:autoSpaceDE w:val="0"/>
        <w:autoSpaceDN w:val="0"/>
        <w:adjustRightInd w:val="0"/>
        <w:ind w:left="720" w:firstLine="720"/>
        <w:rPr>
          <w:rFonts w:ascii="Gill Sans" w:hAnsi="Gill Sans" w:cs="Gill Sans"/>
          <w:b/>
          <w:sz w:val="24"/>
          <w:szCs w:val="24"/>
          <w:u w:val="single"/>
        </w:rPr>
      </w:pPr>
      <w:r w:rsidRPr="00477EAC">
        <w:rPr>
          <w:rFonts w:ascii="Gill Sans" w:hAnsi="Gill Sans" w:cs="Gill Sans"/>
          <w:b/>
          <w:sz w:val="24"/>
          <w:szCs w:val="24"/>
          <w:u w:val="single"/>
        </w:rPr>
        <w:t xml:space="preserve">  The Johari Window</w:t>
      </w:r>
    </w:p>
    <w:p w14:paraId="13ECCC43" w14:textId="77777777" w:rsidR="00D436D0" w:rsidRPr="00477EAC" w:rsidRDefault="00D436D0" w:rsidP="007E569D">
      <w:pPr>
        <w:autoSpaceDE w:val="0"/>
        <w:autoSpaceDN w:val="0"/>
        <w:adjustRightInd w:val="0"/>
        <w:rPr>
          <w:rFonts w:ascii="Gill Sans" w:hAnsi="Gill Sans" w:cs="Gill Sans"/>
          <w:bCs/>
          <w:sz w:val="24"/>
          <w:szCs w:val="24"/>
        </w:rPr>
      </w:pPr>
    </w:p>
    <w:p w14:paraId="7E64E234" w14:textId="77777777" w:rsidR="00D436D0" w:rsidRPr="00477EAC" w:rsidRDefault="00D436D0" w:rsidP="007E569D">
      <w:pPr>
        <w:autoSpaceDE w:val="0"/>
        <w:autoSpaceDN w:val="0"/>
        <w:adjustRightInd w:val="0"/>
        <w:rPr>
          <w:rFonts w:ascii="Gill Sans" w:hAnsi="Gill Sans" w:cs="Gill Sans"/>
          <w:bCs/>
          <w:sz w:val="24"/>
          <w:szCs w:val="24"/>
        </w:rPr>
      </w:pPr>
    </w:p>
    <w:p w14:paraId="7F46EA1C" w14:textId="77777777" w:rsidR="00D436D0" w:rsidRPr="00477EAC" w:rsidRDefault="00D436D0" w:rsidP="007E569D">
      <w:pPr>
        <w:autoSpaceDE w:val="0"/>
        <w:autoSpaceDN w:val="0"/>
        <w:adjustRightInd w:val="0"/>
        <w:rPr>
          <w:rFonts w:ascii="Gill Sans" w:hAnsi="Gill Sans" w:cs="Gill Sans"/>
          <w:bCs/>
          <w:sz w:val="24"/>
          <w:szCs w:val="24"/>
        </w:rPr>
      </w:pPr>
    </w:p>
    <w:p w14:paraId="5CFC9B35" w14:textId="77777777" w:rsidR="00D436D0" w:rsidRPr="00477EAC" w:rsidRDefault="00D436D0" w:rsidP="007E569D">
      <w:pPr>
        <w:autoSpaceDE w:val="0"/>
        <w:autoSpaceDN w:val="0"/>
        <w:adjustRightInd w:val="0"/>
        <w:rPr>
          <w:rFonts w:ascii="Gill Sans" w:hAnsi="Gill Sans" w:cs="Gill Sans"/>
          <w:bCs/>
          <w:sz w:val="12"/>
          <w:szCs w:val="12"/>
        </w:rPr>
      </w:pPr>
    </w:p>
    <w:p w14:paraId="61DB264E" w14:textId="77777777" w:rsidR="00D436D0" w:rsidRPr="00477EAC" w:rsidRDefault="00D436D0" w:rsidP="007E569D">
      <w:pPr>
        <w:autoSpaceDE w:val="0"/>
        <w:autoSpaceDN w:val="0"/>
        <w:adjustRightInd w:val="0"/>
        <w:rPr>
          <w:rFonts w:ascii="Gill Sans" w:hAnsi="Gill Sans" w:cs="Gill Sans"/>
          <w:bCs/>
          <w:sz w:val="24"/>
          <w:szCs w:val="24"/>
        </w:rPr>
      </w:pPr>
      <w:r w:rsidRPr="00477EAC">
        <w:rPr>
          <w:rFonts w:ascii="Gill Sans" w:hAnsi="Gill Sans" w:cs="Gill Sans"/>
          <w:bCs/>
          <w:sz w:val="24"/>
          <w:szCs w:val="24"/>
        </w:rPr>
        <w:t>In order to try and gather learning most effectively we ask you to identify between 5-7 reviewers who can offer feedback to you.  Please do not ask your Training Incumbent to be a reviewer as they have other opportunities to offer feedback to you.  Please try and find people who can cover the areas/roles below (it may be that one person can stand for more than one area):</w:t>
      </w:r>
    </w:p>
    <w:p w14:paraId="2F596750" w14:textId="77777777" w:rsidR="00D436D0" w:rsidRPr="00477EAC" w:rsidRDefault="00D436D0" w:rsidP="007E569D">
      <w:pPr>
        <w:pStyle w:val="ListParagraph"/>
        <w:numPr>
          <w:ilvl w:val="0"/>
          <w:numId w:val="63"/>
        </w:numPr>
        <w:autoSpaceDE w:val="0"/>
        <w:autoSpaceDN w:val="0"/>
        <w:adjustRightInd w:val="0"/>
        <w:spacing w:after="160"/>
        <w:rPr>
          <w:rFonts w:ascii="Gill Sans" w:hAnsi="Gill Sans" w:cs="Gill Sans"/>
          <w:bCs/>
          <w:i/>
          <w:iCs/>
          <w:sz w:val="24"/>
          <w:szCs w:val="24"/>
        </w:rPr>
      </w:pPr>
      <w:r w:rsidRPr="00477EAC">
        <w:rPr>
          <w:rFonts w:ascii="Gill Sans" w:hAnsi="Gill Sans" w:cs="Gill Sans"/>
          <w:bCs/>
          <w:i/>
          <w:iCs/>
          <w:sz w:val="24"/>
          <w:szCs w:val="24"/>
        </w:rPr>
        <w:t>Someone who has experienced you leading a team/project that they were a part of.</w:t>
      </w:r>
    </w:p>
    <w:p w14:paraId="13DD2DE6" w14:textId="77777777" w:rsidR="00D436D0" w:rsidRPr="00477EAC" w:rsidRDefault="00D436D0" w:rsidP="007E569D">
      <w:pPr>
        <w:pStyle w:val="ListParagraph"/>
        <w:numPr>
          <w:ilvl w:val="0"/>
          <w:numId w:val="63"/>
        </w:numPr>
        <w:autoSpaceDE w:val="0"/>
        <w:autoSpaceDN w:val="0"/>
        <w:adjustRightInd w:val="0"/>
        <w:spacing w:after="160"/>
        <w:rPr>
          <w:rFonts w:ascii="Gill Sans" w:hAnsi="Gill Sans" w:cs="Gill Sans"/>
          <w:bCs/>
          <w:i/>
          <w:iCs/>
          <w:sz w:val="24"/>
          <w:szCs w:val="24"/>
        </w:rPr>
      </w:pPr>
      <w:r w:rsidRPr="00477EAC">
        <w:rPr>
          <w:rFonts w:ascii="Gill Sans" w:hAnsi="Gill Sans" w:cs="Gill Sans"/>
          <w:bCs/>
          <w:i/>
          <w:iCs/>
          <w:sz w:val="24"/>
          <w:szCs w:val="24"/>
        </w:rPr>
        <w:t>Someone who has experienced you being part of a team/project that they were leading.</w:t>
      </w:r>
    </w:p>
    <w:p w14:paraId="27368F1F" w14:textId="77777777" w:rsidR="00D436D0" w:rsidRPr="00477EAC" w:rsidRDefault="00D436D0" w:rsidP="007E569D">
      <w:pPr>
        <w:pStyle w:val="ListParagraph"/>
        <w:numPr>
          <w:ilvl w:val="0"/>
          <w:numId w:val="63"/>
        </w:numPr>
        <w:autoSpaceDE w:val="0"/>
        <w:autoSpaceDN w:val="0"/>
        <w:adjustRightInd w:val="0"/>
        <w:spacing w:after="160"/>
        <w:rPr>
          <w:rFonts w:ascii="Gill Sans" w:hAnsi="Gill Sans" w:cs="Gill Sans"/>
          <w:bCs/>
          <w:i/>
          <w:iCs/>
          <w:sz w:val="24"/>
          <w:szCs w:val="24"/>
        </w:rPr>
      </w:pPr>
      <w:r w:rsidRPr="00477EAC">
        <w:rPr>
          <w:rFonts w:ascii="Gill Sans" w:hAnsi="Gill Sans" w:cs="Gill Sans"/>
          <w:bCs/>
          <w:i/>
          <w:iCs/>
          <w:sz w:val="24"/>
          <w:szCs w:val="24"/>
        </w:rPr>
        <w:t>Someone to whom you are responsible (not TI).</w:t>
      </w:r>
    </w:p>
    <w:p w14:paraId="731D656F" w14:textId="77777777" w:rsidR="00D436D0" w:rsidRPr="00477EAC" w:rsidRDefault="00D436D0" w:rsidP="007E569D">
      <w:pPr>
        <w:pStyle w:val="ListParagraph"/>
        <w:numPr>
          <w:ilvl w:val="0"/>
          <w:numId w:val="63"/>
        </w:numPr>
        <w:autoSpaceDE w:val="0"/>
        <w:autoSpaceDN w:val="0"/>
        <w:adjustRightInd w:val="0"/>
        <w:spacing w:after="160"/>
        <w:rPr>
          <w:rFonts w:ascii="Gill Sans" w:hAnsi="Gill Sans" w:cs="Gill Sans"/>
          <w:bCs/>
          <w:i/>
          <w:iCs/>
          <w:sz w:val="24"/>
          <w:szCs w:val="24"/>
        </w:rPr>
      </w:pPr>
      <w:r w:rsidRPr="00477EAC">
        <w:rPr>
          <w:rFonts w:ascii="Gill Sans" w:hAnsi="Gill Sans" w:cs="Gill Sans"/>
          <w:bCs/>
          <w:i/>
          <w:iCs/>
          <w:sz w:val="24"/>
          <w:szCs w:val="24"/>
        </w:rPr>
        <w:t>Someone who is responsible to you.</w:t>
      </w:r>
    </w:p>
    <w:p w14:paraId="49C956F9" w14:textId="77777777" w:rsidR="00D436D0" w:rsidRPr="00477EAC" w:rsidRDefault="00D436D0" w:rsidP="007E569D">
      <w:pPr>
        <w:pStyle w:val="ListParagraph"/>
        <w:numPr>
          <w:ilvl w:val="0"/>
          <w:numId w:val="63"/>
        </w:numPr>
        <w:autoSpaceDE w:val="0"/>
        <w:autoSpaceDN w:val="0"/>
        <w:adjustRightInd w:val="0"/>
        <w:spacing w:after="160"/>
        <w:rPr>
          <w:rFonts w:ascii="Gill Sans" w:hAnsi="Gill Sans" w:cs="Gill Sans"/>
          <w:bCs/>
          <w:i/>
          <w:iCs/>
          <w:sz w:val="24"/>
          <w:szCs w:val="24"/>
        </w:rPr>
      </w:pPr>
      <w:r w:rsidRPr="00477EAC">
        <w:rPr>
          <w:rFonts w:ascii="Gill Sans" w:hAnsi="Gill Sans" w:cs="Gill Sans"/>
          <w:bCs/>
          <w:i/>
          <w:iCs/>
          <w:sz w:val="24"/>
          <w:szCs w:val="24"/>
        </w:rPr>
        <w:t>Someone you would consider outside of your ‘inner circle’ of support.</w:t>
      </w:r>
    </w:p>
    <w:p w14:paraId="4C1A6DD7" w14:textId="77777777" w:rsidR="00D436D0" w:rsidRPr="00477EAC" w:rsidRDefault="00D436D0" w:rsidP="007E569D">
      <w:pPr>
        <w:pStyle w:val="ListParagraph"/>
        <w:numPr>
          <w:ilvl w:val="0"/>
          <w:numId w:val="63"/>
        </w:numPr>
        <w:autoSpaceDE w:val="0"/>
        <w:autoSpaceDN w:val="0"/>
        <w:adjustRightInd w:val="0"/>
        <w:spacing w:after="160"/>
        <w:rPr>
          <w:rFonts w:ascii="Gill Sans" w:hAnsi="Gill Sans" w:cs="Gill Sans"/>
          <w:bCs/>
          <w:i/>
          <w:iCs/>
          <w:sz w:val="24"/>
          <w:szCs w:val="24"/>
        </w:rPr>
      </w:pPr>
      <w:r w:rsidRPr="00477EAC">
        <w:rPr>
          <w:rFonts w:ascii="Gill Sans" w:hAnsi="Gill Sans" w:cs="Gill Sans"/>
          <w:bCs/>
          <w:i/>
          <w:iCs/>
          <w:sz w:val="24"/>
          <w:szCs w:val="24"/>
        </w:rPr>
        <w:t>Someone who is not a regular worshipper.</w:t>
      </w:r>
    </w:p>
    <w:p w14:paraId="2CF4B3B6" w14:textId="77777777" w:rsidR="00D436D0" w:rsidRPr="00477EAC" w:rsidRDefault="00D436D0" w:rsidP="007E569D">
      <w:pPr>
        <w:pStyle w:val="ListParagraph"/>
        <w:numPr>
          <w:ilvl w:val="0"/>
          <w:numId w:val="63"/>
        </w:numPr>
        <w:autoSpaceDE w:val="0"/>
        <w:autoSpaceDN w:val="0"/>
        <w:adjustRightInd w:val="0"/>
        <w:spacing w:after="0"/>
        <w:rPr>
          <w:rFonts w:ascii="Gill Sans" w:hAnsi="Gill Sans" w:cs="Gill Sans"/>
          <w:bCs/>
          <w:i/>
          <w:iCs/>
          <w:sz w:val="24"/>
          <w:szCs w:val="24"/>
        </w:rPr>
      </w:pPr>
      <w:r w:rsidRPr="00477EAC">
        <w:rPr>
          <w:rFonts w:ascii="Gill Sans" w:hAnsi="Gill Sans" w:cs="Gill Sans"/>
          <w:bCs/>
          <w:i/>
          <w:iCs/>
          <w:sz w:val="24"/>
          <w:szCs w:val="24"/>
        </w:rPr>
        <w:t>Someone who is a church officer.</w:t>
      </w:r>
    </w:p>
    <w:p w14:paraId="429F2874" w14:textId="77777777" w:rsidR="00D436D0" w:rsidRPr="00477EAC" w:rsidRDefault="00D436D0" w:rsidP="007E569D">
      <w:pPr>
        <w:pStyle w:val="ListParagraph"/>
        <w:numPr>
          <w:ilvl w:val="0"/>
          <w:numId w:val="63"/>
        </w:numPr>
        <w:autoSpaceDE w:val="0"/>
        <w:autoSpaceDN w:val="0"/>
        <w:adjustRightInd w:val="0"/>
        <w:spacing w:after="0"/>
        <w:rPr>
          <w:rFonts w:ascii="Gill Sans" w:hAnsi="Gill Sans" w:cs="Gill Sans"/>
          <w:bCs/>
          <w:i/>
          <w:iCs/>
          <w:sz w:val="24"/>
          <w:szCs w:val="24"/>
        </w:rPr>
      </w:pPr>
      <w:r w:rsidRPr="00477EAC">
        <w:rPr>
          <w:rFonts w:ascii="Gill Sans" w:hAnsi="Gill Sans" w:cs="Gill Sans"/>
          <w:bCs/>
          <w:i/>
          <w:iCs/>
          <w:sz w:val="24"/>
          <w:szCs w:val="24"/>
        </w:rPr>
        <w:t>Someone from the local community related to:  School • Civic • Business • Partnership</w:t>
      </w:r>
    </w:p>
    <w:p w14:paraId="6EDFD416" w14:textId="77777777" w:rsidR="00D436D0" w:rsidRPr="00477EAC" w:rsidRDefault="00D436D0" w:rsidP="007E569D">
      <w:pPr>
        <w:autoSpaceDE w:val="0"/>
        <w:autoSpaceDN w:val="0"/>
        <w:adjustRightInd w:val="0"/>
        <w:spacing w:after="0"/>
        <w:ind w:left="1440"/>
        <w:rPr>
          <w:rFonts w:ascii="Gill Sans" w:hAnsi="Gill Sans" w:cs="Gill Sans"/>
          <w:bCs/>
          <w:sz w:val="8"/>
          <w:szCs w:val="8"/>
        </w:rPr>
      </w:pPr>
    </w:p>
    <w:p w14:paraId="1BD84A0E" w14:textId="10098A7D" w:rsidR="00D436D0" w:rsidRPr="00477EAC" w:rsidRDefault="00D436D0" w:rsidP="007E569D">
      <w:pPr>
        <w:autoSpaceDE w:val="0"/>
        <w:autoSpaceDN w:val="0"/>
        <w:adjustRightInd w:val="0"/>
        <w:rPr>
          <w:rFonts w:ascii="Gill Sans" w:hAnsi="Gill Sans" w:cs="Gill Sans"/>
          <w:bCs/>
          <w:sz w:val="24"/>
          <w:szCs w:val="24"/>
        </w:rPr>
      </w:pPr>
      <w:r w:rsidRPr="00477EAC">
        <w:rPr>
          <w:rFonts w:ascii="Gill Sans" w:hAnsi="Gill Sans" w:cs="Gill Sans"/>
          <w:bCs/>
          <w:sz w:val="24"/>
          <w:szCs w:val="24"/>
        </w:rPr>
        <w:lastRenderedPageBreak/>
        <w:t xml:space="preserve">It is worth noting that our natural inclination is to ask people who we believe would respond positively to our ministry. The reviewer, in their introduction letter, </w:t>
      </w:r>
      <w:r w:rsidRPr="00477EAC">
        <w:rPr>
          <w:rFonts w:ascii="Gill Sans" w:hAnsi="Gill Sans" w:cs="Gill Sans"/>
          <w:sz w:val="24"/>
          <w:szCs w:val="24"/>
        </w:rPr>
        <w:t xml:space="preserve">is encouraged to use the acronym T.H.I.N.K. before giving feedback: ‘Is it </w:t>
      </w:r>
      <w:r w:rsidRPr="00477EAC">
        <w:rPr>
          <w:rFonts w:ascii="Gill Sans" w:hAnsi="Gill Sans" w:cs="Gill Sans"/>
          <w:i/>
          <w:iCs/>
          <w:sz w:val="24"/>
          <w:szCs w:val="24"/>
        </w:rPr>
        <w:t>True</w:t>
      </w:r>
      <w:r w:rsidRPr="00477EAC">
        <w:rPr>
          <w:rFonts w:ascii="Gill Sans" w:hAnsi="Gill Sans" w:cs="Gill Sans"/>
          <w:sz w:val="24"/>
          <w:szCs w:val="24"/>
        </w:rPr>
        <w:t xml:space="preserve">? Is it </w:t>
      </w:r>
      <w:r w:rsidRPr="00477EAC">
        <w:rPr>
          <w:rFonts w:ascii="Gill Sans" w:hAnsi="Gill Sans" w:cs="Gill Sans"/>
          <w:i/>
          <w:iCs/>
          <w:sz w:val="24"/>
          <w:szCs w:val="24"/>
        </w:rPr>
        <w:t>Helpful</w:t>
      </w:r>
      <w:r w:rsidRPr="00477EAC">
        <w:rPr>
          <w:rFonts w:ascii="Gill Sans" w:hAnsi="Gill Sans" w:cs="Gill Sans"/>
          <w:sz w:val="24"/>
          <w:szCs w:val="24"/>
        </w:rPr>
        <w:t xml:space="preserve">? Is it </w:t>
      </w:r>
      <w:r w:rsidRPr="00477EAC">
        <w:rPr>
          <w:rFonts w:ascii="Gill Sans" w:hAnsi="Gill Sans" w:cs="Gill Sans"/>
          <w:i/>
          <w:iCs/>
          <w:sz w:val="24"/>
          <w:szCs w:val="24"/>
        </w:rPr>
        <w:t>Inspiring</w:t>
      </w:r>
      <w:r w:rsidRPr="00477EAC">
        <w:rPr>
          <w:rFonts w:ascii="Gill Sans" w:hAnsi="Gill Sans" w:cs="Gill Sans"/>
          <w:sz w:val="24"/>
          <w:szCs w:val="24"/>
        </w:rPr>
        <w:t xml:space="preserve">? Is it </w:t>
      </w:r>
      <w:r w:rsidRPr="00477EAC">
        <w:rPr>
          <w:rFonts w:ascii="Gill Sans" w:hAnsi="Gill Sans" w:cs="Gill Sans"/>
          <w:i/>
          <w:iCs/>
          <w:sz w:val="24"/>
          <w:szCs w:val="24"/>
        </w:rPr>
        <w:t>Necessary</w:t>
      </w:r>
      <w:r w:rsidRPr="00477EAC">
        <w:rPr>
          <w:rFonts w:ascii="Gill Sans" w:hAnsi="Gill Sans" w:cs="Gill Sans"/>
          <w:sz w:val="24"/>
          <w:szCs w:val="24"/>
        </w:rPr>
        <w:t xml:space="preserve">? Is it </w:t>
      </w:r>
      <w:r w:rsidRPr="00477EAC">
        <w:rPr>
          <w:rFonts w:ascii="Gill Sans" w:hAnsi="Gill Sans" w:cs="Gill Sans"/>
          <w:i/>
          <w:iCs/>
          <w:sz w:val="24"/>
          <w:szCs w:val="24"/>
          <w:u w:val="single"/>
        </w:rPr>
        <w:t>Kind</w:t>
      </w:r>
      <w:r w:rsidRPr="00477EAC">
        <w:rPr>
          <w:rFonts w:ascii="Gill Sans" w:hAnsi="Gill Sans" w:cs="Gill Sans"/>
          <w:sz w:val="24"/>
          <w:szCs w:val="24"/>
        </w:rPr>
        <w:t xml:space="preserve">?’. </w:t>
      </w:r>
      <w:r w:rsidRPr="00477EAC">
        <w:rPr>
          <w:rFonts w:ascii="Gill Sans" w:hAnsi="Gill Sans" w:cs="Gill Sans"/>
          <w:bCs/>
          <w:sz w:val="24"/>
          <w:szCs w:val="24"/>
        </w:rPr>
        <w:t>The questions have been carefully curated, as this is neither a test to be passed or a performance review, in order to give an opportunity to learn and develop, so please give some prayerful thought to whom you could ask. You may discuss who to ask with your TI but, ultimately, it is your decision.</w:t>
      </w:r>
    </w:p>
    <w:p w14:paraId="095E5457" w14:textId="4CC1EF02" w:rsidR="00D436D0" w:rsidRPr="00477EAC" w:rsidRDefault="00D436D0" w:rsidP="007C22B5">
      <w:pPr>
        <w:autoSpaceDE w:val="0"/>
        <w:autoSpaceDN w:val="0"/>
        <w:adjustRightInd w:val="0"/>
        <w:rPr>
          <w:rFonts w:ascii="Gill Sans" w:eastAsia="Times New Roman" w:hAnsi="Gill Sans" w:cs="Gill Sans"/>
          <w:sz w:val="24"/>
          <w:szCs w:val="24"/>
        </w:rPr>
      </w:pPr>
      <w:r w:rsidRPr="00477EAC">
        <w:rPr>
          <w:rFonts w:ascii="Gill Sans" w:eastAsia="Times New Roman" w:hAnsi="Gill Sans" w:cs="Gill Sans"/>
          <w:sz w:val="24"/>
          <w:szCs w:val="24"/>
        </w:rPr>
        <w:t xml:space="preserve">Once your reviewers have agreed to taking part, send them the introduction letter and feedback form, suggesting a timeframe and arranging when and where to have an informal meeting. The reviewer brings their form to the meeting, we suggest 30-60 minutes, and does not share it in advance. At the meeting you will have the opportunity to ask any clarifying questions but mostly to listen to what is shared and take notes if that is helpful. </w:t>
      </w:r>
      <w:r w:rsidR="005A72E7" w:rsidRPr="00477EAC">
        <w:rPr>
          <w:rFonts w:ascii="Gill Sans" w:hAnsi="Gill Sans" w:cs="Gill Sans"/>
          <w:b/>
          <w:noProof/>
          <w:sz w:val="24"/>
          <w:szCs w:val="24"/>
          <w:lang w:eastAsia="en-GB"/>
        </w:rPr>
        <w:drawing>
          <wp:anchor distT="0" distB="0" distL="114300" distR="114300" simplePos="0" relativeHeight="251662848" behindDoc="1" locked="0" layoutInCell="1" allowOverlap="1" wp14:anchorId="59A0A4D0" wp14:editId="7CC286C0">
            <wp:simplePos x="0" y="0"/>
            <wp:positionH relativeFrom="margin">
              <wp:align>center</wp:align>
            </wp:positionH>
            <wp:positionV relativeFrom="page">
              <wp:posOffset>4862830</wp:posOffset>
            </wp:positionV>
            <wp:extent cx="6091200" cy="4996800"/>
            <wp:effectExtent l="57150" t="38100" r="62230" b="90170"/>
            <wp:wrapTight wrapText="bothSides">
              <wp:wrapPolygon edited="0">
                <wp:start x="-135" y="-165"/>
                <wp:lineTo x="-203" y="20425"/>
                <wp:lineTo x="1013" y="21907"/>
                <wp:lineTo x="1284" y="21907"/>
                <wp:lineTo x="2027" y="21002"/>
                <wp:lineTo x="7634" y="21002"/>
                <wp:lineTo x="21753" y="20096"/>
                <wp:lineTo x="21753" y="17460"/>
                <wp:lineTo x="20672" y="17378"/>
                <wp:lineTo x="2364" y="17048"/>
                <wp:lineTo x="13917" y="17048"/>
                <wp:lineTo x="21753" y="16554"/>
                <wp:lineTo x="21753" y="6918"/>
                <wp:lineTo x="20672" y="6836"/>
                <wp:lineTo x="2364" y="6506"/>
                <wp:lineTo x="13917" y="6506"/>
                <wp:lineTo x="21753" y="6012"/>
                <wp:lineTo x="21753" y="-82"/>
                <wp:lineTo x="2432" y="-165"/>
                <wp:lineTo x="-135" y="-165"/>
              </wp:wrapPolygon>
            </wp:wrapTight>
            <wp:docPr id="284125257" name="Diagram 2841252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Pr="00477EAC">
        <w:rPr>
          <w:rFonts w:ascii="Gill Sans" w:eastAsia="Times New Roman" w:hAnsi="Gill Sans" w:cs="Gill Sans"/>
          <w:sz w:val="24"/>
          <w:szCs w:val="24"/>
        </w:rPr>
        <w:t>Once you have met with your 5-7 reviewers complete your own personal feedback form, reflecting on what you have heard and learnt through the process. Once this is completed arrange to meet with your TI to discuss further, solidify learning and explore any outcomes. After this meeting, send me a copy of your personal feedback form to me to add to your curacy folder. So, to clarify, the process is as follows:</w:t>
      </w:r>
    </w:p>
    <w:p w14:paraId="697777D7" w14:textId="77777777" w:rsidR="007E0173" w:rsidRPr="00477EAC" w:rsidRDefault="007E0173" w:rsidP="0012486F">
      <w:pPr>
        <w:rPr>
          <w:rFonts w:ascii="Gill Sans" w:hAnsi="Gill Sans" w:cs="Gill Sans"/>
          <w:sz w:val="24"/>
          <w:szCs w:val="24"/>
        </w:rPr>
      </w:pPr>
    </w:p>
    <w:p w14:paraId="4939EFCF" w14:textId="149F5B8F" w:rsidR="001F224A" w:rsidRPr="00477EAC" w:rsidRDefault="00C96A34" w:rsidP="0012486F">
      <w:pPr>
        <w:pStyle w:val="Heading1"/>
        <w:ind w:left="284" w:hanging="284"/>
        <w:rPr>
          <w:rFonts w:ascii="Gill Sans" w:hAnsi="Gill Sans" w:cs="Gill Sans"/>
        </w:rPr>
      </w:pPr>
      <w:bookmarkStart w:id="30" w:name="_Toc166224453"/>
      <w:r w:rsidRPr="00477EAC">
        <w:rPr>
          <w:rFonts w:ascii="Gill Sans" w:hAnsi="Gill Sans" w:cs="Gill Sans"/>
        </w:rPr>
        <w:lastRenderedPageBreak/>
        <w:t xml:space="preserve">Appendix 12. </w:t>
      </w:r>
      <w:r w:rsidR="001F224A" w:rsidRPr="00477EAC">
        <w:rPr>
          <w:rFonts w:ascii="Gill Sans" w:hAnsi="Gill Sans" w:cs="Gill Sans"/>
        </w:rPr>
        <w:t xml:space="preserve">Curacy Placement – Information and </w:t>
      </w:r>
      <w:r w:rsidR="0012486F" w:rsidRPr="00477EAC">
        <w:rPr>
          <w:rFonts w:ascii="Gill Sans" w:hAnsi="Gill Sans" w:cs="Gill Sans"/>
        </w:rPr>
        <w:tab/>
      </w:r>
      <w:r w:rsidR="001F224A" w:rsidRPr="00477EAC">
        <w:rPr>
          <w:rFonts w:ascii="Gill Sans" w:hAnsi="Gill Sans" w:cs="Gill Sans"/>
        </w:rPr>
        <w:t>Process</w:t>
      </w:r>
      <w:bookmarkEnd w:id="30"/>
    </w:p>
    <w:p w14:paraId="4EB1B0D7" w14:textId="77777777" w:rsidR="001F224A" w:rsidRPr="00477EAC" w:rsidRDefault="001F224A" w:rsidP="007E569D">
      <w:pPr>
        <w:spacing w:after="0" w:line="24" w:lineRule="atLeast"/>
        <w:rPr>
          <w:rFonts w:ascii="Gill Sans" w:hAnsi="Gill Sans" w:cs="Gill Sans"/>
          <w:spacing w:val="6"/>
          <w:sz w:val="24"/>
          <w:szCs w:val="24"/>
        </w:rPr>
      </w:pPr>
    </w:p>
    <w:p w14:paraId="11D9FD61" w14:textId="77777777" w:rsidR="001F224A" w:rsidRPr="00477EAC" w:rsidRDefault="001F224A" w:rsidP="007E569D">
      <w:pPr>
        <w:spacing w:after="0" w:line="24" w:lineRule="atLeast"/>
        <w:rPr>
          <w:rFonts w:ascii="Gill Sans" w:hAnsi="Gill Sans" w:cs="Gill Sans"/>
          <w:spacing w:val="6"/>
          <w:sz w:val="24"/>
          <w:szCs w:val="24"/>
        </w:rPr>
      </w:pPr>
      <w:r w:rsidRPr="00477EAC">
        <w:rPr>
          <w:rFonts w:ascii="Gill Sans" w:hAnsi="Gill Sans" w:cs="Gill Sans"/>
          <w:spacing w:val="6"/>
          <w:sz w:val="24"/>
          <w:szCs w:val="24"/>
        </w:rPr>
        <w:t>The curacy provides different opportunities for the curates’ growth in formation, development, experience and knowledge. One of these opportunities is a placement in a different church/chaplaincy context to their curacy setting. There are two main drivers for this – the needs of the curate and opportunities arising from different contexts.</w:t>
      </w:r>
    </w:p>
    <w:p w14:paraId="72DA1A79" w14:textId="77777777" w:rsidR="001F224A" w:rsidRPr="00477EAC" w:rsidRDefault="001F224A" w:rsidP="007E569D">
      <w:pPr>
        <w:spacing w:after="0" w:line="24" w:lineRule="atLeast"/>
        <w:rPr>
          <w:rFonts w:ascii="Gill Sans" w:hAnsi="Gill Sans" w:cs="Gill Sans"/>
          <w:spacing w:val="6"/>
          <w:sz w:val="24"/>
          <w:szCs w:val="24"/>
        </w:rPr>
      </w:pPr>
    </w:p>
    <w:p w14:paraId="3436828D" w14:textId="77777777" w:rsidR="001F224A" w:rsidRPr="00477EAC" w:rsidRDefault="001F224A" w:rsidP="007E569D">
      <w:pPr>
        <w:spacing w:after="0" w:line="24" w:lineRule="atLeast"/>
        <w:rPr>
          <w:rFonts w:ascii="Gill Sans" w:hAnsi="Gill Sans" w:cs="Gill Sans"/>
          <w:b/>
          <w:bCs/>
          <w:spacing w:val="6"/>
          <w:sz w:val="24"/>
          <w:szCs w:val="24"/>
        </w:rPr>
      </w:pPr>
      <w:r w:rsidRPr="00477EAC">
        <w:rPr>
          <w:rFonts w:ascii="Gill Sans" w:hAnsi="Gill Sans" w:cs="Gill Sans"/>
          <w:b/>
          <w:bCs/>
          <w:spacing w:val="6"/>
          <w:sz w:val="24"/>
          <w:szCs w:val="24"/>
        </w:rPr>
        <w:t>Placement</w:t>
      </w:r>
    </w:p>
    <w:p w14:paraId="2A3B38F6" w14:textId="77777777" w:rsidR="001F224A" w:rsidRPr="00477EAC" w:rsidRDefault="001F224A" w:rsidP="007E569D">
      <w:pPr>
        <w:spacing w:after="0" w:line="24" w:lineRule="atLeast"/>
        <w:rPr>
          <w:rFonts w:ascii="Gill Sans" w:hAnsi="Gill Sans" w:cs="Gill Sans"/>
          <w:spacing w:val="6"/>
          <w:sz w:val="24"/>
          <w:szCs w:val="24"/>
        </w:rPr>
      </w:pPr>
    </w:p>
    <w:p w14:paraId="3D04F1C3" w14:textId="77777777" w:rsidR="001F224A" w:rsidRPr="00477EAC" w:rsidRDefault="001F224A" w:rsidP="007E569D">
      <w:pPr>
        <w:spacing w:after="0" w:line="24" w:lineRule="atLeast"/>
        <w:rPr>
          <w:rFonts w:ascii="Gill Sans" w:hAnsi="Gill Sans" w:cs="Gill Sans"/>
          <w:b/>
          <w:bCs/>
          <w:spacing w:val="6"/>
          <w:sz w:val="24"/>
          <w:szCs w:val="24"/>
        </w:rPr>
      </w:pPr>
      <w:r w:rsidRPr="00477EAC">
        <w:rPr>
          <w:rFonts w:ascii="Gill Sans" w:hAnsi="Gill Sans" w:cs="Gill Sans"/>
          <w:b/>
          <w:bCs/>
          <w:spacing w:val="6"/>
          <w:sz w:val="24"/>
          <w:szCs w:val="24"/>
        </w:rPr>
        <w:t>Aims</w:t>
      </w:r>
    </w:p>
    <w:p w14:paraId="01BB88C1" w14:textId="77777777" w:rsidR="001F224A" w:rsidRPr="00477EAC" w:rsidRDefault="001F224A" w:rsidP="007E569D">
      <w:pPr>
        <w:spacing w:after="0" w:line="24" w:lineRule="atLeast"/>
        <w:ind w:left="142"/>
        <w:rPr>
          <w:rFonts w:ascii="Gill Sans" w:hAnsi="Gill Sans" w:cs="Gill Sans"/>
          <w:spacing w:val="6"/>
          <w:sz w:val="24"/>
          <w:szCs w:val="24"/>
        </w:rPr>
      </w:pPr>
      <w:r w:rsidRPr="00477EAC">
        <w:rPr>
          <w:rFonts w:ascii="Gill Sans" w:hAnsi="Gill Sans" w:cs="Gill Sans"/>
          <w:spacing w:val="6"/>
          <w:sz w:val="24"/>
          <w:szCs w:val="24"/>
        </w:rPr>
        <w:t>• Address, if any gap in Formation Criteria/Qualities, any developmental needs of the curate or practical ministerial omissions in the primary training context – e.g. occasional offices, civic engagement.</w:t>
      </w:r>
    </w:p>
    <w:p w14:paraId="127A0F76" w14:textId="77777777" w:rsidR="001F224A" w:rsidRPr="00477EAC" w:rsidRDefault="001F224A" w:rsidP="007E569D">
      <w:pPr>
        <w:spacing w:after="0" w:line="24" w:lineRule="atLeast"/>
        <w:ind w:left="142"/>
        <w:rPr>
          <w:rFonts w:ascii="Gill Sans" w:hAnsi="Gill Sans" w:cs="Gill Sans"/>
          <w:spacing w:val="6"/>
          <w:sz w:val="24"/>
          <w:szCs w:val="24"/>
        </w:rPr>
      </w:pPr>
      <w:r w:rsidRPr="00477EAC">
        <w:rPr>
          <w:rFonts w:ascii="Gill Sans" w:hAnsi="Gill Sans" w:cs="Gill Sans"/>
          <w:spacing w:val="6"/>
          <w:sz w:val="24"/>
          <w:szCs w:val="24"/>
        </w:rPr>
        <w:t>• Offer the opportunity to explore future ministerial contexts – e.g. chaplaincy, rural ministry.</w:t>
      </w:r>
    </w:p>
    <w:p w14:paraId="6FAFCFF3" w14:textId="77777777" w:rsidR="001F224A" w:rsidRPr="00477EAC" w:rsidRDefault="001F224A" w:rsidP="007E569D">
      <w:pPr>
        <w:spacing w:after="0" w:line="24" w:lineRule="atLeast"/>
        <w:ind w:left="142"/>
        <w:rPr>
          <w:rFonts w:ascii="Gill Sans" w:hAnsi="Gill Sans" w:cs="Gill Sans"/>
          <w:spacing w:val="6"/>
          <w:sz w:val="24"/>
          <w:szCs w:val="24"/>
        </w:rPr>
      </w:pPr>
      <w:r w:rsidRPr="00477EAC">
        <w:rPr>
          <w:rFonts w:ascii="Gill Sans" w:hAnsi="Gill Sans" w:cs="Gill Sans"/>
          <w:spacing w:val="6"/>
          <w:sz w:val="24"/>
          <w:szCs w:val="24"/>
        </w:rPr>
        <w:t>• Enhance their portfolio of ministerial experience in preparation for future posts.</w:t>
      </w:r>
    </w:p>
    <w:p w14:paraId="46C982F4" w14:textId="77777777" w:rsidR="001F224A" w:rsidRPr="00477EAC" w:rsidRDefault="001F224A" w:rsidP="007E569D">
      <w:pPr>
        <w:spacing w:after="0" w:line="24" w:lineRule="atLeast"/>
        <w:ind w:left="142"/>
        <w:rPr>
          <w:rFonts w:ascii="Gill Sans" w:hAnsi="Gill Sans" w:cs="Gill Sans"/>
          <w:spacing w:val="6"/>
          <w:sz w:val="24"/>
          <w:szCs w:val="24"/>
        </w:rPr>
      </w:pPr>
      <w:r w:rsidRPr="00477EAC">
        <w:rPr>
          <w:rFonts w:ascii="Gill Sans" w:hAnsi="Gill Sans" w:cs="Gill Sans"/>
          <w:spacing w:val="6"/>
          <w:sz w:val="24"/>
          <w:szCs w:val="24"/>
        </w:rPr>
        <w:t>• Provide a new environment that offers different church approaches/traditions for theological reflection -  e.g. holding a mirror to the primary training context.</w:t>
      </w:r>
    </w:p>
    <w:p w14:paraId="3BB1B736" w14:textId="77777777" w:rsidR="001F224A" w:rsidRPr="00477EAC" w:rsidRDefault="001F224A" w:rsidP="007E569D">
      <w:pPr>
        <w:spacing w:after="0" w:line="24" w:lineRule="atLeast"/>
        <w:ind w:left="142"/>
        <w:rPr>
          <w:rFonts w:ascii="Gill Sans" w:hAnsi="Gill Sans" w:cs="Gill Sans"/>
          <w:spacing w:val="6"/>
          <w:sz w:val="24"/>
          <w:szCs w:val="24"/>
        </w:rPr>
      </w:pPr>
      <w:r w:rsidRPr="00477EAC">
        <w:rPr>
          <w:rFonts w:ascii="Gill Sans" w:hAnsi="Gill Sans" w:cs="Gill Sans"/>
          <w:spacing w:val="6"/>
          <w:sz w:val="24"/>
          <w:szCs w:val="24"/>
        </w:rPr>
        <w:t>• Generally broaden the curate’s experience and encourage them in their ability to minister and serve in different settings.</w:t>
      </w:r>
    </w:p>
    <w:p w14:paraId="2BCE7407" w14:textId="77777777" w:rsidR="001F224A" w:rsidRPr="00477EAC" w:rsidRDefault="001F224A" w:rsidP="007E569D">
      <w:pPr>
        <w:spacing w:after="0" w:line="24" w:lineRule="atLeast"/>
        <w:rPr>
          <w:rFonts w:ascii="Gill Sans" w:hAnsi="Gill Sans" w:cs="Gill Sans"/>
          <w:spacing w:val="6"/>
          <w:sz w:val="24"/>
          <w:szCs w:val="24"/>
        </w:rPr>
      </w:pPr>
    </w:p>
    <w:p w14:paraId="2A45E91E" w14:textId="77777777" w:rsidR="001F224A" w:rsidRPr="00477EAC" w:rsidRDefault="001F224A" w:rsidP="007E569D">
      <w:pPr>
        <w:spacing w:after="0" w:line="24" w:lineRule="atLeast"/>
        <w:rPr>
          <w:rFonts w:ascii="Gill Sans" w:hAnsi="Gill Sans" w:cs="Gill Sans"/>
          <w:b/>
          <w:bCs/>
          <w:spacing w:val="6"/>
          <w:sz w:val="24"/>
          <w:szCs w:val="24"/>
        </w:rPr>
      </w:pPr>
      <w:r w:rsidRPr="00477EAC">
        <w:rPr>
          <w:rFonts w:ascii="Gill Sans" w:hAnsi="Gill Sans" w:cs="Gill Sans"/>
          <w:b/>
          <w:bCs/>
          <w:spacing w:val="6"/>
          <w:sz w:val="24"/>
          <w:szCs w:val="24"/>
        </w:rPr>
        <w:t>Plan</w:t>
      </w:r>
    </w:p>
    <w:p w14:paraId="570CDCB1" w14:textId="77777777" w:rsidR="001F224A" w:rsidRPr="00477EAC" w:rsidRDefault="001F224A" w:rsidP="007E569D">
      <w:pPr>
        <w:spacing w:after="0" w:line="24" w:lineRule="atLeast"/>
        <w:rPr>
          <w:rFonts w:ascii="Gill Sans" w:hAnsi="Gill Sans" w:cs="Gill Sans"/>
          <w:spacing w:val="6"/>
          <w:sz w:val="24"/>
          <w:szCs w:val="24"/>
        </w:rPr>
      </w:pPr>
      <w:r w:rsidRPr="00477EAC">
        <w:rPr>
          <w:rFonts w:ascii="Gill Sans" w:hAnsi="Gill Sans" w:cs="Gill Sans"/>
          <w:spacing w:val="6"/>
          <w:sz w:val="24"/>
          <w:szCs w:val="24"/>
        </w:rPr>
        <w:t>Placements can be an important part of the formational process for a curate and it may be that the initial conversation is between the curate and Training Incumbent. Often the curate and TI will have a good idea about the kind of placement that is being sought and may, as a result, make some inquiries. It would be good to make the Adviser for Curacy aware and consult them if necessary. The Adviser for Curacy will need to agree that the suggested placements’ impact and benefit is worthwhile for the curate during their curacy.</w:t>
      </w:r>
    </w:p>
    <w:p w14:paraId="237B665E" w14:textId="77777777" w:rsidR="001F224A" w:rsidRPr="00477EAC" w:rsidRDefault="001F224A" w:rsidP="007E569D">
      <w:pPr>
        <w:spacing w:after="0" w:line="24" w:lineRule="atLeast"/>
        <w:rPr>
          <w:rFonts w:ascii="Gill Sans" w:hAnsi="Gill Sans" w:cs="Gill Sans"/>
          <w:spacing w:val="6"/>
          <w:sz w:val="24"/>
          <w:szCs w:val="24"/>
        </w:rPr>
      </w:pPr>
    </w:p>
    <w:p w14:paraId="5012E57C" w14:textId="77777777" w:rsidR="001F224A" w:rsidRPr="00477EAC" w:rsidRDefault="001F224A" w:rsidP="007E569D">
      <w:pPr>
        <w:spacing w:after="0" w:line="24" w:lineRule="atLeast"/>
        <w:rPr>
          <w:rFonts w:ascii="Gill Sans" w:hAnsi="Gill Sans" w:cs="Gill Sans"/>
          <w:spacing w:val="6"/>
          <w:sz w:val="24"/>
          <w:szCs w:val="24"/>
        </w:rPr>
      </w:pPr>
      <w:r w:rsidRPr="00477EAC">
        <w:rPr>
          <w:rFonts w:ascii="Gill Sans" w:hAnsi="Gill Sans" w:cs="Gill Sans"/>
          <w:spacing w:val="6"/>
          <w:sz w:val="24"/>
          <w:szCs w:val="24"/>
        </w:rPr>
        <w:t xml:space="preserve">Conversations may involve different parties depending on the primary reason for the placement – curate, TI, placement supervisor and Adviser for Curacy and, if relevant, key diocesan colleagues. Involvement of others is important so that the wellbeing and healthy work boundaries of the curate are supported and the expectations of the curate from their training context are realistic. The third year of curacy is, for some, a year of transition even if a curate is staying in their current context, and the curate’s absence for the placement can help both curate and context with the transition. </w:t>
      </w:r>
    </w:p>
    <w:p w14:paraId="4F137F45" w14:textId="77777777" w:rsidR="001F224A" w:rsidRPr="00477EAC" w:rsidRDefault="001F224A" w:rsidP="007E569D">
      <w:pPr>
        <w:spacing w:after="0" w:line="24" w:lineRule="atLeast"/>
        <w:rPr>
          <w:rFonts w:ascii="Gill Sans" w:hAnsi="Gill Sans" w:cs="Gill Sans"/>
          <w:b/>
          <w:bCs/>
          <w:spacing w:val="6"/>
          <w:sz w:val="24"/>
          <w:szCs w:val="24"/>
        </w:rPr>
      </w:pPr>
    </w:p>
    <w:p w14:paraId="3A066763" w14:textId="77777777" w:rsidR="001F224A" w:rsidRPr="00477EAC" w:rsidRDefault="001F224A" w:rsidP="007E569D">
      <w:pPr>
        <w:spacing w:after="0" w:line="24" w:lineRule="atLeast"/>
        <w:rPr>
          <w:rFonts w:ascii="Gill Sans" w:hAnsi="Gill Sans" w:cs="Gill Sans"/>
          <w:b/>
          <w:bCs/>
          <w:spacing w:val="6"/>
          <w:sz w:val="24"/>
          <w:szCs w:val="24"/>
        </w:rPr>
      </w:pPr>
      <w:r w:rsidRPr="00477EAC">
        <w:rPr>
          <w:rFonts w:ascii="Gill Sans" w:hAnsi="Gill Sans" w:cs="Gill Sans"/>
          <w:b/>
          <w:bCs/>
          <w:spacing w:val="6"/>
          <w:sz w:val="24"/>
          <w:szCs w:val="24"/>
        </w:rPr>
        <w:t>When</w:t>
      </w:r>
    </w:p>
    <w:p w14:paraId="325A419B" w14:textId="5664DDA0" w:rsidR="001F224A" w:rsidRPr="00477EAC" w:rsidRDefault="001F224A" w:rsidP="007E569D">
      <w:pPr>
        <w:spacing w:after="0" w:line="24" w:lineRule="atLeast"/>
        <w:rPr>
          <w:rFonts w:ascii="Gill Sans" w:hAnsi="Gill Sans" w:cs="Gill Sans"/>
          <w:spacing w:val="6"/>
          <w:sz w:val="24"/>
          <w:szCs w:val="24"/>
        </w:rPr>
      </w:pPr>
      <w:r w:rsidRPr="00477EAC">
        <w:rPr>
          <w:rFonts w:ascii="Gill Sans" w:hAnsi="Gill Sans" w:cs="Gill Sans"/>
          <w:spacing w:val="6"/>
          <w:sz w:val="24"/>
          <w:szCs w:val="24"/>
        </w:rPr>
        <w:t xml:space="preserve">There is not a definite time when a placement takes place but the suggestion is that they are more likely to happen during the third year of the curacy. If this is the case </w:t>
      </w:r>
      <w:r w:rsidRPr="00477EAC">
        <w:rPr>
          <w:rFonts w:ascii="Gill Sans" w:hAnsi="Gill Sans" w:cs="Gill Sans"/>
          <w:spacing w:val="6"/>
          <w:sz w:val="24"/>
          <w:szCs w:val="24"/>
        </w:rPr>
        <w:lastRenderedPageBreak/>
        <w:t xml:space="preserve">then a conversation would take place with the curate and TI in the </w:t>
      </w:r>
      <w:r w:rsidR="002C400A" w:rsidRPr="00477EAC">
        <w:rPr>
          <w:rFonts w:ascii="Gill Sans" w:hAnsi="Gill Sans" w:cs="Gill Sans"/>
          <w:spacing w:val="6"/>
          <w:sz w:val="24"/>
          <w:szCs w:val="24"/>
        </w:rPr>
        <w:t>Summer</w:t>
      </w:r>
      <w:r w:rsidRPr="00477EAC">
        <w:rPr>
          <w:rFonts w:ascii="Gill Sans" w:hAnsi="Gill Sans" w:cs="Gill Sans"/>
          <w:spacing w:val="6"/>
          <w:sz w:val="24"/>
          <w:szCs w:val="24"/>
        </w:rPr>
        <w:t xml:space="preserve"> of their </w:t>
      </w:r>
      <w:r w:rsidR="002C400A" w:rsidRPr="00477EAC">
        <w:rPr>
          <w:rFonts w:ascii="Gill Sans" w:hAnsi="Gill Sans" w:cs="Gill Sans"/>
          <w:spacing w:val="6"/>
          <w:sz w:val="24"/>
          <w:szCs w:val="24"/>
        </w:rPr>
        <w:t>second</w:t>
      </w:r>
      <w:r w:rsidRPr="00477EAC">
        <w:rPr>
          <w:rFonts w:ascii="Gill Sans" w:hAnsi="Gill Sans" w:cs="Gill Sans"/>
          <w:spacing w:val="6"/>
          <w:sz w:val="24"/>
          <w:szCs w:val="24"/>
        </w:rPr>
        <w:t xml:space="preserve"> year.</w:t>
      </w:r>
    </w:p>
    <w:p w14:paraId="4429E496" w14:textId="77777777" w:rsidR="00383F65" w:rsidRPr="00477EAC" w:rsidRDefault="00383F65" w:rsidP="007E569D">
      <w:pPr>
        <w:spacing w:after="0" w:line="24" w:lineRule="atLeast"/>
        <w:rPr>
          <w:rFonts w:ascii="Gill Sans" w:hAnsi="Gill Sans" w:cs="Gill Sans"/>
          <w:spacing w:val="6"/>
          <w:sz w:val="24"/>
          <w:szCs w:val="24"/>
        </w:rPr>
      </w:pPr>
    </w:p>
    <w:p w14:paraId="4B9393DA" w14:textId="77777777" w:rsidR="001F224A" w:rsidRPr="00477EAC" w:rsidRDefault="001F224A" w:rsidP="007E569D">
      <w:pPr>
        <w:spacing w:after="0" w:line="24" w:lineRule="atLeast"/>
        <w:rPr>
          <w:rFonts w:ascii="Gill Sans" w:hAnsi="Gill Sans" w:cs="Gill Sans"/>
          <w:b/>
          <w:bCs/>
          <w:spacing w:val="6"/>
          <w:sz w:val="24"/>
          <w:szCs w:val="24"/>
        </w:rPr>
      </w:pPr>
      <w:r w:rsidRPr="00477EAC">
        <w:rPr>
          <w:rFonts w:ascii="Gill Sans" w:hAnsi="Gill Sans" w:cs="Gill Sans"/>
          <w:b/>
          <w:bCs/>
          <w:spacing w:val="6"/>
          <w:sz w:val="24"/>
          <w:szCs w:val="24"/>
        </w:rPr>
        <w:t>Shape</w:t>
      </w:r>
    </w:p>
    <w:p w14:paraId="779BE30A" w14:textId="77777777" w:rsidR="001F224A" w:rsidRPr="00477EAC" w:rsidRDefault="001F224A" w:rsidP="007E569D">
      <w:pPr>
        <w:spacing w:after="0" w:line="24" w:lineRule="atLeast"/>
        <w:rPr>
          <w:rFonts w:ascii="Gill Sans" w:hAnsi="Gill Sans" w:cs="Gill Sans"/>
          <w:spacing w:val="6"/>
          <w:sz w:val="24"/>
          <w:szCs w:val="24"/>
        </w:rPr>
      </w:pPr>
      <w:r w:rsidRPr="00477EAC">
        <w:rPr>
          <w:rFonts w:ascii="Gill Sans" w:hAnsi="Gill Sans" w:cs="Gill Sans"/>
          <w:spacing w:val="6"/>
          <w:sz w:val="24"/>
          <w:szCs w:val="24"/>
        </w:rPr>
        <w:t xml:space="preserve">The placement may take a number of different shapes, depending on the primary reasons for the placement and its context. For example, a school or chaplaincy placement may be shorter than a parish placement due to the particular contexts own shape of working practice. Similarly, the shape of the placement in terms of its relationship to the curates’ training context may, for particular reasons, be full-time or part-time in nature. Depending on the placement, a suggestion of 4-8 weeks would give substantial time for engagement or a shorter time if creating more of a portfolio of experience.  Some SSMs are unable to do a block / full-time placement due to other responsibilities, in which case another shape which reflects the amount of time they would normally give to ministry is possible. </w:t>
      </w:r>
    </w:p>
    <w:p w14:paraId="3261F676" w14:textId="77777777" w:rsidR="001F224A" w:rsidRPr="00477EAC" w:rsidRDefault="001F224A" w:rsidP="007E569D">
      <w:pPr>
        <w:spacing w:after="0" w:line="24" w:lineRule="atLeast"/>
        <w:rPr>
          <w:rFonts w:ascii="Gill Sans" w:hAnsi="Gill Sans" w:cs="Gill Sans"/>
          <w:spacing w:val="6"/>
          <w:sz w:val="24"/>
          <w:szCs w:val="24"/>
        </w:rPr>
      </w:pPr>
    </w:p>
    <w:p w14:paraId="7338E235" w14:textId="77777777" w:rsidR="001F224A" w:rsidRPr="00477EAC" w:rsidRDefault="001F224A" w:rsidP="007E569D">
      <w:pPr>
        <w:spacing w:after="0" w:line="24" w:lineRule="atLeast"/>
        <w:rPr>
          <w:rFonts w:ascii="Gill Sans" w:hAnsi="Gill Sans" w:cs="Gill Sans"/>
          <w:b/>
          <w:bCs/>
          <w:spacing w:val="6"/>
          <w:sz w:val="24"/>
          <w:szCs w:val="24"/>
        </w:rPr>
      </w:pPr>
      <w:r w:rsidRPr="00477EAC">
        <w:rPr>
          <w:rFonts w:ascii="Gill Sans" w:hAnsi="Gill Sans" w:cs="Gill Sans"/>
          <w:b/>
          <w:bCs/>
          <w:spacing w:val="6"/>
          <w:sz w:val="24"/>
          <w:szCs w:val="24"/>
        </w:rPr>
        <w:t xml:space="preserve">Questions </w:t>
      </w:r>
    </w:p>
    <w:p w14:paraId="684B072F" w14:textId="77777777" w:rsidR="001F224A" w:rsidRPr="00477EAC" w:rsidRDefault="001F224A" w:rsidP="007E569D">
      <w:pPr>
        <w:spacing w:after="0" w:line="24" w:lineRule="atLeast"/>
        <w:rPr>
          <w:rFonts w:ascii="Gill Sans" w:hAnsi="Gill Sans" w:cs="Gill Sans"/>
          <w:spacing w:val="6"/>
          <w:sz w:val="24"/>
          <w:szCs w:val="24"/>
        </w:rPr>
      </w:pPr>
      <w:r w:rsidRPr="00477EAC">
        <w:rPr>
          <w:rFonts w:ascii="Gill Sans" w:hAnsi="Gill Sans" w:cs="Gill Sans"/>
          <w:spacing w:val="6"/>
          <w:sz w:val="24"/>
          <w:szCs w:val="24"/>
        </w:rPr>
        <w:t>The following are some suggested questions that may help as curate and TI discuss a potential placement:</w:t>
      </w:r>
    </w:p>
    <w:p w14:paraId="215F80B3" w14:textId="77777777" w:rsidR="001F224A" w:rsidRPr="00477EAC" w:rsidRDefault="001F224A" w:rsidP="007E569D">
      <w:pPr>
        <w:pStyle w:val="ListParagraph"/>
        <w:numPr>
          <w:ilvl w:val="0"/>
          <w:numId w:val="44"/>
        </w:numPr>
        <w:spacing w:after="0" w:line="24" w:lineRule="atLeast"/>
        <w:ind w:left="284" w:hanging="284"/>
        <w:rPr>
          <w:rFonts w:ascii="Gill Sans" w:hAnsi="Gill Sans" w:cs="Gill Sans"/>
          <w:spacing w:val="6"/>
          <w:sz w:val="24"/>
          <w:szCs w:val="24"/>
        </w:rPr>
      </w:pPr>
      <w:r w:rsidRPr="00477EAC">
        <w:rPr>
          <w:rFonts w:ascii="Gill Sans" w:hAnsi="Gill Sans" w:cs="Gill Sans"/>
          <w:spacing w:val="6"/>
          <w:sz w:val="24"/>
          <w:szCs w:val="24"/>
        </w:rPr>
        <w:t>What are the reasons for a placement?</w:t>
      </w:r>
    </w:p>
    <w:p w14:paraId="67D918B5" w14:textId="77777777" w:rsidR="001F224A" w:rsidRPr="00477EAC" w:rsidRDefault="001F224A" w:rsidP="007E569D">
      <w:pPr>
        <w:pStyle w:val="ListParagraph"/>
        <w:numPr>
          <w:ilvl w:val="0"/>
          <w:numId w:val="44"/>
        </w:numPr>
        <w:spacing w:after="0" w:line="24" w:lineRule="atLeast"/>
        <w:ind w:left="284" w:hanging="284"/>
        <w:rPr>
          <w:rFonts w:ascii="Gill Sans" w:hAnsi="Gill Sans" w:cs="Gill Sans"/>
          <w:spacing w:val="6"/>
          <w:sz w:val="24"/>
          <w:szCs w:val="24"/>
        </w:rPr>
      </w:pPr>
      <w:r w:rsidRPr="00477EAC">
        <w:rPr>
          <w:rFonts w:ascii="Gill Sans" w:hAnsi="Gill Sans" w:cs="Gill Sans"/>
          <w:spacing w:val="6"/>
          <w:sz w:val="24"/>
          <w:szCs w:val="24"/>
        </w:rPr>
        <w:t>What are the hopeful outcomes of the placement?</w:t>
      </w:r>
    </w:p>
    <w:p w14:paraId="0E95D51D" w14:textId="77777777" w:rsidR="001F224A" w:rsidRPr="00477EAC" w:rsidRDefault="001F224A" w:rsidP="007E569D">
      <w:pPr>
        <w:pStyle w:val="ListParagraph"/>
        <w:numPr>
          <w:ilvl w:val="0"/>
          <w:numId w:val="44"/>
        </w:numPr>
        <w:spacing w:after="0" w:line="24" w:lineRule="atLeast"/>
        <w:ind w:left="284" w:hanging="284"/>
        <w:rPr>
          <w:rFonts w:ascii="Gill Sans" w:hAnsi="Gill Sans" w:cs="Gill Sans"/>
          <w:spacing w:val="6"/>
          <w:sz w:val="24"/>
          <w:szCs w:val="24"/>
        </w:rPr>
      </w:pPr>
      <w:r w:rsidRPr="00477EAC">
        <w:rPr>
          <w:rFonts w:ascii="Gill Sans" w:hAnsi="Gill Sans" w:cs="Gill Sans"/>
          <w:spacing w:val="6"/>
          <w:sz w:val="24"/>
          <w:szCs w:val="24"/>
        </w:rPr>
        <w:t>What would be the best shape and content of the placement?</w:t>
      </w:r>
    </w:p>
    <w:p w14:paraId="251D6898" w14:textId="77777777" w:rsidR="001F224A" w:rsidRPr="00477EAC" w:rsidRDefault="001F224A" w:rsidP="007E569D">
      <w:pPr>
        <w:pStyle w:val="ListParagraph"/>
        <w:numPr>
          <w:ilvl w:val="0"/>
          <w:numId w:val="44"/>
        </w:numPr>
        <w:spacing w:after="0" w:line="24" w:lineRule="atLeast"/>
        <w:ind w:left="284" w:hanging="284"/>
        <w:rPr>
          <w:rFonts w:ascii="Gill Sans" w:hAnsi="Gill Sans" w:cs="Gill Sans"/>
          <w:spacing w:val="6"/>
          <w:sz w:val="24"/>
          <w:szCs w:val="24"/>
        </w:rPr>
      </w:pPr>
      <w:r w:rsidRPr="00477EAC">
        <w:rPr>
          <w:rFonts w:ascii="Gill Sans" w:hAnsi="Gill Sans" w:cs="Gill Sans"/>
          <w:spacing w:val="6"/>
          <w:sz w:val="24"/>
          <w:szCs w:val="24"/>
        </w:rPr>
        <w:t>Who would be the placements’ Supervisor (who would write a report)?</w:t>
      </w:r>
    </w:p>
    <w:p w14:paraId="74424564" w14:textId="77777777" w:rsidR="001F224A" w:rsidRPr="00477EAC" w:rsidRDefault="001F224A" w:rsidP="007E569D">
      <w:pPr>
        <w:pStyle w:val="ListParagraph"/>
        <w:numPr>
          <w:ilvl w:val="0"/>
          <w:numId w:val="44"/>
        </w:numPr>
        <w:spacing w:after="0" w:line="24" w:lineRule="atLeast"/>
        <w:ind w:left="284" w:hanging="284"/>
        <w:rPr>
          <w:rFonts w:ascii="Gill Sans" w:hAnsi="Gill Sans" w:cs="Gill Sans"/>
          <w:spacing w:val="6"/>
          <w:sz w:val="24"/>
          <w:szCs w:val="24"/>
        </w:rPr>
      </w:pPr>
      <w:r w:rsidRPr="00477EAC">
        <w:rPr>
          <w:rFonts w:ascii="Gill Sans" w:hAnsi="Gill Sans" w:cs="Gill Sans"/>
          <w:spacing w:val="6"/>
          <w:sz w:val="24"/>
          <w:szCs w:val="24"/>
        </w:rPr>
        <w:t>What dates would work best for the curate, TI, training parish and placement context?</w:t>
      </w:r>
    </w:p>
    <w:p w14:paraId="2D6CF3AF" w14:textId="77777777" w:rsidR="001F224A" w:rsidRPr="00477EAC" w:rsidRDefault="001F224A" w:rsidP="007E569D">
      <w:pPr>
        <w:pStyle w:val="ListParagraph"/>
        <w:numPr>
          <w:ilvl w:val="0"/>
          <w:numId w:val="44"/>
        </w:numPr>
        <w:spacing w:after="0" w:line="24" w:lineRule="atLeast"/>
        <w:ind w:left="284" w:hanging="284"/>
        <w:rPr>
          <w:rFonts w:ascii="Gill Sans" w:hAnsi="Gill Sans" w:cs="Gill Sans"/>
          <w:spacing w:val="6"/>
          <w:sz w:val="24"/>
          <w:szCs w:val="24"/>
        </w:rPr>
      </w:pPr>
      <w:r w:rsidRPr="00477EAC">
        <w:rPr>
          <w:rFonts w:ascii="Gill Sans" w:hAnsi="Gill Sans" w:cs="Gill Sans"/>
          <w:spacing w:val="6"/>
          <w:sz w:val="24"/>
          <w:szCs w:val="24"/>
        </w:rPr>
        <w:t>Are there any financial implications involved?</w:t>
      </w:r>
    </w:p>
    <w:p w14:paraId="47CD38D8" w14:textId="77777777" w:rsidR="001F224A" w:rsidRPr="00477EAC" w:rsidRDefault="001F224A" w:rsidP="007E569D">
      <w:pPr>
        <w:pStyle w:val="ListParagraph"/>
        <w:numPr>
          <w:ilvl w:val="0"/>
          <w:numId w:val="44"/>
        </w:numPr>
        <w:spacing w:after="0" w:line="24" w:lineRule="atLeast"/>
        <w:ind w:left="284" w:hanging="284"/>
        <w:rPr>
          <w:rFonts w:ascii="Gill Sans" w:hAnsi="Gill Sans" w:cs="Gill Sans"/>
          <w:spacing w:val="6"/>
          <w:sz w:val="24"/>
          <w:szCs w:val="24"/>
        </w:rPr>
      </w:pPr>
      <w:r w:rsidRPr="00477EAC">
        <w:rPr>
          <w:rFonts w:ascii="Gill Sans" w:hAnsi="Gill Sans" w:cs="Gill Sans"/>
          <w:spacing w:val="6"/>
          <w:sz w:val="24"/>
          <w:szCs w:val="24"/>
        </w:rPr>
        <w:t>How will the placement be explained to the PCC and members of the training parish?</w:t>
      </w:r>
    </w:p>
    <w:p w14:paraId="270AA01F" w14:textId="77777777" w:rsidR="001F224A" w:rsidRPr="00477EAC" w:rsidRDefault="001F224A" w:rsidP="007E569D">
      <w:pPr>
        <w:pStyle w:val="ListParagraph"/>
        <w:numPr>
          <w:ilvl w:val="0"/>
          <w:numId w:val="44"/>
        </w:numPr>
        <w:spacing w:after="0" w:line="24" w:lineRule="atLeast"/>
        <w:ind w:left="284" w:hanging="284"/>
        <w:rPr>
          <w:rFonts w:ascii="Gill Sans" w:hAnsi="Gill Sans" w:cs="Gill Sans"/>
          <w:spacing w:val="6"/>
          <w:sz w:val="24"/>
          <w:szCs w:val="24"/>
        </w:rPr>
      </w:pPr>
      <w:r w:rsidRPr="00477EAC">
        <w:rPr>
          <w:rFonts w:ascii="Gill Sans" w:hAnsi="Gill Sans" w:cs="Gill Sans"/>
          <w:spacing w:val="6"/>
          <w:sz w:val="24"/>
          <w:szCs w:val="24"/>
        </w:rPr>
        <w:t>What impact may it have for the training parish, and how might these be managed?</w:t>
      </w:r>
    </w:p>
    <w:p w14:paraId="5DAD7D15" w14:textId="77777777" w:rsidR="001F224A" w:rsidRPr="00477EAC" w:rsidRDefault="001F224A" w:rsidP="007E569D">
      <w:pPr>
        <w:pStyle w:val="ListParagraph"/>
        <w:numPr>
          <w:ilvl w:val="0"/>
          <w:numId w:val="44"/>
        </w:numPr>
        <w:spacing w:after="0" w:line="24" w:lineRule="atLeast"/>
        <w:ind w:left="284" w:hanging="284"/>
        <w:rPr>
          <w:rFonts w:ascii="Gill Sans" w:hAnsi="Gill Sans" w:cs="Gill Sans"/>
          <w:spacing w:val="6"/>
          <w:sz w:val="24"/>
          <w:szCs w:val="24"/>
        </w:rPr>
      </w:pPr>
      <w:r w:rsidRPr="00477EAC">
        <w:rPr>
          <w:rFonts w:ascii="Gill Sans" w:hAnsi="Gill Sans" w:cs="Gill Sans"/>
          <w:spacing w:val="6"/>
          <w:sz w:val="24"/>
          <w:szCs w:val="24"/>
        </w:rPr>
        <w:t>What impact may it have on any significant others’ connected with the curate?</w:t>
      </w:r>
    </w:p>
    <w:p w14:paraId="63A474D4" w14:textId="77777777" w:rsidR="001F224A" w:rsidRPr="00477EAC" w:rsidRDefault="001F224A" w:rsidP="007E569D">
      <w:pPr>
        <w:pStyle w:val="ListParagraph"/>
        <w:numPr>
          <w:ilvl w:val="0"/>
          <w:numId w:val="44"/>
        </w:numPr>
        <w:spacing w:after="0" w:line="24" w:lineRule="atLeast"/>
        <w:ind w:left="284" w:hanging="284"/>
        <w:rPr>
          <w:rFonts w:ascii="Gill Sans" w:hAnsi="Gill Sans" w:cs="Gill Sans"/>
          <w:spacing w:val="6"/>
          <w:sz w:val="24"/>
          <w:szCs w:val="24"/>
        </w:rPr>
      </w:pPr>
      <w:r w:rsidRPr="00477EAC">
        <w:rPr>
          <w:rFonts w:ascii="Gill Sans" w:hAnsi="Gill Sans" w:cs="Gill Sans"/>
          <w:spacing w:val="6"/>
          <w:sz w:val="24"/>
          <w:szCs w:val="24"/>
        </w:rPr>
        <w:t>Anything else that needs to be considered?</w:t>
      </w:r>
    </w:p>
    <w:p w14:paraId="3722DFED" w14:textId="77777777" w:rsidR="001F224A" w:rsidRPr="00477EAC" w:rsidRDefault="001F224A" w:rsidP="007E569D">
      <w:pPr>
        <w:spacing w:after="0" w:line="24" w:lineRule="atLeast"/>
        <w:rPr>
          <w:rFonts w:ascii="Gill Sans" w:hAnsi="Gill Sans" w:cs="Gill Sans"/>
          <w:spacing w:val="6"/>
          <w:sz w:val="24"/>
          <w:szCs w:val="24"/>
        </w:rPr>
      </w:pPr>
    </w:p>
    <w:p w14:paraId="4FF56B0D" w14:textId="77777777" w:rsidR="001F224A" w:rsidRPr="00477EAC" w:rsidRDefault="001F224A" w:rsidP="007E569D">
      <w:pPr>
        <w:spacing w:after="0" w:line="24" w:lineRule="atLeast"/>
        <w:rPr>
          <w:rFonts w:ascii="Gill Sans" w:hAnsi="Gill Sans" w:cs="Gill Sans"/>
          <w:spacing w:val="6"/>
          <w:sz w:val="24"/>
          <w:szCs w:val="24"/>
        </w:rPr>
      </w:pPr>
      <w:r w:rsidRPr="00477EAC">
        <w:rPr>
          <w:rFonts w:ascii="Gill Sans" w:hAnsi="Gill Sans" w:cs="Gill Sans"/>
          <w:spacing w:val="6"/>
          <w:sz w:val="24"/>
          <w:szCs w:val="24"/>
        </w:rPr>
        <w:t>It is the hope that a placement will be a positive experience of learning and growth, laying further ministerial foundations for the future.</w:t>
      </w:r>
    </w:p>
    <w:p w14:paraId="2094E681" w14:textId="77777777" w:rsidR="002C400A" w:rsidRPr="00477EAC" w:rsidRDefault="002C400A" w:rsidP="007E569D">
      <w:pPr>
        <w:spacing w:after="0" w:line="24" w:lineRule="atLeast"/>
        <w:rPr>
          <w:rFonts w:ascii="Gill Sans" w:hAnsi="Gill Sans" w:cs="Gill Sans"/>
          <w:spacing w:val="6"/>
          <w:sz w:val="24"/>
          <w:szCs w:val="24"/>
        </w:rPr>
      </w:pPr>
    </w:p>
    <w:p w14:paraId="575DAE57" w14:textId="77777777" w:rsidR="002C400A" w:rsidRPr="00477EAC" w:rsidRDefault="002C400A" w:rsidP="007E569D">
      <w:pPr>
        <w:spacing w:after="0" w:line="24" w:lineRule="atLeast"/>
        <w:rPr>
          <w:rFonts w:ascii="Gill Sans" w:hAnsi="Gill Sans" w:cs="Gill Sans"/>
          <w:spacing w:val="6"/>
          <w:sz w:val="24"/>
          <w:szCs w:val="24"/>
        </w:rPr>
      </w:pPr>
    </w:p>
    <w:p w14:paraId="6118269E" w14:textId="77777777" w:rsidR="002C400A" w:rsidRPr="00477EAC" w:rsidRDefault="002C400A" w:rsidP="007E569D">
      <w:pPr>
        <w:spacing w:after="0" w:line="24" w:lineRule="atLeast"/>
        <w:rPr>
          <w:rFonts w:ascii="Gill Sans" w:hAnsi="Gill Sans" w:cs="Gill Sans"/>
          <w:spacing w:val="6"/>
          <w:sz w:val="24"/>
          <w:szCs w:val="24"/>
        </w:rPr>
      </w:pPr>
    </w:p>
    <w:p w14:paraId="2E75CE01" w14:textId="77777777" w:rsidR="005216D8" w:rsidRPr="00477EAC" w:rsidRDefault="005216D8" w:rsidP="007E569D">
      <w:pPr>
        <w:spacing w:after="0" w:line="24" w:lineRule="atLeast"/>
        <w:rPr>
          <w:rFonts w:ascii="Gill Sans" w:hAnsi="Gill Sans" w:cs="Gill Sans"/>
          <w:spacing w:val="6"/>
          <w:sz w:val="24"/>
          <w:szCs w:val="24"/>
        </w:rPr>
      </w:pPr>
    </w:p>
    <w:p w14:paraId="01E9A000" w14:textId="77777777" w:rsidR="005216D8" w:rsidRPr="00477EAC" w:rsidRDefault="005216D8" w:rsidP="007E569D">
      <w:pPr>
        <w:spacing w:after="0" w:line="24" w:lineRule="atLeast"/>
        <w:rPr>
          <w:rFonts w:ascii="Gill Sans" w:hAnsi="Gill Sans" w:cs="Gill Sans"/>
          <w:spacing w:val="6"/>
          <w:sz w:val="24"/>
          <w:szCs w:val="24"/>
        </w:rPr>
      </w:pPr>
    </w:p>
    <w:p w14:paraId="29FCE21B" w14:textId="77777777" w:rsidR="005216D8" w:rsidRPr="00477EAC" w:rsidRDefault="005216D8" w:rsidP="007E569D">
      <w:pPr>
        <w:spacing w:after="0" w:line="24" w:lineRule="atLeast"/>
        <w:rPr>
          <w:rFonts w:ascii="Gill Sans" w:hAnsi="Gill Sans" w:cs="Gill Sans"/>
          <w:spacing w:val="6"/>
          <w:sz w:val="24"/>
          <w:szCs w:val="24"/>
        </w:rPr>
      </w:pPr>
    </w:p>
    <w:p w14:paraId="3572D13E" w14:textId="77777777" w:rsidR="005216D8" w:rsidRPr="00477EAC" w:rsidRDefault="005216D8" w:rsidP="007E569D">
      <w:pPr>
        <w:spacing w:after="0" w:line="24" w:lineRule="atLeast"/>
        <w:rPr>
          <w:rFonts w:ascii="Gill Sans" w:hAnsi="Gill Sans" w:cs="Gill Sans"/>
          <w:spacing w:val="6"/>
          <w:sz w:val="24"/>
          <w:szCs w:val="24"/>
        </w:rPr>
      </w:pPr>
    </w:p>
    <w:p w14:paraId="6635EB5A" w14:textId="77777777" w:rsidR="005216D8" w:rsidRPr="00477EAC" w:rsidRDefault="005216D8" w:rsidP="007E569D">
      <w:pPr>
        <w:spacing w:after="0" w:line="24" w:lineRule="atLeast"/>
        <w:rPr>
          <w:rFonts w:ascii="Gill Sans" w:hAnsi="Gill Sans" w:cs="Gill Sans"/>
          <w:spacing w:val="6"/>
          <w:sz w:val="24"/>
          <w:szCs w:val="24"/>
        </w:rPr>
      </w:pPr>
    </w:p>
    <w:p w14:paraId="42A6BF48" w14:textId="77777777" w:rsidR="005216D8" w:rsidRPr="00477EAC" w:rsidRDefault="005216D8" w:rsidP="007E569D">
      <w:pPr>
        <w:spacing w:after="0" w:line="24" w:lineRule="atLeast"/>
        <w:rPr>
          <w:rFonts w:ascii="Gill Sans" w:hAnsi="Gill Sans" w:cs="Gill Sans"/>
          <w:spacing w:val="6"/>
          <w:sz w:val="24"/>
          <w:szCs w:val="24"/>
        </w:rPr>
      </w:pPr>
    </w:p>
    <w:p w14:paraId="686299DB" w14:textId="77777777" w:rsidR="005216D8" w:rsidRPr="00477EAC" w:rsidRDefault="005216D8" w:rsidP="007E569D">
      <w:pPr>
        <w:spacing w:after="0" w:line="24" w:lineRule="atLeast"/>
        <w:rPr>
          <w:rFonts w:ascii="Gill Sans" w:hAnsi="Gill Sans" w:cs="Gill Sans"/>
          <w:spacing w:val="6"/>
          <w:sz w:val="24"/>
          <w:szCs w:val="24"/>
        </w:rPr>
      </w:pPr>
    </w:p>
    <w:p w14:paraId="2B7F8331" w14:textId="77777777" w:rsidR="005216D8" w:rsidRPr="00477EAC" w:rsidRDefault="005216D8" w:rsidP="007E569D">
      <w:pPr>
        <w:spacing w:after="0" w:line="24" w:lineRule="atLeast"/>
        <w:rPr>
          <w:rFonts w:ascii="Gill Sans" w:hAnsi="Gill Sans" w:cs="Gill Sans"/>
          <w:spacing w:val="6"/>
          <w:sz w:val="24"/>
          <w:szCs w:val="24"/>
        </w:rPr>
      </w:pPr>
    </w:p>
    <w:p w14:paraId="661CF5AD" w14:textId="77777777" w:rsidR="005318C6" w:rsidRPr="00477EAC" w:rsidRDefault="005318C6" w:rsidP="007E569D">
      <w:pPr>
        <w:rPr>
          <w:rFonts w:ascii="Gill Sans" w:hAnsi="Gill Sans" w:cs="Gill Sans"/>
        </w:rPr>
      </w:pPr>
    </w:p>
    <w:p w14:paraId="6A3E148B" w14:textId="55EC327B" w:rsidR="005318C6" w:rsidRPr="00477EAC" w:rsidRDefault="00A30BFB" w:rsidP="0012486F">
      <w:pPr>
        <w:pStyle w:val="Heading1"/>
        <w:ind w:left="284" w:hanging="284"/>
        <w:rPr>
          <w:rFonts w:ascii="Gill Sans" w:hAnsi="Gill Sans" w:cs="Gill Sans"/>
          <w:noProof/>
          <w:lang w:eastAsia="en-GB"/>
        </w:rPr>
      </w:pPr>
      <w:bookmarkStart w:id="31" w:name="_Toc166224454"/>
      <w:r w:rsidRPr="00477EAC">
        <w:rPr>
          <w:rFonts w:ascii="Gill Sans" w:hAnsi="Gill Sans" w:cs="Gill Sans"/>
          <w:noProof/>
          <w:lang w:eastAsia="en-GB"/>
        </w:rPr>
        <w:lastRenderedPageBreak/>
        <w:t>Appendix 1</w:t>
      </w:r>
      <w:r w:rsidR="00A2286A" w:rsidRPr="00477EAC">
        <w:rPr>
          <w:rFonts w:ascii="Gill Sans" w:hAnsi="Gill Sans" w:cs="Gill Sans"/>
          <w:noProof/>
          <w:lang w:eastAsia="en-GB"/>
        </w:rPr>
        <w:t>3</w:t>
      </w:r>
      <w:r w:rsidRPr="00477EAC">
        <w:rPr>
          <w:rFonts w:ascii="Gill Sans" w:hAnsi="Gill Sans" w:cs="Gill Sans"/>
          <w:noProof/>
          <w:lang w:eastAsia="en-GB"/>
        </w:rPr>
        <w:t>. Training Incumbent</w:t>
      </w:r>
      <w:r w:rsidR="005318C6" w:rsidRPr="00477EAC">
        <w:rPr>
          <w:rFonts w:ascii="Gill Sans" w:hAnsi="Gill Sans" w:cs="Gill Sans"/>
          <w:noProof/>
          <w:lang w:eastAsia="en-GB"/>
        </w:rPr>
        <w:t xml:space="preserve"> – Code of Practice</w:t>
      </w:r>
      <w:bookmarkEnd w:id="31"/>
    </w:p>
    <w:p w14:paraId="6AA6F794" w14:textId="77777777" w:rsidR="005318C6" w:rsidRPr="00477EAC" w:rsidRDefault="005318C6" w:rsidP="007E569D">
      <w:pPr>
        <w:spacing w:line="24" w:lineRule="atLeast"/>
        <w:rPr>
          <w:rFonts w:ascii="Gill Sans" w:hAnsi="Gill Sans" w:cs="Gill Sans"/>
          <w:spacing w:val="6"/>
          <w:sz w:val="24"/>
          <w:szCs w:val="24"/>
          <w:u w:val="single"/>
        </w:rPr>
      </w:pPr>
      <w:r w:rsidRPr="00477EAC">
        <w:rPr>
          <w:rFonts w:ascii="Gill Sans" w:hAnsi="Gill Sans" w:cs="Gill Sans"/>
          <w:spacing w:val="6"/>
          <w:sz w:val="24"/>
          <w:szCs w:val="24"/>
          <w:u w:val="single"/>
        </w:rPr>
        <w:t>Introduction</w:t>
      </w:r>
    </w:p>
    <w:p w14:paraId="2274D5DD"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This document contains a code of practice for Training Incumbents. It is intended to help Training Incumbents know what is expected of them as they take on the joy and responsibility of sharing in the training of a new minister. </w:t>
      </w:r>
    </w:p>
    <w:p w14:paraId="773D44BE"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At the heart of the role of Training Incumbent is the supervision and training of a curate and reflecting theologically with them throughout their curacy. The role is appropriately time consuming and requires genuine commitment; a significant amount of time will be committed to the curate’s training, supervision, and theological reflection. </w:t>
      </w:r>
    </w:p>
    <w:p w14:paraId="0483157A"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Having a curate should never be seen as acquiring ‘an extra pair of hands.’ The role is, however, highly rewarding.</w:t>
      </w:r>
    </w:p>
    <w:p w14:paraId="33DBA4E4"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What are the codes?</w:t>
      </w:r>
    </w:p>
    <w:p w14:paraId="0C5181D1"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The code of practice for Training Incumbents is a list of statements that describe the standards of professional conduct and practice expected of a Training Incumbent as they engage with IME 2. They are designed to release, affirm, and support by offering an agreed baseline of practice that all Training Incumbents will adhere to. </w:t>
      </w:r>
    </w:p>
    <w:p w14:paraId="2DEDF13D"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The codes articulate often unspoken assumptions that can, if left unaddressed, become sources of frustration, confusion, and conflict. They are intended to reflect existing good practice and it is anticipated that Training Incumbent will recognise in the codes the shared standards to which they already aspire.</w:t>
      </w:r>
    </w:p>
    <w:p w14:paraId="1C4C817C"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How will this code be used?</w:t>
      </w:r>
    </w:p>
    <w:p w14:paraId="3E104119"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It is hoped that the codes will offer clarity around the expectations placed upon a Training Incumbent. They will form the basis of an agreement by which the Sponsoring Bishop might have confidence in the person and environment into which a Curate is placed. </w:t>
      </w:r>
    </w:p>
    <w:p w14:paraId="109E27C3"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Should, in good conscience, or with good reason, a potential Training Incumbent feels unable to ascribe to any of the code, then the opportunity exists for an honest conversation. It is hoped that greater understanding can be gained and a respectful view of differences taken before a Curate is placed. </w:t>
      </w:r>
    </w:p>
    <w:p w14:paraId="1E6828DA" w14:textId="77777777" w:rsidR="005318C6" w:rsidRPr="00477EAC" w:rsidRDefault="005318C6" w:rsidP="007E569D">
      <w:pPr>
        <w:spacing w:line="24" w:lineRule="atLeast"/>
        <w:rPr>
          <w:rFonts w:ascii="Gill Sans" w:hAnsi="Gill Sans" w:cs="Gill Sans"/>
          <w:b/>
          <w:bCs/>
          <w:spacing w:val="6"/>
          <w:sz w:val="24"/>
          <w:szCs w:val="24"/>
        </w:rPr>
      </w:pPr>
      <w:r w:rsidRPr="00477EAC">
        <w:rPr>
          <w:rFonts w:ascii="Gill Sans" w:hAnsi="Gill Sans" w:cs="Gill Sans"/>
          <w:b/>
          <w:bCs/>
          <w:spacing w:val="6"/>
          <w:sz w:val="24"/>
          <w:szCs w:val="24"/>
        </w:rPr>
        <w:t>Training Incumbent Code of Practice:</w:t>
      </w:r>
    </w:p>
    <w:p w14:paraId="1CF3F1D6"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In personal life and faith …</w:t>
      </w:r>
    </w:p>
    <w:p w14:paraId="559172E3"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be regular in prayer and reflection.</w:t>
      </w:r>
    </w:p>
    <w:p w14:paraId="47F147A1"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 You will be attentive to your own well-being and that of others, engaging fully with the good practice recognised within the Covenant for Clergy Care and Wellbeing. This </w:t>
      </w:r>
      <w:r w:rsidRPr="00477EAC">
        <w:rPr>
          <w:rFonts w:ascii="Gill Sans" w:hAnsi="Gill Sans" w:cs="Gill Sans"/>
          <w:spacing w:val="6"/>
          <w:sz w:val="24"/>
          <w:szCs w:val="24"/>
        </w:rPr>
        <w:lastRenderedPageBreak/>
        <w:t>will be particularly demonstrated in your own willingness to engage in personal spiritual direction and ministerial supervision.</w:t>
      </w:r>
    </w:p>
    <w:p w14:paraId="0E55CB2D" w14:textId="2A2064A8"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 You will be committed to your own personal development by prioritising reading/listening, learning, reflection, and growth. </w:t>
      </w:r>
    </w:p>
    <w:p w14:paraId="0C602F1B"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In Public ministry …</w:t>
      </w:r>
    </w:p>
    <w:p w14:paraId="60FBC34C"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 You will show strong commitment to engaging in the wider life of the diocese in all its forms (synods, chapters, deanery initiatives, etc), modelling to those around you the value of collegial ministry, support, and mutual responsibility. </w:t>
      </w:r>
    </w:p>
    <w:p w14:paraId="3580260F"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be committed to giving your continued assent to the five guiding principles and seeking a mutual flourishing of all expressions of ministry.</w:t>
      </w:r>
    </w:p>
    <w:p w14:paraId="1040D310"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In Leadership in context …</w:t>
      </w:r>
    </w:p>
    <w:p w14:paraId="21EDB67A"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commit to leading those in your care in outward facing community engaging mission and ministry.</w:t>
      </w:r>
    </w:p>
    <w:p w14:paraId="377E197F"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model strategic, reflective, theological thinking in parish leadership.</w:t>
      </w:r>
    </w:p>
    <w:p w14:paraId="7BA4F94C"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seek to promote and develop lay and ordained vocation and will foster a community where whole life discipleship is taken seriously.</w:t>
      </w:r>
    </w:p>
    <w:p w14:paraId="02FCC27D"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be particularly aware of developing underrepresented groups in ministry and leadership.</w:t>
      </w:r>
    </w:p>
    <w:p w14:paraId="35BDDBD9"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demonstrate practical commitment to the development of collaborative leadership and ministry, using your own ministry as a key lever in enabling others to discover and engage in their vocational calling both within and beyond the church.</w:t>
      </w:r>
    </w:p>
    <w:p w14:paraId="4FA7F4A4"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be alert to new opportunities for growth and be faithful in taking appropriate risk in exploring new ways to grow and express the church releasing and enabling others to do the same.</w:t>
      </w:r>
    </w:p>
    <w:p w14:paraId="79611C21"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In relation to your Curate …</w:t>
      </w:r>
    </w:p>
    <w:p w14:paraId="1D81150D"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make time to have regular supervision sessions with the Curate.</w:t>
      </w:r>
    </w:p>
    <w:p w14:paraId="7C115F52"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have the ability to help the Curate in the process of integrating her/his theological studies with ministerial experience.</w:t>
      </w:r>
    </w:p>
    <w:p w14:paraId="4182D78E"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treat your Curate with respect as a fellow minister and sister/brother in Christ, protecting their personal, spiritual, and professional space.</w:t>
      </w:r>
    </w:p>
    <w:p w14:paraId="53944BB6"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 You will ensure that the developmental needs of the Curate in your care is a key priority of your ministry. This will place a significant demand upon you to ensure that sufficient time and opportunity is given to pray, train and reflect together. </w:t>
      </w:r>
    </w:p>
    <w:p w14:paraId="7B2958E2"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xml:space="preserve">• You will prioritise the Curate’s participation in IME 2 Programme, placements, etc. </w:t>
      </w:r>
    </w:p>
    <w:p w14:paraId="7C43D926"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lastRenderedPageBreak/>
        <w:t>• You will complete all reports and evaluations asked of you in a timely and diligent manner.</w:t>
      </w:r>
    </w:p>
    <w:p w14:paraId="51EE7B2B"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You will regularly review the Learning agreement with Curate so that it most accurately reflects mutual commitments and expectations.</w:t>
      </w:r>
    </w:p>
    <w:p w14:paraId="44F7FDE8"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In relation to these codes …</w:t>
      </w:r>
    </w:p>
    <w:p w14:paraId="78D48C96" w14:textId="77777777" w:rsidR="005318C6" w:rsidRPr="00477EAC" w:rsidRDefault="005318C6" w:rsidP="007E569D">
      <w:pPr>
        <w:spacing w:line="24" w:lineRule="atLeast"/>
        <w:rPr>
          <w:rFonts w:ascii="Gill Sans" w:hAnsi="Gill Sans" w:cs="Gill Sans"/>
          <w:spacing w:val="6"/>
          <w:sz w:val="24"/>
          <w:szCs w:val="24"/>
        </w:rPr>
      </w:pPr>
      <w:r w:rsidRPr="00477EAC">
        <w:rPr>
          <w:rFonts w:ascii="Gill Sans" w:hAnsi="Gill Sans" w:cs="Gill Sans"/>
          <w:spacing w:val="6"/>
          <w:sz w:val="24"/>
          <w:szCs w:val="24"/>
        </w:rPr>
        <w:t>• If at a time in the future, you feel unable to continue to be held by any of these codes, you will seek opportunity to engage in constructive conversation with the Adviser for Curacy in the first instance to review your commitment.</w:t>
      </w:r>
    </w:p>
    <w:p w14:paraId="2856770E" w14:textId="77777777" w:rsidR="00A30BFB" w:rsidRPr="00477EAC" w:rsidRDefault="00A30BFB" w:rsidP="007E569D">
      <w:pPr>
        <w:rPr>
          <w:rFonts w:ascii="Gill Sans" w:hAnsi="Gill Sans" w:cs="Gill Sans"/>
          <w:lang w:eastAsia="en-GB"/>
        </w:rPr>
      </w:pPr>
    </w:p>
    <w:p w14:paraId="73FE31D0" w14:textId="77777777" w:rsidR="00DF18B6" w:rsidRPr="00477EAC" w:rsidRDefault="00DF18B6" w:rsidP="007E569D">
      <w:pPr>
        <w:rPr>
          <w:rFonts w:ascii="Gill Sans" w:hAnsi="Gill Sans" w:cs="Gill Sans"/>
        </w:rPr>
      </w:pPr>
    </w:p>
    <w:p w14:paraId="52B59BD5" w14:textId="77777777" w:rsidR="00DF18B6" w:rsidRPr="00477EAC" w:rsidRDefault="00DF18B6" w:rsidP="007E569D">
      <w:pPr>
        <w:rPr>
          <w:rFonts w:ascii="Gill Sans" w:hAnsi="Gill Sans" w:cs="Gill Sans"/>
        </w:rPr>
      </w:pPr>
    </w:p>
    <w:p w14:paraId="47C7C396" w14:textId="77777777" w:rsidR="00DF18B6" w:rsidRPr="00477EAC" w:rsidRDefault="00DF18B6" w:rsidP="007E569D">
      <w:pPr>
        <w:rPr>
          <w:rFonts w:ascii="Gill Sans" w:hAnsi="Gill Sans" w:cs="Gill Sans"/>
        </w:rPr>
      </w:pPr>
    </w:p>
    <w:p w14:paraId="08DA31B1" w14:textId="77777777" w:rsidR="00DF18B6" w:rsidRPr="00477EAC" w:rsidRDefault="00DF18B6" w:rsidP="007E569D">
      <w:pPr>
        <w:rPr>
          <w:rFonts w:ascii="Gill Sans" w:hAnsi="Gill Sans" w:cs="Gill Sans"/>
        </w:rPr>
      </w:pPr>
    </w:p>
    <w:p w14:paraId="66D9EE1D" w14:textId="77777777" w:rsidR="0060608A" w:rsidRPr="00477EAC" w:rsidRDefault="0060608A" w:rsidP="007E569D">
      <w:pPr>
        <w:rPr>
          <w:rFonts w:ascii="Gill Sans" w:hAnsi="Gill Sans" w:cs="Gill Sans"/>
        </w:rPr>
      </w:pPr>
    </w:p>
    <w:p w14:paraId="3683F1F1" w14:textId="77777777" w:rsidR="0060608A" w:rsidRPr="00477EAC" w:rsidRDefault="0060608A" w:rsidP="007E569D">
      <w:pPr>
        <w:rPr>
          <w:rFonts w:ascii="Gill Sans" w:hAnsi="Gill Sans" w:cs="Gill Sans"/>
        </w:rPr>
      </w:pPr>
    </w:p>
    <w:p w14:paraId="471D361A" w14:textId="77777777" w:rsidR="0060608A" w:rsidRPr="00477EAC" w:rsidRDefault="0060608A" w:rsidP="007E569D">
      <w:pPr>
        <w:rPr>
          <w:rFonts w:ascii="Gill Sans" w:hAnsi="Gill Sans" w:cs="Gill Sans"/>
        </w:rPr>
      </w:pPr>
    </w:p>
    <w:p w14:paraId="1DF583F4" w14:textId="77777777" w:rsidR="0060608A" w:rsidRPr="00477EAC" w:rsidRDefault="0060608A" w:rsidP="007E569D">
      <w:pPr>
        <w:rPr>
          <w:rFonts w:ascii="Gill Sans" w:hAnsi="Gill Sans" w:cs="Gill Sans"/>
        </w:rPr>
      </w:pPr>
    </w:p>
    <w:p w14:paraId="5061A161" w14:textId="77777777" w:rsidR="0060608A" w:rsidRPr="00477EAC" w:rsidRDefault="0060608A" w:rsidP="007E569D">
      <w:pPr>
        <w:rPr>
          <w:rFonts w:ascii="Gill Sans" w:hAnsi="Gill Sans" w:cs="Gill Sans"/>
        </w:rPr>
      </w:pPr>
    </w:p>
    <w:p w14:paraId="570D9059" w14:textId="77777777" w:rsidR="0060608A" w:rsidRPr="00477EAC" w:rsidRDefault="0060608A" w:rsidP="007E569D">
      <w:pPr>
        <w:rPr>
          <w:rFonts w:ascii="Gill Sans" w:hAnsi="Gill Sans" w:cs="Gill Sans"/>
        </w:rPr>
      </w:pPr>
    </w:p>
    <w:p w14:paraId="23342F17" w14:textId="77777777" w:rsidR="0060608A" w:rsidRPr="00477EAC" w:rsidRDefault="0060608A" w:rsidP="007E569D">
      <w:pPr>
        <w:rPr>
          <w:rFonts w:ascii="Gill Sans" w:hAnsi="Gill Sans" w:cs="Gill Sans"/>
        </w:rPr>
      </w:pPr>
    </w:p>
    <w:p w14:paraId="1413F3F2" w14:textId="77777777" w:rsidR="0060608A" w:rsidRPr="00477EAC" w:rsidRDefault="0060608A" w:rsidP="007E569D">
      <w:pPr>
        <w:rPr>
          <w:rFonts w:ascii="Gill Sans" w:hAnsi="Gill Sans" w:cs="Gill Sans"/>
        </w:rPr>
      </w:pPr>
    </w:p>
    <w:p w14:paraId="0E6EF3AC" w14:textId="77777777" w:rsidR="0060608A" w:rsidRPr="00477EAC" w:rsidRDefault="0060608A" w:rsidP="007E569D">
      <w:pPr>
        <w:rPr>
          <w:rFonts w:ascii="Gill Sans" w:hAnsi="Gill Sans" w:cs="Gill Sans"/>
        </w:rPr>
      </w:pPr>
    </w:p>
    <w:p w14:paraId="3A68E63F" w14:textId="77777777" w:rsidR="0060608A" w:rsidRPr="00477EAC" w:rsidRDefault="0060608A" w:rsidP="007E569D">
      <w:pPr>
        <w:rPr>
          <w:rFonts w:ascii="Gill Sans" w:hAnsi="Gill Sans" w:cs="Gill Sans"/>
        </w:rPr>
      </w:pPr>
    </w:p>
    <w:p w14:paraId="27967E32" w14:textId="77777777" w:rsidR="0060608A" w:rsidRPr="00477EAC" w:rsidRDefault="0060608A" w:rsidP="007E569D">
      <w:pPr>
        <w:rPr>
          <w:rFonts w:ascii="Gill Sans" w:hAnsi="Gill Sans" w:cs="Gill Sans"/>
        </w:rPr>
      </w:pPr>
    </w:p>
    <w:p w14:paraId="252F0663" w14:textId="77777777" w:rsidR="0060608A" w:rsidRPr="00477EAC" w:rsidRDefault="0060608A" w:rsidP="007E569D">
      <w:pPr>
        <w:rPr>
          <w:rFonts w:ascii="Gill Sans" w:hAnsi="Gill Sans" w:cs="Gill Sans"/>
        </w:rPr>
      </w:pPr>
    </w:p>
    <w:p w14:paraId="70B3DA5B" w14:textId="77777777" w:rsidR="0060608A" w:rsidRPr="00477EAC" w:rsidRDefault="0060608A" w:rsidP="007E569D">
      <w:pPr>
        <w:rPr>
          <w:rFonts w:ascii="Gill Sans" w:hAnsi="Gill Sans" w:cs="Gill Sans"/>
        </w:rPr>
      </w:pPr>
    </w:p>
    <w:p w14:paraId="4EF0ED32" w14:textId="77777777" w:rsidR="0060608A" w:rsidRPr="00477EAC" w:rsidRDefault="0060608A" w:rsidP="007E569D">
      <w:pPr>
        <w:rPr>
          <w:rFonts w:ascii="Gill Sans" w:hAnsi="Gill Sans" w:cs="Gill Sans"/>
        </w:rPr>
      </w:pPr>
    </w:p>
    <w:p w14:paraId="24649C5F" w14:textId="77777777" w:rsidR="0060608A" w:rsidRPr="00477EAC" w:rsidRDefault="0060608A" w:rsidP="007E569D">
      <w:pPr>
        <w:rPr>
          <w:rFonts w:ascii="Gill Sans" w:hAnsi="Gill Sans" w:cs="Gill Sans"/>
        </w:rPr>
      </w:pPr>
    </w:p>
    <w:p w14:paraId="7B5AD1A9" w14:textId="77777777" w:rsidR="0060608A" w:rsidRPr="00477EAC" w:rsidRDefault="0060608A" w:rsidP="007E569D">
      <w:pPr>
        <w:rPr>
          <w:rFonts w:ascii="Gill Sans" w:hAnsi="Gill Sans" w:cs="Gill Sans"/>
        </w:rPr>
      </w:pPr>
    </w:p>
    <w:p w14:paraId="2122DA36" w14:textId="222F6BF6" w:rsidR="007A65FC" w:rsidRPr="00477EAC" w:rsidRDefault="007A65FC" w:rsidP="00E235AB">
      <w:pPr>
        <w:pStyle w:val="Heading1"/>
        <w:ind w:left="284" w:hanging="284"/>
        <w:rPr>
          <w:rFonts w:ascii="Gill Sans" w:hAnsi="Gill Sans" w:cs="Gill Sans"/>
          <w:noProof/>
          <w:lang w:eastAsia="en-GB"/>
        </w:rPr>
      </w:pPr>
      <w:bookmarkStart w:id="32" w:name="_Toc166224455"/>
      <w:r w:rsidRPr="00477EAC">
        <w:rPr>
          <w:rFonts w:ascii="Gill Sans" w:hAnsi="Gill Sans" w:cs="Gill Sans"/>
          <w:noProof/>
          <w:lang w:eastAsia="en-GB"/>
        </w:rPr>
        <w:lastRenderedPageBreak/>
        <w:t>Appendix 1</w:t>
      </w:r>
      <w:r w:rsidR="00231C8A" w:rsidRPr="00477EAC">
        <w:rPr>
          <w:rFonts w:ascii="Gill Sans" w:hAnsi="Gill Sans" w:cs="Gill Sans"/>
          <w:noProof/>
          <w:lang w:eastAsia="en-GB"/>
        </w:rPr>
        <w:t>4</w:t>
      </w:r>
      <w:r w:rsidR="00DF18B6" w:rsidRPr="00477EAC">
        <w:rPr>
          <w:rFonts w:ascii="Gill Sans" w:hAnsi="Gill Sans" w:cs="Gill Sans"/>
          <w:noProof/>
          <w:lang w:eastAsia="en-GB"/>
        </w:rPr>
        <w:t>.</w:t>
      </w:r>
      <w:r w:rsidRPr="00477EAC">
        <w:rPr>
          <w:rFonts w:ascii="Gill Sans" w:hAnsi="Gill Sans" w:cs="Gill Sans"/>
          <w:noProof/>
          <w:lang w:eastAsia="en-GB"/>
        </w:rPr>
        <w:t xml:space="preserve"> Mission and Ministry Support </w:t>
      </w:r>
      <w:r w:rsidR="0014274E" w:rsidRPr="00477EAC">
        <w:rPr>
          <w:rFonts w:ascii="Gill Sans" w:hAnsi="Gill Sans" w:cs="Gill Sans"/>
          <w:noProof/>
          <w:lang w:eastAsia="en-GB"/>
        </w:rPr>
        <w:t>Team</w:t>
      </w:r>
      <w:r w:rsidRPr="00477EAC">
        <w:rPr>
          <w:rFonts w:ascii="Gill Sans" w:hAnsi="Gill Sans" w:cs="Gill Sans"/>
          <w:noProof/>
          <w:lang w:eastAsia="en-GB"/>
        </w:rPr>
        <w:t xml:space="preserve">                                                 </w:t>
      </w:r>
      <w:r w:rsidR="00E235AB" w:rsidRPr="00477EAC">
        <w:rPr>
          <w:rFonts w:ascii="Gill Sans" w:hAnsi="Gill Sans" w:cs="Gill Sans"/>
          <w:noProof/>
          <w:lang w:eastAsia="en-GB"/>
        </w:rPr>
        <w:tab/>
      </w:r>
      <w:r w:rsidRPr="00477EAC">
        <w:rPr>
          <w:rFonts w:ascii="Gill Sans" w:hAnsi="Gill Sans" w:cs="Gill Sans"/>
          <w:noProof/>
          <w:lang w:eastAsia="en-GB"/>
        </w:rPr>
        <w:t>Courses and Events Complaints Procedure</w:t>
      </w:r>
      <w:bookmarkEnd w:id="32"/>
    </w:p>
    <w:p w14:paraId="2EA69764" w14:textId="77777777" w:rsidR="0014274E" w:rsidRPr="00477EAC" w:rsidRDefault="0014274E" w:rsidP="007E569D">
      <w:pPr>
        <w:rPr>
          <w:rFonts w:ascii="Gill Sans" w:hAnsi="Gill Sans" w:cs="Gill Sans"/>
          <w:lang w:eastAsia="en-GB"/>
        </w:rPr>
      </w:pPr>
    </w:p>
    <w:p w14:paraId="0765C758" w14:textId="051BF38C" w:rsidR="007A65FC" w:rsidRPr="00477EAC" w:rsidRDefault="007A65FC" w:rsidP="007E569D">
      <w:pPr>
        <w:spacing w:line="24" w:lineRule="atLeast"/>
        <w:rPr>
          <w:rFonts w:ascii="Gill Sans" w:hAnsi="Gill Sans" w:cs="Gill Sans"/>
          <w:b/>
          <w:noProof/>
          <w:spacing w:val="6"/>
          <w:sz w:val="24"/>
          <w:szCs w:val="24"/>
          <w:lang w:eastAsia="en-GB"/>
        </w:rPr>
      </w:pPr>
      <w:r w:rsidRPr="00477EAC">
        <w:rPr>
          <w:rFonts w:ascii="Gill Sans" w:hAnsi="Gill Sans" w:cs="Gill Sans"/>
          <w:b/>
          <w:noProof/>
          <w:spacing w:val="6"/>
          <w:sz w:val="24"/>
          <w:szCs w:val="24"/>
          <w:lang w:eastAsia="en-GB"/>
        </w:rPr>
        <w:t>Introduction to the Complaints Procedure.</w:t>
      </w:r>
    </w:p>
    <w:p w14:paraId="5E7946E0" w14:textId="6C396EF3" w:rsidR="007A65FC" w:rsidRPr="00477EAC" w:rsidRDefault="007A65FC" w:rsidP="007E569D">
      <w:pPr>
        <w:spacing w:line="24" w:lineRule="atLeast"/>
        <w:rPr>
          <w:rFonts w:ascii="Gill Sans" w:hAnsi="Gill Sans" w:cs="Gill Sans"/>
          <w:noProof/>
          <w:spacing w:val="6"/>
          <w:sz w:val="24"/>
          <w:szCs w:val="24"/>
          <w:lang w:eastAsia="en-GB"/>
        </w:rPr>
      </w:pPr>
      <w:r w:rsidRPr="00477EAC">
        <w:rPr>
          <w:rFonts w:ascii="Gill Sans" w:hAnsi="Gill Sans" w:cs="Gill Sans"/>
          <w:noProof/>
          <w:spacing w:val="6"/>
          <w:sz w:val="24"/>
          <w:szCs w:val="24"/>
          <w:lang w:eastAsia="en-GB"/>
        </w:rPr>
        <w:t>Even with the aim of high standards and mutual care, on any course or event there can be misunderstandings, personality clashes, and mistakes. Given that everyone on a diocesan course will have expressed faith in Christ Jesus, we want to emphasise the centrality of relationships in the resolution of such difficulties. The first step is usually to speak to your tutor or event organiser who has the general responsibility for the session. In most cases, an open, honest, and mutually respectful discussion usually reaches a satisfactory resolution to  issues.</w:t>
      </w:r>
    </w:p>
    <w:p w14:paraId="4E4F8970" w14:textId="3B866146" w:rsidR="007A65FC" w:rsidRPr="00477EAC" w:rsidRDefault="007A65FC" w:rsidP="007E569D">
      <w:pPr>
        <w:spacing w:line="24" w:lineRule="atLeast"/>
        <w:rPr>
          <w:rFonts w:ascii="Gill Sans" w:hAnsi="Gill Sans" w:cs="Gill Sans"/>
          <w:noProof/>
          <w:spacing w:val="6"/>
          <w:sz w:val="24"/>
          <w:szCs w:val="24"/>
          <w:lang w:eastAsia="en-GB"/>
        </w:rPr>
      </w:pPr>
      <w:r w:rsidRPr="00477EAC">
        <w:rPr>
          <w:rFonts w:ascii="Gill Sans" w:hAnsi="Gill Sans" w:cs="Gill Sans"/>
          <w:noProof/>
          <w:spacing w:val="6"/>
          <w:sz w:val="24"/>
          <w:szCs w:val="24"/>
          <w:lang w:eastAsia="en-GB"/>
        </w:rPr>
        <w:t>However, even on the most professionally run courses and with all best efforts, sometimes issues cannot be settled informally. The following procedure is available to help in this situation although concerns should normally be submitted within 4 weeks</w:t>
      </w:r>
      <w:r w:rsidRPr="00477EAC">
        <w:rPr>
          <w:rFonts w:ascii="Gill Sans" w:hAnsi="Gill Sans" w:cs="Gill Sans"/>
          <w:noProof/>
          <w:color w:val="00B050"/>
          <w:spacing w:val="6"/>
          <w:sz w:val="24"/>
          <w:szCs w:val="24"/>
          <w:lang w:eastAsia="en-GB"/>
        </w:rPr>
        <w:t xml:space="preserve"> </w:t>
      </w:r>
      <w:r w:rsidRPr="00477EAC">
        <w:rPr>
          <w:rFonts w:ascii="Gill Sans" w:hAnsi="Gill Sans" w:cs="Gill Sans"/>
          <w:noProof/>
          <w:spacing w:val="6"/>
          <w:sz w:val="24"/>
          <w:szCs w:val="24"/>
          <w:lang w:eastAsia="en-GB"/>
        </w:rPr>
        <w:t xml:space="preserve">of the occurrence. A leader or participant may also have concerns about the behaviour of others which must be raised as part of our responsibility for a safer church. </w:t>
      </w:r>
    </w:p>
    <w:p w14:paraId="4654BA0B" w14:textId="3EFFBAA9" w:rsidR="007A65FC" w:rsidRPr="00477EAC" w:rsidRDefault="007A65FC" w:rsidP="007E569D">
      <w:pPr>
        <w:spacing w:line="24" w:lineRule="atLeast"/>
        <w:rPr>
          <w:rFonts w:ascii="Gill Sans" w:hAnsi="Gill Sans" w:cs="Gill Sans"/>
          <w:noProof/>
          <w:spacing w:val="6"/>
          <w:sz w:val="24"/>
          <w:szCs w:val="24"/>
          <w:lang w:eastAsia="en-GB"/>
        </w:rPr>
      </w:pPr>
      <w:r w:rsidRPr="00477EAC">
        <w:rPr>
          <w:rFonts w:ascii="Gill Sans" w:hAnsi="Gill Sans" w:cs="Gill Sans"/>
          <w:noProof/>
          <w:spacing w:val="6"/>
          <w:sz w:val="24"/>
          <w:szCs w:val="24"/>
          <w:lang w:eastAsia="en-GB"/>
        </w:rPr>
        <w:t>It is hoped that course participants feel confident enough to engage with the tutors or course leaders on their own. However, participants should also feel that it is perfectly acceptable for them to bring a friend along to any meeting for support. If this occurs, it is also acceptable for the tutor or other persons involved in the procedure to ask for someone else to be present.</w:t>
      </w:r>
    </w:p>
    <w:p w14:paraId="21B01597" w14:textId="1445FF23" w:rsidR="007A65FC" w:rsidRPr="00477EAC" w:rsidRDefault="007A65FC" w:rsidP="007E569D">
      <w:pPr>
        <w:spacing w:line="24" w:lineRule="atLeast"/>
        <w:rPr>
          <w:rFonts w:ascii="Gill Sans" w:hAnsi="Gill Sans" w:cs="Gill Sans"/>
          <w:noProof/>
          <w:spacing w:val="6"/>
          <w:sz w:val="24"/>
          <w:szCs w:val="24"/>
          <w:lang w:eastAsia="en-GB"/>
        </w:rPr>
      </w:pPr>
      <w:r w:rsidRPr="00477EAC">
        <w:rPr>
          <w:rFonts w:ascii="Gill Sans" w:hAnsi="Gill Sans" w:cs="Gill Sans"/>
          <w:noProof/>
          <w:spacing w:val="6"/>
          <w:sz w:val="24"/>
          <w:szCs w:val="24"/>
          <w:lang w:eastAsia="en-GB"/>
        </w:rPr>
        <w:t xml:space="preserve">Please note that, if the issue is a concern over Safeguarding, the following procedure can be used but the participant may prefer to go directly to the Safeguarding Lead for the venue (if known) or contact </w:t>
      </w:r>
      <w:hyperlink r:id="rId20" w:history="1">
        <w:r w:rsidRPr="00477EAC">
          <w:rPr>
            <w:rStyle w:val="Hyperlink"/>
            <w:rFonts w:ascii="Gill Sans" w:hAnsi="Gill Sans" w:cs="Gill Sans"/>
            <w:noProof/>
            <w:spacing w:val="6"/>
            <w:sz w:val="24"/>
            <w:szCs w:val="24"/>
            <w:lang w:eastAsia="en-GB"/>
          </w:rPr>
          <w:t>safeguarding@bristoldiocese.org</w:t>
        </w:r>
      </w:hyperlink>
      <w:r w:rsidRPr="00477EAC">
        <w:rPr>
          <w:rFonts w:ascii="Gill Sans" w:hAnsi="Gill Sans" w:cs="Gill Sans"/>
          <w:noProof/>
          <w:spacing w:val="6"/>
          <w:sz w:val="24"/>
          <w:szCs w:val="24"/>
          <w:lang w:eastAsia="en-GB"/>
        </w:rPr>
        <w:t xml:space="preserve"> .</w:t>
      </w:r>
    </w:p>
    <w:p w14:paraId="7B390044" w14:textId="77777777" w:rsidR="007A65FC" w:rsidRPr="00477EAC" w:rsidRDefault="007A65FC" w:rsidP="007E569D">
      <w:pPr>
        <w:spacing w:line="24" w:lineRule="atLeast"/>
        <w:rPr>
          <w:rFonts w:ascii="Gill Sans" w:hAnsi="Gill Sans" w:cs="Gill Sans"/>
          <w:noProof/>
          <w:spacing w:val="6"/>
          <w:sz w:val="24"/>
          <w:szCs w:val="24"/>
          <w:lang w:eastAsia="en-GB"/>
        </w:rPr>
      </w:pPr>
      <w:r w:rsidRPr="00477EAC">
        <w:rPr>
          <w:rFonts w:ascii="Gill Sans" w:hAnsi="Gill Sans" w:cs="Gill Sans"/>
          <w:noProof/>
          <w:spacing w:val="6"/>
          <w:sz w:val="24"/>
          <w:szCs w:val="24"/>
          <w:lang w:eastAsia="en-GB"/>
        </w:rPr>
        <w:t xml:space="preserve">Any questions can be addressed to the Mission and Ministry Support Administrator at </w:t>
      </w:r>
      <w:hyperlink r:id="rId21" w:history="1">
        <w:r w:rsidRPr="00477EAC">
          <w:rPr>
            <w:rStyle w:val="Hyperlink"/>
            <w:rFonts w:ascii="Gill Sans" w:hAnsi="Gill Sans" w:cs="Gill Sans"/>
            <w:noProof/>
            <w:spacing w:val="6"/>
            <w:sz w:val="24"/>
            <w:szCs w:val="24"/>
            <w:lang w:eastAsia="en-GB"/>
          </w:rPr>
          <w:t>mmsupport@bristoldiocese.org</w:t>
        </w:r>
      </w:hyperlink>
      <w:r w:rsidRPr="00477EAC">
        <w:rPr>
          <w:rFonts w:ascii="Gill Sans" w:hAnsi="Gill Sans" w:cs="Gill Sans"/>
          <w:noProof/>
          <w:spacing w:val="6"/>
          <w:sz w:val="24"/>
          <w:szCs w:val="24"/>
          <w:lang w:eastAsia="en-GB"/>
        </w:rPr>
        <w:t xml:space="preserve"> .</w:t>
      </w:r>
    </w:p>
    <w:p w14:paraId="54CC3CAB" w14:textId="77777777" w:rsidR="007A65FC" w:rsidRPr="00477EAC" w:rsidRDefault="007A65FC" w:rsidP="007E569D">
      <w:pPr>
        <w:spacing w:line="24" w:lineRule="atLeast"/>
        <w:rPr>
          <w:rFonts w:ascii="Gill Sans" w:hAnsi="Gill Sans" w:cs="Gill Sans"/>
          <w:noProof/>
          <w:spacing w:val="6"/>
          <w:sz w:val="24"/>
          <w:szCs w:val="24"/>
          <w:lang w:eastAsia="en-GB"/>
        </w:rPr>
      </w:pPr>
    </w:p>
    <w:p w14:paraId="5EB6A418" w14:textId="77777777" w:rsidR="007A65FC" w:rsidRPr="00477EAC" w:rsidRDefault="007A65FC" w:rsidP="007E569D">
      <w:pPr>
        <w:spacing w:line="24" w:lineRule="atLeast"/>
        <w:rPr>
          <w:rFonts w:ascii="Gill Sans" w:hAnsi="Gill Sans" w:cs="Gill Sans"/>
          <w:noProof/>
          <w:spacing w:val="6"/>
          <w:sz w:val="24"/>
          <w:szCs w:val="24"/>
          <w:lang w:eastAsia="en-GB"/>
        </w:rPr>
      </w:pPr>
      <w:r w:rsidRPr="00477EAC">
        <w:rPr>
          <w:rFonts w:ascii="Gill Sans" w:hAnsi="Gill Sans" w:cs="Gill Sans"/>
          <w:noProof/>
          <w:spacing w:val="6"/>
          <w:sz w:val="24"/>
          <w:szCs w:val="24"/>
          <w:lang w:eastAsia="en-GB"/>
        </w:rPr>
        <w:br w:type="page"/>
      </w:r>
    </w:p>
    <w:p w14:paraId="1FC22727" w14:textId="77777777" w:rsidR="007A65FC" w:rsidRPr="00477EAC" w:rsidRDefault="007A65FC" w:rsidP="007E569D">
      <w:pPr>
        <w:spacing w:line="24" w:lineRule="atLeast"/>
        <w:rPr>
          <w:rFonts w:ascii="Gill Sans" w:hAnsi="Gill Sans" w:cs="Gill Sans"/>
          <w:b/>
          <w:noProof/>
          <w:spacing w:val="6"/>
          <w:sz w:val="24"/>
          <w:szCs w:val="24"/>
          <w:lang w:eastAsia="en-GB"/>
        </w:rPr>
      </w:pPr>
      <w:r w:rsidRPr="00477EAC">
        <w:rPr>
          <w:rFonts w:ascii="Gill Sans" w:hAnsi="Gill Sans" w:cs="Gill Sans"/>
          <w:b/>
          <w:noProof/>
          <w:spacing w:val="6"/>
          <w:sz w:val="24"/>
          <w:szCs w:val="24"/>
          <w:lang w:eastAsia="en-GB"/>
        </w:rPr>
        <w:lastRenderedPageBreak/>
        <w:t>Complaints Procedure</w:t>
      </w:r>
    </w:p>
    <w:p w14:paraId="74166676" w14:textId="77777777" w:rsidR="0014274E" w:rsidRPr="00477EAC" w:rsidRDefault="0014274E" w:rsidP="007E569D">
      <w:pPr>
        <w:spacing w:line="24" w:lineRule="atLeast"/>
        <w:rPr>
          <w:rFonts w:ascii="Gill Sans" w:hAnsi="Gill Sans" w:cs="Gill Sans"/>
          <w:spacing w:val="6"/>
          <w:sz w:val="24"/>
          <w:szCs w:val="24"/>
        </w:rPr>
      </w:pPr>
    </w:p>
    <w:p w14:paraId="4A1C23D8" w14:textId="77777777" w:rsidR="0014274E" w:rsidRPr="00477EAC" w:rsidRDefault="007A65FC" w:rsidP="007E569D">
      <w:pPr>
        <w:spacing w:line="24" w:lineRule="atLeast"/>
        <w:rPr>
          <w:rFonts w:ascii="Gill Sans" w:hAnsi="Gill Sans" w:cs="Gill Sans"/>
          <w:spacing w:val="6"/>
          <w:sz w:val="24"/>
          <w:szCs w:val="24"/>
        </w:rPr>
      </w:pPr>
      <w:r w:rsidRPr="00477EAC">
        <w:rPr>
          <w:rFonts w:ascii="Gill Sans" w:hAnsi="Gill Sans" w:cs="Gill Sans"/>
          <w:b/>
          <w:noProof/>
          <w:spacing w:val="6"/>
          <w:sz w:val="24"/>
          <w:szCs w:val="24"/>
          <w:lang w:eastAsia="en-GB"/>
        </w:rPr>
        <w:drawing>
          <wp:inline distT="0" distB="0" distL="0" distR="0" wp14:anchorId="6BA75F66" wp14:editId="6266DB36">
            <wp:extent cx="5753100" cy="7877175"/>
            <wp:effectExtent l="57150" t="38100" r="76200" b="85725"/>
            <wp:docPr id="503908975" name="Diagram 5039089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55A3498" w14:textId="1A65AFF6" w:rsidR="007A65FC" w:rsidRPr="00477EAC" w:rsidRDefault="007A65FC" w:rsidP="007E569D">
      <w:pPr>
        <w:spacing w:line="24" w:lineRule="atLeast"/>
        <w:rPr>
          <w:rFonts w:ascii="Gill Sans" w:hAnsi="Gill Sans" w:cs="Gill Sans"/>
          <w:b/>
          <w:noProof/>
          <w:spacing w:val="6"/>
          <w:sz w:val="24"/>
          <w:szCs w:val="24"/>
          <w:lang w:eastAsia="en-GB"/>
        </w:rPr>
      </w:pPr>
      <w:r w:rsidRPr="00477EAC">
        <w:rPr>
          <w:rFonts w:ascii="Gill Sans" w:hAnsi="Gill Sans" w:cs="Gill Sans"/>
          <w:spacing w:val="6"/>
          <w:sz w:val="24"/>
          <w:szCs w:val="24"/>
        </w:rPr>
        <w:t>* If the complaint is about the Director of Mission and Ministry Support, the complaint will be heard by the Diocesan Secretary.</w:t>
      </w:r>
    </w:p>
    <w:p w14:paraId="40A05C99" w14:textId="77777777" w:rsidR="007A65FC" w:rsidRPr="00477EAC" w:rsidRDefault="007A65FC" w:rsidP="007E569D">
      <w:pPr>
        <w:spacing w:line="24" w:lineRule="atLeast"/>
        <w:rPr>
          <w:rFonts w:ascii="Gill Sans" w:hAnsi="Gill Sans" w:cs="Gill Sans"/>
          <w:spacing w:val="6"/>
          <w:sz w:val="24"/>
          <w:szCs w:val="24"/>
        </w:rPr>
      </w:pPr>
      <w:r w:rsidRPr="00477EAC">
        <w:rPr>
          <w:rFonts w:ascii="Gill Sans" w:hAnsi="Gill Sans" w:cs="Gill Sans"/>
          <w:noProof/>
          <w:spacing w:val="6"/>
          <w:sz w:val="24"/>
          <w:szCs w:val="24"/>
          <w:lang w:eastAsia="en-GB"/>
        </w:rPr>
        <w:lastRenderedPageBreak/>
        <w:drawing>
          <wp:inline distT="0" distB="0" distL="0" distR="0" wp14:anchorId="1B2B067E" wp14:editId="07841218">
            <wp:extent cx="5827923" cy="8350785"/>
            <wp:effectExtent l="57150" t="38100" r="78105" b="889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6026A3C" w14:textId="77777777" w:rsidR="00163B5C" w:rsidRPr="00477EAC" w:rsidRDefault="00163B5C" w:rsidP="007E569D">
      <w:pPr>
        <w:spacing w:line="24" w:lineRule="atLeast"/>
        <w:rPr>
          <w:rFonts w:ascii="Gill Sans" w:hAnsi="Gill Sans" w:cs="Gill Sans"/>
          <w:i/>
          <w:spacing w:val="6"/>
          <w:sz w:val="24"/>
          <w:szCs w:val="24"/>
        </w:rPr>
      </w:pPr>
    </w:p>
    <w:p w14:paraId="721259BB" w14:textId="77777777" w:rsidR="00EA70FF" w:rsidRPr="00477EAC" w:rsidRDefault="00EA70FF" w:rsidP="007E569D">
      <w:pPr>
        <w:spacing w:line="24" w:lineRule="atLeast"/>
        <w:rPr>
          <w:rFonts w:ascii="Gill Sans" w:hAnsi="Gill Sans" w:cs="Gill Sans"/>
          <w:iCs/>
          <w:spacing w:val="6"/>
          <w:sz w:val="24"/>
          <w:szCs w:val="24"/>
        </w:rPr>
      </w:pPr>
    </w:p>
    <w:sectPr w:rsidR="00EA70FF" w:rsidRPr="00477EAC" w:rsidSect="0070593C">
      <w:footerReference w:type="default" r:id="rId32"/>
      <w:pgSz w:w="11906" w:h="16838"/>
      <w:pgMar w:top="1134" w:right="1134" w:bottom="1134"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0229E" w14:textId="77777777" w:rsidR="00B91C87" w:rsidRDefault="00B91C87" w:rsidP="005058AD">
      <w:pPr>
        <w:spacing w:after="0" w:line="240" w:lineRule="auto"/>
      </w:pPr>
      <w:r>
        <w:separator/>
      </w:r>
    </w:p>
  </w:endnote>
  <w:endnote w:type="continuationSeparator" w:id="0">
    <w:p w14:paraId="23BE1E8C" w14:textId="77777777" w:rsidR="00B91C87" w:rsidRDefault="00B91C87" w:rsidP="005058AD">
      <w:pPr>
        <w:spacing w:after="0" w:line="240" w:lineRule="auto"/>
      </w:pPr>
      <w:r>
        <w:continuationSeparator/>
      </w:r>
    </w:p>
  </w:endnote>
  <w:endnote w:type="continuationNotice" w:id="1">
    <w:p w14:paraId="464A6542" w14:textId="77777777" w:rsidR="00B91C87" w:rsidRDefault="00B91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Gill Sans">
    <w:altName w:val="Segoe UI"/>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2">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108757"/>
      <w:docPartObj>
        <w:docPartGallery w:val="Page Numbers (Bottom of Page)"/>
        <w:docPartUnique/>
      </w:docPartObj>
    </w:sdtPr>
    <w:sdtEndPr>
      <w:rPr>
        <w:noProof/>
      </w:rPr>
    </w:sdtEndPr>
    <w:sdtContent>
      <w:p w14:paraId="4166F3B7" w14:textId="77777777" w:rsidR="00523947" w:rsidRDefault="00523947" w:rsidP="009135CB">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25A0806F" w14:textId="77777777" w:rsidR="00523947" w:rsidRDefault="0052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57AB3" w14:textId="77777777" w:rsidR="00B91C87" w:rsidRDefault="00B91C87" w:rsidP="005058AD">
      <w:pPr>
        <w:spacing w:after="0" w:line="240" w:lineRule="auto"/>
      </w:pPr>
      <w:r>
        <w:separator/>
      </w:r>
    </w:p>
  </w:footnote>
  <w:footnote w:type="continuationSeparator" w:id="0">
    <w:p w14:paraId="6F9CFDE3" w14:textId="77777777" w:rsidR="00B91C87" w:rsidRDefault="00B91C87" w:rsidP="005058AD">
      <w:pPr>
        <w:spacing w:after="0" w:line="240" w:lineRule="auto"/>
      </w:pPr>
      <w:r>
        <w:continuationSeparator/>
      </w:r>
    </w:p>
  </w:footnote>
  <w:footnote w:type="continuationNotice" w:id="1">
    <w:p w14:paraId="3EB6CF49" w14:textId="77777777" w:rsidR="00B91C87" w:rsidRDefault="00B91C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AF6D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A7EF7"/>
    <w:multiLevelType w:val="hybridMultilevel"/>
    <w:tmpl w:val="7F34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B421E"/>
    <w:multiLevelType w:val="hybridMultilevel"/>
    <w:tmpl w:val="55144F2C"/>
    <w:styleLink w:val="ImportedStyle3"/>
    <w:lvl w:ilvl="0" w:tplc="D00615C6">
      <w:start w:val="1"/>
      <w:numFmt w:val="decimal"/>
      <w:lvlText w:val="%1."/>
      <w:lvlJc w:val="left"/>
      <w:pPr>
        <w:ind w:left="714"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582DADA">
      <w:start w:val="1"/>
      <w:numFmt w:val="decimal"/>
      <w:lvlText w:val="%2."/>
      <w:lvlJc w:val="left"/>
      <w:pPr>
        <w:ind w:left="107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1B6E140">
      <w:start w:val="1"/>
      <w:numFmt w:val="decimal"/>
      <w:lvlText w:val="%3."/>
      <w:lvlJc w:val="left"/>
      <w:pPr>
        <w:ind w:left="179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23A31E6">
      <w:start w:val="1"/>
      <w:numFmt w:val="decimal"/>
      <w:lvlText w:val="%4."/>
      <w:lvlJc w:val="left"/>
      <w:pPr>
        <w:ind w:left="251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290B25A">
      <w:start w:val="1"/>
      <w:numFmt w:val="decimal"/>
      <w:lvlText w:val="%5."/>
      <w:lvlJc w:val="left"/>
      <w:pPr>
        <w:ind w:left="323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FA2203C">
      <w:start w:val="1"/>
      <w:numFmt w:val="decimal"/>
      <w:lvlText w:val="%6."/>
      <w:lvlJc w:val="left"/>
      <w:pPr>
        <w:ind w:left="395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B62F7D4">
      <w:start w:val="1"/>
      <w:numFmt w:val="decimal"/>
      <w:lvlText w:val="%7."/>
      <w:lvlJc w:val="left"/>
      <w:pPr>
        <w:ind w:left="467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5AE041E">
      <w:start w:val="1"/>
      <w:numFmt w:val="decimal"/>
      <w:lvlText w:val="%8."/>
      <w:lvlJc w:val="left"/>
      <w:pPr>
        <w:ind w:left="539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84AD0C2">
      <w:start w:val="1"/>
      <w:numFmt w:val="decimal"/>
      <w:lvlText w:val="%9."/>
      <w:lvlJc w:val="left"/>
      <w:pPr>
        <w:ind w:left="611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40A1A9C"/>
    <w:multiLevelType w:val="hybridMultilevel"/>
    <w:tmpl w:val="0FCA2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1845A5"/>
    <w:multiLevelType w:val="hybridMultilevel"/>
    <w:tmpl w:val="213C3D04"/>
    <w:lvl w:ilvl="0" w:tplc="0DFCEB2E">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2452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E627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02E4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8E6B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8211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522F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7890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B6B9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4D3647"/>
    <w:multiLevelType w:val="hybridMultilevel"/>
    <w:tmpl w:val="2A94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435F7"/>
    <w:multiLevelType w:val="hybridMultilevel"/>
    <w:tmpl w:val="18EA4E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323023"/>
    <w:multiLevelType w:val="hybridMultilevel"/>
    <w:tmpl w:val="DD4C35CC"/>
    <w:styleLink w:val="ImportedStyle2"/>
    <w:lvl w:ilvl="0" w:tplc="612068EA">
      <w:start w:val="1"/>
      <w:numFmt w:val="decimal"/>
      <w:lvlText w:val="%1."/>
      <w:lvlJc w:val="left"/>
      <w:pPr>
        <w:ind w:left="714"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EC65A32">
      <w:start w:val="1"/>
      <w:numFmt w:val="decimal"/>
      <w:lvlText w:val="%2."/>
      <w:lvlJc w:val="left"/>
      <w:pPr>
        <w:ind w:left="107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8FB6A9BA">
      <w:start w:val="1"/>
      <w:numFmt w:val="decimal"/>
      <w:lvlText w:val="%3."/>
      <w:lvlJc w:val="left"/>
      <w:pPr>
        <w:ind w:left="179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56AB1C2">
      <w:start w:val="1"/>
      <w:numFmt w:val="decimal"/>
      <w:lvlText w:val="%4."/>
      <w:lvlJc w:val="left"/>
      <w:pPr>
        <w:ind w:left="251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288992">
      <w:start w:val="1"/>
      <w:numFmt w:val="decimal"/>
      <w:lvlText w:val="%5."/>
      <w:lvlJc w:val="left"/>
      <w:pPr>
        <w:ind w:left="323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10646F0">
      <w:start w:val="1"/>
      <w:numFmt w:val="decimal"/>
      <w:lvlText w:val="%6."/>
      <w:lvlJc w:val="left"/>
      <w:pPr>
        <w:ind w:left="395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6DAD4A8">
      <w:start w:val="1"/>
      <w:numFmt w:val="decimal"/>
      <w:lvlText w:val="%7."/>
      <w:lvlJc w:val="left"/>
      <w:pPr>
        <w:ind w:left="467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DD6CBCE">
      <w:start w:val="1"/>
      <w:numFmt w:val="decimal"/>
      <w:lvlText w:val="%8."/>
      <w:lvlJc w:val="left"/>
      <w:pPr>
        <w:ind w:left="539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E546660">
      <w:start w:val="1"/>
      <w:numFmt w:val="decimal"/>
      <w:lvlText w:val="%9."/>
      <w:lvlJc w:val="left"/>
      <w:pPr>
        <w:ind w:left="6117" w:hanging="35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0D3E3F9E"/>
    <w:multiLevelType w:val="hybridMultilevel"/>
    <w:tmpl w:val="8254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7241F"/>
    <w:multiLevelType w:val="hybridMultilevel"/>
    <w:tmpl w:val="E944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8E056A"/>
    <w:multiLevelType w:val="hybridMultilevel"/>
    <w:tmpl w:val="3E12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A02122"/>
    <w:multiLevelType w:val="hybridMultilevel"/>
    <w:tmpl w:val="7616B664"/>
    <w:styleLink w:val="ImportedStyle1"/>
    <w:lvl w:ilvl="0" w:tplc="C81EDF7E">
      <w:start w:val="1"/>
      <w:numFmt w:val="upperLetter"/>
      <w:lvlText w:val="%1."/>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9BAEFB4E">
      <w:start w:val="1"/>
      <w:numFmt w:val="lowerLetter"/>
      <w:lvlText w:val="%2."/>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74ECA92">
      <w:start w:val="1"/>
      <w:numFmt w:val="lowerRoman"/>
      <w:lvlText w:val="%3."/>
      <w:lvlJc w:val="left"/>
      <w:pPr>
        <w:ind w:left="216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E42022A0">
      <w:start w:val="1"/>
      <w:numFmt w:val="decimal"/>
      <w:lvlText w:val="%4."/>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C214066C">
      <w:start w:val="1"/>
      <w:numFmt w:val="lowerLetter"/>
      <w:lvlText w:val="%5."/>
      <w:lvlJc w:val="left"/>
      <w:pPr>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CDF011FA">
      <w:start w:val="1"/>
      <w:numFmt w:val="lowerRoman"/>
      <w:lvlText w:val="%6."/>
      <w:lvlJc w:val="left"/>
      <w:pPr>
        <w:ind w:left="432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003E9B2E">
      <w:start w:val="1"/>
      <w:numFmt w:val="decimal"/>
      <w:lvlText w:val="%7."/>
      <w:lvlJc w:val="left"/>
      <w:pPr>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D3F0262C">
      <w:start w:val="1"/>
      <w:numFmt w:val="lowerLetter"/>
      <w:lvlText w:val="%8."/>
      <w:lvlJc w:val="left"/>
      <w:pPr>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EB3A8D2E">
      <w:start w:val="1"/>
      <w:numFmt w:val="lowerRoman"/>
      <w:lvlText w:val="%9."/>
      <w:lvlJc w:val="left"/>
      <w:pPr>
        <w:ind w:left="648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12E20B8D"/>
    <w:multiLevelType w:val="hybridMultilevel"/>
    <w:tmpl w:val="AA14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9F7FF6"/>
    <w:multiLevelType w:val="hybridMultilevel"/>
    <w:tmpl w:val="55144F2C"/>
    <w:numStyleLink w:val="ImportedStyle3"/>
  </w:abstractNum>
  <w:abstractNum w:abstractNumId="14" w15:restartNumberingAfterBreak="0">
    <w:nsid w:val="171A7EBE"/>
    <w:multiLevelType w:val="hybridMultilevel"/>
    <w:tmpl w:val="3A06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769C2"/>
    <w:multiLevelType w:val="hybridMultilevel"/>
    <w:tmpl w:val="FA40F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BE44B0"/>
    <w:multiLevelType w:val="hybridMultilevel"/>
    <w:tmpl w:val="C70A5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711F82"/>
    <w:multiLevelType w:val="hybridMultilevel"/>
    <w:tmpl w:val="11C0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DB5FDE"/>
    <w:multiLevelType w:val="hybridMultilevel"/>
    <w:tmpl w:val="1FC4E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EA0809"/>
    <w:multiLevelType w:val="hybridMultilevel"/>
    <w:tmpl w:val="EB08139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7F04A00"/>
    <w:multiLevelType w:val="hybridMultilevel"/>
    <w:tmpl w:val="2F36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068A1"/>
    <w:multiLevelType w:val="hybridMultilevel"/>
    <w:tmpl w:val="84C88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1F255E"/>
    <w:multiLevelType w:val="hybridMultilevel"/>
    <w:tmpl w:val="9F4C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2872BD"/>
    <w:multiLevelType w:val="multilevel"/>
    <w:tmpl w:val="F5B85FCC"/>
    <w:lvl w:ilvl="0">
      <w:start w:val="1"/>
      <w:numFmt w:val="decimal"/>
      <w:lvlText w:val="%1."/>
      <w:lvlJc w:val="left"/>
      <w:pPr>
        <w:tabs>
          <w:tab w:val="num" w:pos="720"/>
        </w:tabs>
        <w:ind w:left="720" w:hanging="360"/>
      </w:pPr>
    </w:lvl>
    <w:lvl w:ilvl="1">
      <w:start w:val="18"/>
      <w:numFmt w:val="bullet"/>
      <w:lvlText w:val="·"/>
      <w:lvlJc w:val="left"/>
      <w:pPr>
        <w:ind w:left="1440" w:hanging="360"/>
      </w:pPr>
      <w:rPr>
        <w:rFonts w:ascii="Gill Sans" w:eastAsiaTheme="minorHAnsi" w:hAnsi="Gill Sans" w:cs="Gill San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45431A"/>
    <w:multiLevelType w:val="hybridMultilevel"/>
    <w:tmpl w:val="C27CC960"/>
    <w:lvl w:ilvl="0" w:tplc="150E3824">
      <w:numFmt w:val="bullet"/>
      <w:lvlText w:val="•"/>
      <w:lvlJc w:val="left"/>
      <w:pPr>
        <w:ind w:left="720" w:hanging="360"/>
      </w:pPr>
      <w:rPr>
        <w:rFonts w:ascii="Gill Sans" w:eastAsiaTheme="minorHAnsi" w:hAnsi="Gill Sans" w:cs="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900131"/>
    <w:multiLevelType w:val="hybridMultilevel"/>
    <w:tmpl w:val="CD048A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865F36"/>
    <w:multiLevelType w:val="singleLevel"/>
    <w:tmpl w:val="B138435C"/>
    <w:lvl w:ilvl="0">
      <w:start w:val="1"/>
      <w:numFmt w:val="bullet"/>
      <w:lvlText w:val=""/>
      <w:lvlJc w:val="left"/>
      <w:pPr>
        <w:ind w:left="360" w:hanging="360"/>
      </w:pPr>
      <w:rPr>
        <w:rFonts w:ascii="Symbol" w:hAnsi="Symbol" w:hint="default"/>
        <w:sz w:val="24"/>
      </w:rPr>
    </w:lvl>
  </w:abstractNum>
  <w:abstractNum w:abstractNumId="27" w15:restartNumberingAfterBreak="0">
    <w:nsid w:val="2D194C51"/>
    <w:multiLevelType w:val="hybridMultilevel"/>
    <w:tmpl w:val="FFE2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1D0FBE"/>
    <w:multiLevelType w:val="hybridMultilevel"/>
    <w:tmpl w:val="4EDE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7E1B4E"/>
    <w:multiLevelType w:val="hybridMultilevel"/>
    <w:tmpl w:val="6CBA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495AA3"/>
    <w:multiLevelType w:val="hybridMultilevel"/>
    <w:tmpl w:val="BA724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6FD425A"/>
    <w:multiLevelType w:val="hybridMultilevel"/>
    <w:tmpl w:val="623C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AA61C1"/>
    <w:multiLevelType w:val="hybridMultilevel"/>
    <w:tmpl w:val="ED0A5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E1022DE"/>
    <w:multiLevelType w:val="hybridMultilevel"/>
    <w:tmpl w:val="CDFA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796418"/>
    <w:multiLevelType w:val="hybridMultilevel"/>
    <w:tmpl w:val="F75AC3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E9C1882"/>
    <w:multiLevelType w:val="hybridMultilevel"/>
    <w:tmpl w:val="C50E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230389"/>
    <w:multiLevelType w:val="hybridMultilevel"/>
    <w:tmpl w:val="C24C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03432A"/>
    <w:multiLevelType w:val="multilevel"/>
    <w:tmpl w:val="D712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903D78"/>
    <w:multiLevelType w:val="hybridMultilevel"/>
    <w:tmpl w:val="D428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F7538D"/>
    <w:multiLevelType w:val="hybridMultilevel"/>
    <w:tmpl w:val="02AE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D52446"/>
    <w:multiLevelType w:val="hybridMultilevel"/>
    <w:tmpl w:val="A6E8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037F75"/>
    <w:multiLevelType w:val="hybridMultilevel"/>
    <w:tmpl w:val="E4BA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3039D1"/>
    <w:multiLevelType w:val="hybridMultilevel"/>
    <w:tmpl w:val="7616B664"/>
    <w:numStyleLink w:val="ImportedStyle1"/>
  </w:abstractNum>
  <w:abstractNum w:abstractNumId="43" w15:restartNumberingAfterBreak="0">
    <w:nsid w:val="511859F1"/>
    <w:multiLevelType w:val="hybridMultilevel"/>
    <w:tmpl w:val="73DA1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3245865"/>
    <w:multiLevelType w:val="hybridMultilevel"/>
    <w:tmpl w:val="CEF0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966128"/>
    <w:multiLevelType w:val="hybridMultilevel"/>
    <w:tmpl w:val="0A407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99A2BA3"/>
    <w:multiLevelType w:val="hybridMultilevel"/>
    <w:tmpl w:val="8786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1B65EF"/>
    <w:multiLevelType w:val="hybridMultilevel"/>
    <w:tmpl w:val="A1DE3052"/>
    <w:lvl w:ilvl="0" w:tplc="1396A164">
      <w:start w:val="1"/>
      <w:numFmt w:val="decimal"/>
      <w:pStyle w:val="Heading1"/>
      <w:lvlText w:val="%1."/>
      <w:lvlJc w:val="left"/>
      <w:pPr>
        <w:ind w:left="1080" w:hanging="360"/>
      </w:pPr>
      <w:rPr>
        <w:rFonts w:hint="default"/>
        <w:sz w:val="32"/>
        <w:szCs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E0079AC"/>
    <w:multiLevelType w:val="hybridMultilevel"/>
    <w:tmpl w:val="0E80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054FAD"/>
    <w:multiLevelType w:val="hybridMultilevel"/>
    <w:tmpl w:val="BF7A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8457B7"/>
    <w:multiLevelType w:val="hybridMultilevel"/>
    <w:tmpl w:val="7884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6C1CC3"/>
    <w:multiLevelType w:val="hybridMultilevel"/>
    <w:tmpl w:val="3754180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6B4D378F"/>
    <w:multiLevelType w:val="hybridMultilevel"/>
    <w:tmpl w:val="170C6F2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B822A8C"/>
    <w:multiLevelType w:val="hybridMultilevel"/>
    <w:tmpl w:val="DD4C35CC"/>
    <w:numStyleLink w:val="ImportedStyle2"/>
  </w:abstractNum>
  <w:abstractNum w:abstractNumId="54" w15:restartNumberingAfterBreak="0">
    <w:nsid w:val="6D34391C"/>
    <w:multiLevelType w:val="hybridMultilevel"/>
    <w:tmpl w:val="3BFE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4922C2"/>
    <w:multiLevelType w:val="hybridMultilevel"/>
    <w:tmpl w:val="5D9A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7532DF"/>
    <w:multiLevelType w:val="hybridMultilevel"/>
    <w:tmpl w:val="97CE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5726C6"/>
    <w:multiLevelType w:val="hybridMultilevel"/>
    <w:tmpl w:val="2C042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CD2620"/>
    <w:multiLevelType w:val="hybridMultilevel"/>
    <w:tmpl w:val="90A8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7C58BC"/>
    <w:multiLevelType w:val="hybridMultilevel"/>
    <w:tmpl w:val="E070D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CF5227"/>
    <w:multiLevelType w:val="hybridMultilevel"/>
    <w:tmpl w:val="1140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210E97"/>
    <w:multiLevelType w:val="hybridMultilevel"/>
    <w:tmpl w:val="F2E4CB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9E642D"/>
    <w:multiLevelType w:val="hybridMultilevel"/>
    <w:tmpl w:val="9594B29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059859053">
    <w:abstractNumId w:val="56"/>
  </w:num>
  <w:num w:numId="2" w16cid:durableId="1945069363">
    <w:abstractNumId w:val="43"/>
  </w:num>
  <w:num w:numId="3" w16cid:durableId="1421021572">
    <w:abstractNumId w:val="45"/>
  </w:num>
  <w:num w:numId="4" w16cid:durableId="1286157627">
    <w:abstractNumId w:val="30"/>
  </w:num>
  <w:num w:numId="5" w16cid:durableId="366952799">
    <w:abstractNumId w:val="32"/>
  </w:num>
  <w:num w:numId="6" w16cid:durableId="857623750">
    <w:abstractNumId w:val="41"/>
  </w:num>
  <w:num w:numId="7" w16cid:durableId="755371225">
    <w:abstractNumId w:val="27"/>
  </w:num>
  <w:num w:numId="8" w16cid:durableId="602300079">
    <w:abstractNumId w:val="55"/>
  </w:num>
  <w:num w:numId="9" w16cid:durableId="1324554249">
    <w:abstractNumId w:val="16"/>
  </w:num>
  <w:num w:numId="10" w16cid:durableId="1277912068">
    <w:abstractNumId w:val="46"/>
  </w:num>
  <w:num w:numId="11" w16cid:durableId="1561599362">
    <w:abstractNumId w:val="18"/>
  </w:num>
  <w:num w:numId="12" w16cid:durableId="1624535797">
    <w:abstractNumId w:val="38"/>
  </w:num>
  <w:num w:numId="13" w16cid:durableId="1770150660">
    <w:abstractNumId w:val="14"/>
  </w:num>
  <w:num w:numId="14" w16cid:durableId="949583682">
    <w:abstractNumId w:val="47"/>
  </w:num>
  <w:num w:numId="15" w16cid:durableId="1638755934">
    <w:abstractNumId w:val="17"/>
  </w:num>
  <w:num w:numId="16" w16cid:durableId="1772584394">
    <w:abstractNumId w:val="20"/>
  </w:num>
  <w:num w:numId="17" w16cid:durableId="1914201433">
    <w:abstractNumId w:val="54"/>
  </w:num>
  <w:num w:numId="18" w16cid:durableId="380596189">
    <w:abstractNumId w:val="44"/>
  </w:num>
  <w:num w:numId="19" w16cid:durableId="567879743">
    <w:abstractNumId w:val="39"/>
  </w:num>
  <w:num w:numId="20" w16cid:durableId="1025836362">
    <w:abstractNumId w:val="28"/>
  </w:num>
  <w:num w:numId="21" w16cid:durableId="1886410388">
    <w:abstractNumId w:val="58"/>
  </w:num>
  <w:num w:numId="22" w16cid:durableId="1619949448">
    <w:abstractNumId w:val="50"/>
  </w:num>
  <w:num w:numId="23" w16cid:durableId="1249848284">
    <w:abstractNumId w:val="35"/>
  </w:num>
  <w:num w:numId="24" w16cid:durableId="824082051">
    <w:abstractNumId w:val="1"/>
  </w:num>
  <w:num w:numId="25" w16cid:durableId="991909557">
    <w:abstractNumId w:val="57"/>
  </w:num>
  <w:num w:numId="26" w16cid:durableId="227613293">
    <w:abstractNumId w:val="8"/>
  </w:num>
  <w:num w:numId="27" w16cid:durableId="23137300">
    <w:abstractNumId w:val="5"/>
  </w:num>
  <w:num w:numId="28" w16cid:durableId="809829277">
    <w:abstractNumId w:val="49"/>
  </w:num>
  <w:num w:numId="29" w16cid:durableId="1759789761">
    <w:abstractNumId w:val="3"/>
  </w:num>
  <w:num w:numId="30" w16cid:durableId="1028025918">
    <w:abstractNumId w:val="29"/>
  </w:num>
  <w:num w:numId="31" w16cid:durableId="592200484">
    <w:abstractNumId w:val="60"/>
  </w:num>
  <w:num w:numId="32" w16cid:durableId="1344018077">
    <w:abstractNumId w:val="10"/>
  </w:num>
  <w:num w:numId="33" w16cid:durableId="1843663125">
    <w:abstractNumId w:val="31"/>
  </w:num>
  <w:num w:numId="34" w16cid:durableId="751659553">
    <w:abstractNumId w:val="48"/>
  </w:num>
  <w:num w:numId="35" w16cid:durableId="814760717">
    <w:abstractNumId w:val="6"/>
  </w:num>
  <w:num w:numId="36" w16cid:durableId="1008752669">
    <w:abstractNumId w:val="37"/>
  </w:num>
  <w:num w:numId="37" w16cid:durableId="833110336">
    <w:abstractNumId w:val="23"/>
  </w:num>
  <w:num w:numId="38" w16cid:durableId="1859466099">
    <w:abstractNumId w:val="9"/>
  </w:num>
  <w:num w:numId="39" w16cid:durableId="243032478">
    <w:abstractNumId w:val="36"/>
  </w:num>
  <w:num w:numId="40" w16cid:durableId="1950119756">
    <w:abstractNumId w:val="22"/>
  </w:num>
  <w:num w:numId="41" w16cid:durableId="1800295195">
    <w:abstractNumId w:val="12"/>
  </w:num>
  <w:num w:numId="42" w16cid:durableId="31881488">
    <w:abstractNumId w:val="33"/>
  </w:num>
  <w:num w:numId="43" w16cid:durableId="840586639">
    <w:abstractNumId w:val="4"/>
  </w:num>
  <w:num w:numId="44" w16cid:durableId="88158778">
    <w:abstractNumId w:val="24"/>
  </w:num>
  <w:num w:numId="45" w16cid:durableId="7814560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2530416">
    <w:abstractNumId w:val="59"/>
  </w:num>
  <w:num w:numId="47" w16cid:durableId="1968922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68459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03700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67026066">
    <w:abstractNumId w:val="2"/>
  </w:num>
  <w:num w:numId="51" w16cid:durableId="1511024931">
    <w:abstractNumId w:val="7"/>
  </w:num>
  <w:num w:numId="52" w16cid:durableId="1532887365">
    <w:abstractNumId w:val="11"/>
  </w:num>
  <w:num w:numId="53" w16cid:durableId="1599872667">
    <w:abstractNumId w:val="62"/>
  </w:num>
  <w:num w:numId="54" w16cid:durableId="1681160476">
    <w:abstractNumId w:val="19"/>
  </w:num>
  <w:num w:numId="55" w16cid:durableId="894506505">
    <w:abstractNumId w:val="52"/>
  </w:num>
  <w:num w:numId="56" w16cid:durableId="962537330">
    <w:abstractNumId w:val="34"/>
  </w:num>
  <w:num w:numId="57" w16cid:durableId="801532822">
    <w:abstractNumId w:val="21"/>
  </w:num>
  <w:num w:numId="58" w16cid:durableId="1980305444">
    <w:abstractNumId w:val="61"/>
  </w:num>
  <w:num w:numId="59" w16cid:durableId="93719582">
    <w:abstractNumId w:val="15"/>
  </w:num>
  <w:num w:numId="60" w16cid:durableId="766972971">
    <w:abstractNumId w:val="0"/>
  </w:num>
  <w:num w:numId="61" w16cid:durableId="1744445028">
    <w:abstractNumId w:val="26"/>
  </w:num>
  <w:num w:numId="62" w16cid:durableId="1250968915">
    <w:abstractNumId w:val="40"/>
  </w:num>
  <w:num w:numId="63" w16cid:durableId="90734836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BC"/>
    <w:rsid w:val="00004551"/>
    <w:rsid w:val="00004AA8"/>
    <w:rsid w:val="00005A26"/>
    <w:rsid w:val="000070FC"/>
    <w:rsid w:val="00013D8A"/>
    <w:rsid w:val="00016E36"/>
    <w:rsid w:val="000172E7"/>
    <w:rsid w:val="000174D2"/>
    <w:rsid w:val="00017D6D"/>
    <w:rsid w:val="00021DF8"/>
    <w:rsid w:val="00022895"/>
    <w:rsid w:val="00022E0B"/>
    <w:rsid w:val="00023D1A"/>
    <w:rsid w:val="0002618C"/>
    <w:rsid w:val="00026B4C"/>
    <w:rsid w:val="00027921"/>
    <w:rsid w:val="00027B98"/>
    <w:rsid w:val="00030C7B"/>
    <w:rsid w:val="00031DDB"/>
    <w:rsid w:val="0003219A"/>
    <w:rsid w:val="00032B2F"/>
    <w:rsid w:val="00034649"/>
    <w:rsid w:val="00034B88"/>
    <w:rsid w:val="000354D6"/>
    <w:rsid w:val="00035BEE"/>
    <w:rsid w:val="00035DC9"/>
    <w:rsid w:val="00035F88"/>
    <w:rsid w:val="00037B59"/>
    <w:rsid w:val="00040AF4"/>
    <w:rsid w:val="00040E94"/>
    <w:rsid w:val="000415E7"/>
    <w:rsid w:val="00042C70"/>
    <w:rsid w:val="00044889"/>
    <w:rsid w:val="00045284"/>
    <w:rsid w:val="000459B8"/>
    <w:rsid w:val="00045C8E"/>
    <w:rsid w:val="00050243"/>
    <w:rsid w:val="00051548"/>
    <w:rsid w:val="0005167C"/>
    <w:rsid w:val="0005247A"/>
    <w:rsid w:val="00053FC2"/>
    <w:rsid w:val="00054150"/>
    <w:rsid w:val="00054B0C"/>
    <w:rsid w:val="0005611D"/>
    <w:rsid w:val="000568DA"/>
    <w:rsid w:val="00056C68"/>
    <w:rsid w:val="00060FFC"/>
    <w:rsid w:val="00061264"/>
    <w:rsid w:val="00061997"/>
    <w:rsid w:val="00062456"/>
    <w:rsid w:val="00063E3E"/>
    <w:rsid w:val="0006420F"/>
    <w:rsid w:val="00065CFE"/>
    <w:rsid w:val="00066852"/>
    <w:rsid w:val="0006781D"/>
    <w:rsid w:val="00070DA4"/>
    <w:rsid w:val="00071806"/>
    <w:rsid w:val="0007363F"/>
    <w:rsid w:val="00074572"/>
    <w:rsid w:val="00074BAB"/>
    <w:rsid w:val="0007556A"/>
    <w:rsid w:val="00076280"/>
    <w:rsid w:val="00077C89"/>
    <w:rsid w:val="00080A77"/>
    <w:rsid w:val="00084B6D"/>
    <w:rsid w:val="00085B71"/>
    <w:rsid w:val="00092A90"/>
    <w:rsid w:val="000A09BE"/>
    <w:rsid w:val="000A1ACC"/>
    <w:rsid w:val="000A2820"/>
    <w:rsid w:val="000A3128"/>
    <w:rsid w:val="000A3E28"/>
    <w:rsid w:val="000A447A"/>
    <w:rsid w:val="000A5C1E"/>
    <w:rsid w:val="000A627E"/>
    <w:rsid w:val="000A6E51"/>
    <w:rsid w:val="000A7577"/>
    <w:rsid w:val="000B1E51"/>
    <w:rsid w:val="000B2A1B"/>
    <w:rsid w:val="000B766C"/>
    <w:rsid w:val="000C071A"/>
    <w:rsid w:val="000C1027"/>
    <w:rsid w:val="000C1258"/>
    <w:rsid w:val="000C1550"/>
    <w:rsid w:val="000C44C8"/>
    <w:rsid w:val="000C6C8D"/>
    <w:rsid w:val="000C6F0D"/>
    <w:rsid w:val="000C6F6D"/>
    <w:rsid w:val="000D0AB2"/>
    <w:rsid w:val="000D18A6"/>
    <w:rsid w:val="000D25A5"/>
    <w:rsid w:val="000D2917"/>
    <w:rsid w:val="000D32A5"/>
    <w:rsid w:val="000D3F76"/>
    <w:rsid w:val="000D3F7C"/>
    <w:rsid w:val="000D4EF3"/>
    <w:rsid w:val="000D4F35"/>
    <w:rsid w:val="000D537B"/>
    <w:rsid w:val="000D5830"/>
    <w:rsid w:val="000D5CAF"/>
    <w:rsid w:val="000E00D5"/>
    <w:rsid w:val="000E07A5"/>
    <w:rsid w:val="000E175A"/>
    <w:rsid w:val="000E194D"/>
    <w:rsid w:val="000E5420"/>
    <w:rsid w:val="000E5AB9"/>
    <w:rsid w:val="000E5F93"/>
    <w:rsid w:val="000E6792"/>
    <w:rsid w:val="000E6AC3"/>
    <w:rsid w:val="000F1462"/>
    <w:rsid w:val="000F3524"/>
    <w:rsid w:val="000F36F3"/>
    <w:rsid w:val="000F4199"/>
    <w:rsid w:val="000F4BFA"/>
    <w:rsid w:val="000F64E7"/>
    <w:rsid w:val="001027A1"/>
    <w:rsid w:val="00102A5A"/>
    <w:rsid w:val="00103608"/>
    <w:rsid w:val="00105909"/>
    <w:rsid w:val="001073CC"/>
    <w:rsid w:val="00111C02"/>
    <w:rsid w:val="00114103"/>
    <w:rsid w:val="00116F90"/>
    <w:rsid w:val="00123A62"/>
    <w:rsid w:val="0012486F"/>
    <w:rsid w:val="00124F55"/>
    <w:rsid w:val="00125460"/>
    <w:rsid w:val="00125692"/>
    <w:rsid w:val="00125794"/>
    <w:rsid w:val="00125C45"/>
    <w:rsid w:val="001301E1"/>
    <w:rsid w:val="001346A4"/>
    <w:rsid w:val="0013475B"/>
    <w:rsid w:val="0013486D"/>
    <w:rsid w:val="001377F9"/>
    <w:rsid w:val="00137981"/>
    <w:rsid w:val="00140BE2"/>
    <w:rsid w:val="0014274E"/>
    <w:rsid w:val="0014319B"/>
    <w:rsid w:val="0014395E"/>
    <w:rsid w:val="00144D4F"/>
    <w:rsid w:val="00146A63"/>
    <w:rsid w:val="001523B9"/>
    <w:rsid w:val="0015369E"/>
    <w:rsid w:val="001543DB"/>
    <w:rsid w:val="00154E04"/>
    <w:rsid w:val="00154FEE"/>
    <w:rsid w:val="00155211"/>
    <w:rsid w:val="00156E43"/>
    <w:rsid w:val="00156F60"/>
    <w:rsid w:val="00157B71"/>
    <w:rsid w:val="0016150B"/>
    <w:rsid w:val="001626D6"/>
    <w:rsid w:val="00162C15"/>
    <w:rsid w:val="00163B5C"/>
    <w:rsid w:val="001677E8"/>
    <w:rsid w:val="00167E61"/>
    <w:rsid w:val="001721A8"/>
    <w:rsid w:val="001739AB"/>
    <w:rsid w:val="00175BE2"/>
    <w:rsid w:val="001777A4"/>
    <w:rsid w:val="001834C1"/>
    <w:rsid w:val="00184AE1"/>
    <w:rsid w:val="00185CD4"/>
    <w:rsid w:val="00186101"/>
    <w:rsid w:val="00190961"/>
    <w:rsid w:val="00190AB0"/>
    <w:rsid w:val="00196079"/>
    <w:rsid w:val="001960D1"/>
    <w:rsid w:val="0019679B"/>
    <w:rsid w:val="001A6906"/>
    <w:rsid w:val="001B0B9C"/>
    <w:rsid w:val="001B1D2B"/>
    <w:rsid w:val="001B24FD"/>
    <w:rsid w:val="001B2BA7"/>
    <w:rsid w:val="001B3790"/>
    <w:rsid w:val="001B540A"/>
    <w:rsid w:val="001B555C"/>
    <w:rsid w:val="001B5AEB"/>
    <w:rsid w:val="001C0634"/>
    <w:rsid w:val="001C0CB7"/>
    <w:rsid w:val="001C1029"/>
    <w:rsid w:val="001C1ED5"/>
    <w:rsid w:val="001C284B"/>
    <w:rsid w:val="001C3B23"/>
    <w:rsid w:val="001C4068"/>
    <w:rsid w:val="001C52EC"/>
    <w:rsid w:val="001D14BC"/>
    <w:rsid w:val="001D2EFE"/>
    <w:rsid w:val="001D38F4"/>
    <w:rsid w:val="001D3A40"/>
    <w:rsid w:val="001D3CC2"/>
    <w:rsid w:val="001D4842"/>
    <w:rsid w:val="001D6A32"/>
    <w:rsid w:val="001D6EA6"/>
    <w:rsid w:val="001D77CF"/>
    <w:rsid w:val="001E0791"/>
    <w:rsid w:val="001E1829"/>
    <w:rsid w:val="001E19A4"/>
    <w:rsid w:val="001E1D0A"/>
    <w:rsid w:val="001E430B"/>
    <w:rsid w:val="001E4560"/>
    <w:rsid w:val="001F147F"/>
    <w:rsid w:val="001F19E7"/>
    <w:rsid w:val="001F224A"/>
    <w:rsid w:val="001F563E"/>
    <w:rsid w:val="00200722"/>
    <w:rsid w:val="00200920"/>
    <w:rsid w:val="00200E9B"/>
    <w:rsid w:val="002017CD"/>
    <w:rsid w:val="002026A9"/>
    <w:rsid w:val="00203B64"/>
    <w:rsid w:val="00203B6A"/>
    <w:rsid w:val="00204C03"/>
    <w:rsid w:val="00204EAD"/>
    <w:rsid w:val="002050BD"/>
    <w:rsid w:val="00205279"/>
    <w:rsid w:val="0020584C"/>
    <w:rsid w:val="002058C1"/>
    <w:rsid w:val="0020598B"/>
    <w:rsid w:val="00205D41"/>
    <w:rsid w:val="00205ED1"/>
    <w:rsid w:val="002105E9"/>
    <w:rsid w:val="002122D5"/>
    <w:rsid w:val="00213172"/>
    <w:rsid w:val="00214794"/>
    <w:rsid w:val="002158BA"/>
    <w:rsid w:val="00221618"/>
    <w:rsid w:val="002250A2"/>
    <w:rsid w:val="0022596B"/>
    <w:rsid w:val="00225A80"/>
    <w:rsid w:val="00225BD0"/>
    <w:rsid w:val="002269F6"/>
    <w:rsid w:val="002278FB"/>
    <w:rsid w:val="00227DC2"/>
    <w:rsid w:val="002306B6"/>
    <w:rsid w:val="00231C8A"/>
    <w:rsid w:val="00232E95"/>
    <w:rsid w:val="00232F6B"/>
    <w:rsid w:val="00234A54"/>
    <w:rsid w:val="00234A90"/>
    <w:rsid w:val="002360F9"/>
    <w:rsid w:val="00236A7D"/>
    <w:rsid w:val="00237E9C"/>
    <w:rsid w:val="002422F0"/>
    <w:rsid w:val="00242757"/>
    <w:rsid w:val="002434D2"/>
    <w:rsid w:val="00243B3C"/>
    <w:rsid w:val="0024517D"/>
    <w:rsid w:val="00245495"/>
    <w:rsid w:val="00245D9E"/>
    <w:rsid w:val="00246E12"/>
    <w:rsid w:val="00251DFD"/>
    <w:rsid w:val="00252479"/>
    <w:rsid w:val="002524C8"/>
    <w:rsid w:val="00254417"/>
    <w:rsid w:val="0025450A"/>
    <w:rsid w:val="00254719"/>
    <w:rsid w:val="00254B99"/>
    <w:rsid w:val="00255565"/>
    <w:rsid w:val="002557FD"/>
    <w:rsid w:val="00257C83"/>
    <w:rsid w:val="00260216"/>
    <w:rsid w:val="0026062B"/>
    <w:rsid w:val="00261F5D"/>
    <w:rsid w:val="00265AC0"/>
    <w:rsid w:val="00266A24"/>
    <w:rsid w:val="00266D6C"/>
    <w:rsid w:val="0026717A"/>
    <w:rsid w:val="00270615"/>
    <w:rsid w:val="00271219"/>
    <w:rsid w:val="0027178D"/>
    <w:rsid w:val="002721AF"/>
    <w:rsid w:val="00272AC8"/>
    <w:rsid w:val="0027509C"/>
    <w:rsid w:val="00275CC7"/>
    <w:rsid w:val="00276187"/>
    <w:rsid w:val="00280551"/>
    <w:rsid w:val="00280A76"/>
    <w:rsid w:val="002820F2"/>
    <w:rsid w:val="002831D3"/>
    <w:rsid w:val="00284430"/>
    <w:rsid w:val="00284C65"/>
    <w:rsid w:val="0028559B"/>
    <w:rsid w:val="00287716"/>
    <w:rsid w:val="002903E9"/>
    <w:rsid w:val="002914C4"/>
    <w:rsid w:val="0029187E"/>
    <w:rsid w:val="002956FA"/>
    <w:rsid w:val="00295FF4"/>
    <w:rsid w:val="00296148"/>
    <w:rsid w:val="002966C3"/>
    <w:rsid w:val="002A053F"/>
    <w:rsid w:val="002A1E6F"/>
    <w:rsid w:val="002A3400"/>
    <w:rsid w:val="002A5352"/>
    <w:rsid w:val="002A5E23"/>
    <w:rsid w:val="002A6789"/>
    <w:rsid w:val="002A6E12"/>
    <w:rsid w:val="002B08BF"/>
    <w:rsid w:val="002B0904"/>
    <w:rsid w:val="002B0EB7"/>
    <w:rsid w:val="002B28D0"/>
    <w:rsid w:val="002B2F4D"/>
    <w:rsid w:val="002B670C"/>
    <w:rsid w:val="002B784A"/>
    <w:rsid w:val="002C3A30"/>
    <w:rsid w:val="002C400A"/>
    <w:rsid w:val="002C4805"/>
    <w:rsid w:val="002C6620"/>
    <w:rsid w:val="002D0293"/>
    <w:rsid w:val="002D06E3"/>
    <w:rsid w:val="002D0CBD"/>
    <w:rsid w:val="002D1F34"/>
    <w:rsid w:val="002D23DD"/>
    <w:rsid w:val="002D5C7B"/>
    <w:rsid w:val="002D66FF"/>
    <w:rsid w:val="002D6B91"/>
    <w:rsid w:val="002D7634"/>
    <w:rsid w:val="002E0CDB"/>
    <w:rsid w:val="002E1D3B"/>
    <w:rsid w:val="002E1F02"/>
    <w:rsid w:val="002E2C48"/>
    <w:rsid w:val="002E354A"/>
    <w:rsid w:val="002E4221"/>
    <w:rsid w:val="002E446A"/>
    <w:rsid w:val="002E4675"/>
    <w:rsid w:val="002E4C56"/>
    <w:rsid w:val="002E50FB"/>
    <w:rsid w:val="002E604F"/>
    <w:rsid w:val="002E776B"/>
    <w:rsid w:val="002E7ACC"/>
    <w:rsid w:val="002F0236"/>
    <w:rsid w:val="002F0B7C"/>
    <w:rsid w:val="002F13DA"/>
    <w:rsid w:val="002F21A3"/>
    <w:rsid w:val="002F251E"/>
    <w:rsid w:val="002F4801"/>
    <w:rsid w:val="002F5933"/>
    <w:rsid w:val="002F5D0A"/>
    <w:rsid w:val="003044F9"/>
    <w:rsid w:val="0030451A"/>
    <w:rsid w:val="0030474F"/>
    <w:rsid w:val="00305968"/>
    <w:rsid w:val="0030616B"/>
    <w:rsid w:val="00306421"/>
    <w:rsid w:val="00306D05"/>
    <w:rsid w:val="00307D5E"/>
    <w:rsid w:val="00312DCF"/>
    <w:rsid w:val="00315152"/>
    <w:rsid w:val="00315E2E"/>
    <w:rsid w:val="003200F2"/>
    <w:rsid w:val="00321D52"/>
    <w:rsid w:val="0032633D"/>
    <w:rsid w:val="00326939"/>
    <w:rsid w:val="00330787"/>
    <w:rsid w:val="0033126D"/>
    <w:rsid w:val="00331477"/>
    <w:rsid w:val="003315C2"/>
    <w:rsid w:val="00331BC8"/>
    <w:rsid w:val="00334769"/>
    <w:rsid w:val="0033640B"/>
    <w:rsid w:val="003409DF"/>
    <w:rsid w:val="00340ECE"/>
    <w:rsid w:val="0034165C"/>
    <w:rsid w:val="00341CD7"/>
    <w:rsid w:val="00342894"/>
    <w:rsid w:val="00344093"/>
    <w:rsid w:val="00347A91"/>
    <w:rsid w:val="00347C37"/>
    <w:rsid w:val="003512BD"/>
    <w:rsid w:val="00351AC3"/>
    <w:rsid w:val="00351E61"/>
    <w:rsid w:val="003523EB"/>
    <w:rsid w:val="00352812"/>
    <w:rsid w:val="00352847"/>
    <w:rsid w:val="0035570E"/>
    <w:rsid w:val="003563BE"/>
    <w:rsid w:val="00357C16"/>
    <w:rsid w:val="00357D2C"/>
    <w:rsid w:val="003604A2"/>
    <w:rsid w:val="0036087B"/>
    <w:rsid w:val="00361257"/>
    <w:rsid w:val="003613A7"/>
    <w:rsid w:val="00361C5F"/>
    <w:rsid w:val="00361CDE"/>
    <w:rsid w:val="003621E5"/>
    <w:rsid w:val="00362B81"/>
    <w:rsid w:val="00364171"/>
    <w:rsid w:val="003649FB"/>
    <w:rsid w:val="003654F7"/>
    <w:rsid w:val="0037232F"/>
    <w:rsid w:val="0037269D"/>
    <w:rsid w:val="0037291C"/>
    <w:rsid w:val="00373267"/>
    <w:rsid w:val="003736AB"/>
    <w:rsid w:val="0037412A"/>
    <w:rsid w:val="0037677F"/>
    <w:rsid w:val="00380F22"/>
    <w:rsid w:val="003828A5"/>
    <w:rsid w:val="00383B2D"/>
    <w:rsid w:val="00383F65"/>
    <w:rsid w:val="00385338"/>
    <w:rsid w:val="0038631E"/>
    <w:rsid w:val="003877DF"/>
    <w:rsid w:val="00387F76"/>
    <w:rsid w:val="00393353"/>
    <w:rsid w:val="003939FB"/>
    <w:rsid w:val="0039464A"/>
    <w:rsid w:val="00396A6C"/>
    <w:rsid w:val="00396DF2"/>
    <w:rsid w:val="003A0505"/>
    <w:rsid w:val="003A1159"/>
    <w:rsid w:val="003A4C97"/>
    <w:rsid w:val="003A5D71"/>
    <w:rsid w:val="003A6918"/>
    <w:rsid w:val="003A6A99"/>
    <w:rsid w:val="003A6EB9"/>
    <w:rsid w:val="003A7EA1"/>
    <w:rsid w:val="003B09AB"/>
    <w:rsid w:val="003B451C"/>
    <w:rsid w:val="003B54A0"/>
    <w:rsid w:val="003B648B"/>
    <w:rsid w:val="003B7467"/>
    <w:rsid w:val="003B7977"/>
    <w:rsid w:val="003B7C13"/>
    <w:rsid w:val="003C4887"/>
    <w:rsid w:val="003C58E8"/>
    <w:rsid w:val="003C6604"/>
    <w:rsid w:val="003D0C3F"/>
    <w:rsid w:val="003D327D"/>
    <w:rsid w:val="003D42A6"/>
    <w:rsid w:val="003D54B1"/>
    <w:rsid w:val="003D57E1"/>
    <w:rsid w:val="003E0B94"/>
    <w:rsid w:val="003E0CDE"/>
    <w:rsid w:val="003E1CE2"/>
    <w:rsid w:val="003E2722"/>
    <w:rsid w:val="003E2F0B"/>
    <w:rsid w:val="003E3ACF"/>
    <w:rsid w:val="003E4FC6"/>
    <w:rsid w:val="003E61BB"/>
    <w:rsid w:val="003E79AF"/>
    <w:rsid w:val="003F18AF"/>
    <w:rsid w:val="003F258E"/>
    <w:rsid w:val="003F3301"/>
    <w:rsid w:val="003F44E2"/>
    <w:rsid w:val="003F562D"/>
    <w:rsid w:val="003F59F2"/>
    <w:rsid w:val="003F5A9E"/>
    <w:rsid w:val="003F79FB"/>
    <w:rsid w:val="0040078F"/>
    <w:rsid w:val="00401472"/>
    <w:rsid w:val="00403F42"/>
    <w:rsid w:val="004047AF"/>
    <w:rsid w:val="0040527D"/>
    <w:rsid w:val="00405A12"/>
    <w:rsid w:val="00410197"/>
    <w:rsid w:val="00410817"/>
    <w:rsid w:val="00410AEC"/>
    <w:rsid w:val="004119EA"/>
    <w:rsid w:val="0041304A"/>
    <w:rsid w:val="004155E9"/>
    <w:rsid w:val="004162F7"/>
    <w:rsid w:val="00417D64"/>
    <w:rsid w:val="00423037"/>
    <w:rsid w:val="004231CB"/>
    <w:rsid w:val="004248C5"/>
    <w:rsid w:val="00424EE2"/>
    <w:rsid w:val="004251EB"/>
    <w:rsid w:val="004258E6"/>
    <w:rsid w:val="00426027"/>
    <w:rsid w:val="00426B13"/>
    <w:rsid w:val="00430828"/>
    <w:rsid w:val="00431A2C"/>
    <w:rsid w:val="00431D26"/>
    <w:rsid w:val="004325C3"/>
    <w:rsid w:val="00434E85"/>
    <w:rsid w:val="00435683"/>
    <w:rsid w:val="0043645A"/>
    <w:rsid w:val="00436D70"/>
    <w:rsid w:val="00437654"/>
    <w:rsid w:val="004379CD"/>
    <w:rsid w:val="00440510"/>
    <w:rsid w:val="00440570"/>
    <w:rsid w:val="00440586"/>
    <w:rsid w:val="00440BCA"/>
    <w:rsid w:val="00440F7B"/>
    <w:rsid w:val="00441B9F"/>
    <w:rsid w:val="00442A03"/>
    <w:rsid w:val="00443C03"/>
    <w:rsid w:val="0045319F"/>
    <w:rsid w:val="0045416A"/>
    <w:rsid w:val="00454FB3"/>
    <w:rsid w:val="00457A35"/>
    <w:rsid w:val="0046093E"/>
    <w:rsid w:val="00460AFF"/>
    <w:rsid w:val="00461468"/>
    <w:rsid w:val="00463AB3"/>
    <w:rsid w:val="004647BC"/>
    <w:rsid w:val="00465742"/>
    <w:rsid w:val="00465776"/>
    <w:rsid w:val="00465C30"/>
    <w:rsid w:val="00466BA6"/>
    <w:rsid w:val="004706A7"/>
    <w:rsid w:val="00471001"/>
    <w:rsid w:val="00471D0C"/>
    <w:rsid w:val="004721F0"/>
    <w:rsid w:val="004773DA"/>
    <w:rsid w:val="00477DC5"/>
    <w:rsid w:val="00477EAC"/>
    <w:rsid w:val="00480D19"/>
    <w:rsid w:val="00481BD0"/>
    <w:rsid w:val="00483B42"/>
    <w:rsid w:val="00483BA2"/>
    <w:rsid w:val="00484A31"/>
    <w:rsid w:val="004850C8"/>
    <w:rsid w:val="00485AB3"/>
    <w:rsid w:val="00487049"/>
    <w:rsid w:val="004901AA"/>
    <w:rsid w:val="004918FA"/>
    <w:rsid w:val="00492794"/>
    <w:rsid w:val="00494082"/>
    <w:rsid w:val="0049693D"/>
    <w:rsid w:val="004A0565"/>
    <w:rsid w:val="004A09ED"/>
    <w:rsid w:val="004A24D2"/>
    <w:rsid w:val="004A58F3"/>
    <w:rsid w:val="004B077B"/>
    <w:rsid w:val="004B20F4"/>
    <w:rsid w:val="004B66F2"/>
    <w:rsid w:val="004B7CBA"/>
    <w:rsid w:val="004C1380"/>
    <w:rsid w:val="004C1D85"/>
    <w:rsid w:val="004C47AC"/>
    <w:rsid w:val="004C55A3"/>
    <w:rsid w:val="004C5C21"/>
    <w:rsid w:val="004C5C77"/>
    <w:rsid w:val="004C5E15"/>
    <w:rsid w:val="004C606F"/>
    <w:rsid w:val="004C67B1"/>
    <w:rsid w:val="004D0A7B"/>
    <w:rsid w:val="004D1E93"/>
    <w:rsid w:val="004D4F8B"/>
    <w:rsid w:val="004D5085"/>
    <w:rsid w:val="004D777F"/>
    <w:rsid w:val="004E0526"/>
    <w:rsid w:val="004E0854"/>
    <w:rsid w:val="004E0CEC"/>
    <w:rsid w:val="004E3DAB"/>
    <w:rsid w:val="004E4121"/>
    <w:rsid w:val="004E47E0"/>
    <w:rsid w:val="004E5A36"/>
    <w:rsid w:val="004E5B9E"/>
    <w:rsid w:val="004E5FCE"/>
    <w:rsid w:val="004E6783"/>
    <w:rsid w:val="004E71E8"/>
    <w:rsid w:val="004F2213"/>
    <w:rsid w:val="004F2A0B"/>
    <w:rsid w:val="004F2E75"/>
    <w:rsid w:val="004F3A6B"/>
    <w:rsid w:val="004F42C0"/>
    <w:rsid w:val="004F7659"/>
    <w:rsid w:val="0050220E"/>
    <w:rsid w:val="005028ED"/>
    <w:rsid w:val="005058AD"/>
    <w:rsid w:val="00506F61"/>
    <w:rsid w:val="00507348"/>
    <w:rsid w:val="00510505"/>
    <w:rsid w:val="005137EA"/>
    <w:rsid w:val="00513B93"/>
    <w:rsid w:val="00514E70"/>
    <w:rsid w:val="00516238"/>
    <w:rsid w:val="00517583"/>
    <w:rsid w:val="00517BEA"/>
    <w:rsid w:val="005208D7"/>
    <w:rsid w:val="00520BBC"/>
    <w:rsid w:val="005216D8"/>
    <w:rsid w:val="005237A1"/>
    <w:rsid w:val="00523947"/>
    <w:rsid w:val="00524A16"/>
    <w:rsid w:val="00526665"/>
    <w:rsid w:val="00526843"/>
    <w:rsid w:val="00526A34"/>
    <w:rsid w:val="005278C1"/>
    <w:rsid w:val="0053146C"/>
    <w:rsid w:val="005318C6"/>
    <w:rsid w:val="00531E9A"/>
    <w:rsid w:val="00533D93"/>
    <w:rsid w:val="005353BD"/>
    <w:rsid w:val="005364DE"/>
    <w:rsid w:val="0053661B"/>
    <w:rsid w:val="0054009A"/>
    <w:rsid w:val="00541E39"/>
    <w:rsid w:val="00543809"/>
    <w:rsid w:val="00544B38"/>
    <w:rsid w:val="00546C3E"/>
    <w:rsid w:val="00547423"/>
    <w:rsid w:val="005479B0"/>
    <w:rsid w:val="00553741"/>
    <w:rsid w:val="00553C06"/>
    <w:rsid w:val="0055594D"/>
    <w:rsid w:val="00560F88"/>
    <w:rsid w:val="005611CA"/>
    <w:rsid w:val="00563C37"/>
    <w:rsid w:val="00564F47"/>
    <w:rsid w:val="00565E3E"/>
    <w:rsid w:val="005662EF"/>
    <w:rsid w:val="0056639B"/>
    <w:rsid w:val="00566B0E"/>
    <w:rsid w:val="00572BC7"/>
    <w:rsid w:val="00575D54"/>
    <w:rsid w:val="00577A0E"/>
    <w:rsid w:val="005805EE"/>
    <w:rsid w:val="00580629"/>
    <w:rsid w:val="00580FD9"/>
    <w:rsid w:val="00583BE2"/>
    <w:rsid w:val="00584E51"/>
    <w:rsid w:val="00585507"/>
    <w:rsid w:val="00590454"/>
    <w:rsid w:val="00592193"/>
    <w:rsid w:val="00595606"/>
    <w:rsid w:val="005960FA"/>
    <w:rsid w:val="00596138"/>
    <w:rsid w:val="005966C9"/>
    <w:rsid w:val="00596849"/>
    <w:rsid w:val="005A110D"/>
    <w:rsid w:val="005A569E"/>
    <w:rsid w:val="005A59DF"/>
    <w:rsid w:val="005A6F1A"/>
    <w:rsid w:val="005A72E7"/>
    <w:rsid w:val="005B04D4"/>
    <w:rsid w:val="005B0800"/>
    <w:rsid w:val="005B1BA4"/>
    <w:rsid w:val="005B230B"/>
    <w:rsid w:val="005B29F8"/>
    <w:rsid w:val="005B3E77"/>
    <w:rsid w:val="005B62CA"/>
    <w:rsid w:val="005C0DD2"/>
    <w:rsid w:val="005C267E"/>
    <w:rsid w:val="005C2FBF"/>
    <w:rsid w:val="005C4319"/>
    <w:rsid w:val="005C5206"/>
    <w:rsid w:val="005C63CF"/>
    <w:rsid w:val="005D0B5D"/>
    <w:rsid w:val="005D0BB5"/>
    <w:rsid w:val="005D1195"/>
    <w:rsid w:val="005D19CF"/>
    <w:rsid w:val="005D3880"/>
    <w:rsid w:val="005D3B1A"/>
    <w:rsid w:val="005D40FD"/>
    <w:rsid w:val="005D4AB8"/>
    <w:rsid w:val="005D6176"/>
    <w:rsid w:val="005D634F"/>
    <w:rsid w:val="005D66DA"/>
    <w:rsid w:val="005D6B97"/>
    <w:rsid w:val="005D6EC4"/>
    <w:rsid w:val="005E02BF"/>
    <w:rsid w:val="005E1292"/>
    <w:rsid w:val="005E63EB"/>
    <w:rsid w:val="005E7051"/>
    <w:rsid w:val="005E7570"/>
    <w:rsid w:val="005E7DDA"/>
    <w:rsid w:val="005F08DD"/>
    <w:rsid w:val="005F1115"/>
    <w:rsid w:val="005F15C6"/>
    <w:rsid w:val="005F2697"/>
    <w:rsid w:val="005F31DA"/>
    <w:rsid w:val="005F44BA"/>
    <w:rsid w:val="005F4C67"/>
    <w:rsid w:val="005F4F80"/>
    <w:rsid w:val="005F5BCD"/>
    <w:rsid w:val="005F5EA3"/>
    <w:rsid w:val="005F797C"/>
    <w:rsid w:val="006016B3"/>
    <w:rsid w:val="00602455"/>
    <w:rsid w:val="00602FB1"/>
    <w:rsid w:val="0060328A"/>
    <w:rsid w:val="006036A7"/>
    <w:rsid w:val="00604117"/>
    <w:rsid w:val="0060608A"/>
    <w:rsid w:val="00606C10"/>
    <w:rsid w:val="0061386A"/>
    <w:rsid w:val="00617619"/>
    <w:rsid w:val="00620A16"/>
    <w:rsid w:val="00622197"/>
    <w:rsid w:val="006257FE"/>
    <w:rsid w:val="006269DB"/>
    <w:rsid w:val="00630D24"/>
    <w:rsid w:val="00633C0D"/>
    <w:rsid w:val="00640FF6"/>
    <w:rsid w:val="006410EC"/>
    <w:rsid w:val="00641A00"/>
    <w:rsid w:val="00642433"/>
    <w:rsid w:val="0064270E"/>
    <w:rsid w:val="00643013"/>
    <w:rsid w:val="006431BE"/>
    <w:rsid w:val="0064347B"/>
    <w:rsid w:val="00645A3B"/>
    <w:rsid w:val="00645C36"/>
    <w:rsid w:val="00645F20"/>
    <w:rsid w:val="00646DC7"/>
    <w:rsid w:val="00651338"/>
    <w:rsid w:val="00651671"/>
    <w:rsid w:val="0065351E"/>
    <w:rsid w:val="0065390A"/>
    <w:rsid w:val="00654327"/>
    <w:rsid w:val="00654880"/>
    <w:rsid w:val="006549CC"/>
    <w:rsid w:val="00654BF3"/>
    <w:rsid w:val="0066027A"/>
    <w:rsid w:val="0066076A"/>
    <w:rsid w:val="00665812"/>
    <w:rsid w:val="006663CD"/>
    <w:rsid w:val="0066797C"/>
    <w:rsid w:val="00667E9F"/>
    <w:rsid w:val="006720E6"/>
    <w:rsid w:val="0067425F"/>
    <w:rsid w:val="006757B9"/>
    <w:rsid w:val="0067659E"/>
    <w:rsid w:val="0067719B"/>
    <w:rsid w:val="00677A23"/>
    <w:rsid w:val="00681554"/>
    <w:rsid w:val="00684ACD"/>
    <w:rsid w:val="00684F14"/>
    <w:rsid w:val="0068583E"/>
    <w:rsid w:val="00685D4C"/>
    <w:rsid w:val="0068643C"/>
    <w:rsid w:val="006864D6"/>
    <w:rsid w:val="006901E1"/>
    <w:rsid w:val="00690E35"/>
    <w:rsid w:val="00695CC3"/>
    <w:rsid w:val="006960C0"/>
    <w:rsid w:val="0069650C"/>
    <w:rsid w:val="006A3266"/>
    <w:rsid w:val="006A3FF8"/>
    <w:rsid w:val="006A6634"/>
    <w:rsid w:val="006B0A27"/>
    <w:rsid w:val="006B32C9"/>
    <w:rsid w:val="006B4565"/>
    <w:rsid w:val="006C023A"/>
    <w:rsid w:val="006C169D"/>
    <w:rsid w:val="006C1F62"/>
    <w:rsid w:val="006C1FB2"/>
    <w:rsid w:val="006C248F"/>
    <w:rsid w:val="006C4D4E"/>
    <w:rsid w:val="006C6BDF"/>
    <w:rsid w:val="006D0F26"/>
    <w:rsid w:val="006D126E"/>
    <w:rsid w:val="006D18D0"/>
    <w:rsid w:val="006D1FDB"/>
    <w:rsid w:val="006D31DA"/>
    <w:rsid w:val="006D354F"/>
    <w:rsid w:val="006D470B"/>
    <w:rsid w:val="006D52C7"/>
    <w:rsid w:val="006D70D6"/>
    <w:rsid w:val="006D7D52"/>
    <w:rsid w:val="006E2068"/>
    <w:rsid w:val="006E56E8"/>
    <w:rsid w:val="006E7B1C"/>
    <w:rsid w:val="006F0283"/>
    <w:rsid w:val="006F0B08"/>
    <w:rsid w:val="006F0B9C"/>
    <w:rsid w:val="006F2319"/>
    <w:rsid w:val="006F2528"/>
    <w:rsid w:val="006F3BCC"/>
    <w:rsid w:val="006F3FD0"/>
    <w:rsid w:val="006F44FC"/>
    <w:rsid w:val="006F4D3E"/>
    <w:rsid w:val="006F657F"/>
    <w:rsid w:val="006F70B1"/>
    <w:rsid w:val="00703455"/>
    <w:rsid w:val="0070593C"/>
    <w:rsid w:val="00710AC4"/>
    <w:rsid w:val="00712695"/>
    <w:rsid w:val="00717538"/>
    <w:rsid w:val="00717603"/>
    <w:rsid w:val="007178E8"/>
    <w:rsid w:val="00717B06"/>
    <w:rsid w:val="00721C3C"/>
    <w:rsid w:val="00723F2E"/>
    <w:rsid w:val="007240FC"/>
    <w:rsid w:val="00732C04"/>
    <w:rsid w:val="00734B92"/>
    <w:rsid w:val="007375F4"/>
    <w:rsid w:val="00737E64"/>
    <w:rsid w:val="00742C60"/>
    <w:rsid w:val="00742C97"/>
    <w:rsid w:val="007446B8"/>
    <w:rsid w:val="00744D83"/>
    <w:rsid w:val="00746154"/>
    <w:rsid w:val="00746673"/>
    <w:rsid w:val="007466B9"/>
    <w:rsid w:val="007466EA"/>
    <w:rsid w:val="007469B0"/>
    <w:rsid w:val="00747D82"/>
    <w:rsid w:val="00747E4A"/>
    <w:rsid w:val="00751E19"/>
    <w:rsid w:val="00753080"/>
    <w:rsid w:val="00753193"/>
    <w:rsid w:val="007536F8"/>
    <w:rsid w:val="00753767"/>
    <w:rsid w:val="007542C0"/>
    <w:rsid w:val="007543D0"/>
    <w:rsid w:val="0075507B"/>
    <w:rsid w:val="007552B1"/>
    <w:rsid w:val="007563D7"/>
    <w:rsid w:val="007578C0"/>
    <w:rsid w:val="00757CE0"/>
    <w:rsid w:val="00763835"/>
    <w:rsid w:val="0076393C"/>
    <w:rsid w:val="00764CFA"/>
    <w:rsid w:val="00764EFA"/>
    <w:rsid w:val="0076516F"/>
    <w:rsid w:val="00766F3D"/>
    <w:rsid w:val="00770C56"/>
    <w:rsid w:val="0077246E"/>
    <w:rsid w:val="00772A21"/>
    <w:rsid w:val="0077309A"/>
    <w:rsid w:val="00773963"/>
    <w:rsid w:val="00775814"/>
    <w:rsid w:val="007759BA"/>
    <w:rsid w:val="00776688"/>
    <w:rsid w:val="007766C0"/>
    <w:rsid w:val="00776BBB"/>
    <w:rsid w:val="0077720A"/>
    <w:rsid w:val="00781400"/>
    <w:rsid w:val="00782C51"/>
    <w:rsid w:val="00783319"/>
    <w:rsid w:val="0078407F"/>
    <w:rsid w:val="007840CC"/>
    <w:rsid w:val="007862B8"/>
    <w:rsid w:val="007869E7"/>
    <w:rsid w:val="007872F8"/>
    <w:rsid w:val="007904D9"/>
    <w:rsid w:val="007907F2"/>
    <w:rsid w:val="00790A10"/>
    <w:rsid w:val="00791D0B"/>
    <w:rsid w:val="00792F1D"/>
    <w:rsid w:val="007932E1"/>
    <w:rsid w:val="007937F3"/>
    <w:rsid w:val="00794327"/>
    <w:rsid w:val="00794591"/>
    <w:rsid w:val="00794CBD"/>
    <w:rsid w:val="00797326"/>
    <w:rsid w:val="00797F7F"/>
    <w:rsid w:val="007A095C"/>
    <w:rsid w:val="007A5A6F"/>
    <w:rsid w:val="007A65EC"/>
    <w:rsid w:val="007A65FC"/>
    <w:rsid w:val="007A7575"/>
    <w:rsid w:val="007B1112"/>
    <w:rsid w:val="007B3CB7"/>
    <w:rsid w:val="007B3E8B"/>
    <w:rsid w:val="007B4DFD"/>
    <w:rsid w:val="007B799D"/>
    <w:rsid w:val="007C0020"/>
    <w:rsid w:val="007C06F2"/>
    <w:rsid w:val="007C0DDC"/>
    <w:rsid w:val="007C0F44"/>
    <w:rsid w:val="007C17D3"/>
    <w:rsid w:val="007C22B5"/>
    <w:rsid w:val="007C36C6"/>
    <w:rsid w:val="007C508F"/>
    <w:rsid w:val="007C51FF"/>
    <w:rsid w:val="007C5E26"/>
    <w:rsid w:val="007C6269"/>
    <w:rsid w:val="007C7354"/>
    <w:rsid w:val="007C73A3"/>
    <w:rsid w:val="007D2153"/>
    <w:rsid w:val="007D324E"/>
    <w:rsid w:val="007D33FA"/>
    <w:rsid w:val="007D37E5"/>
    <w:rsid w:val="007D3B33"/>
    <w:rsid w:val="007D4808"/>
    <w:rsid w:val="007D4822"/>
    <w:rsid w:val="007D5CA9"/>
    <w:rsid w:val="007D6BCC"/>
    <w:rsid w:val="007D76B5"/>
    <w:rsid w:val="007E0173"/>
    <w:rsid w:val="007E2A6E"/>
    <w:rsid w:val="007E330E"/>
    <w:rsid w:val="007E4894"/>
    <w:rsid w:val="007E4925"/>
    <w:rsid w:val="007E569D"/>
    <w:rsid w:val="007E6EFB"/>
    <w:rsid w:val="007E73C0"/>
    <w:rsid w:val="007E7949"/>
    <w:rsid w:val="007F138C"/>
    <w:rsid w:val="007F147E"/>
    <w:rsid w:val="007F1506"/>
    <w:rsid w:val="007F2C34"/>
    <w:rsid w:val="007F4740"/>
    <w:rsid w:val="007F589D"/>
    <w:rsid w:val="007F58CC"/>
    <w:rsid w:val="007F5BCA"/>
    <w:rsid w:val="00801535"/>
    <w:rsid w:val="0080224D"/>
    <w:rsid w:val="00802B91"/>
    <w:rsid w:val="00803733"/>
    <w:rsid w:val="00803CB8"/>
    <w:rsid w:val="00804D89"/>
    <w:rsid w:val="00805AE9"/>
    <w:rsid w:val="008067F2"/>
    <w:rsid w:val="00807682"/>
    <w:rsid w:val="00807B94"/>
    <w:rsid w:val="0081175E"/>
    <w:rsid w:val="00814401"/>
    <w:rsid w:val="00815503"/>
    <w:rsid w:val="0081598B"/>
    <w:rsid w:val="008168D9"/>
    <w:rsid w:val="0081709C"/>
    <w:rsid w:val="00817280"/>
    <w:rsid w:val="00817A17"/>
    <w:rsid w:val="00824B3E"/>
    <w:rsid w:val="0082589F"/>
    <w:rsid w:val="008275DF"/>
    <w:rsid w:val="00831438"/>
    <w:rsid w:val="00831691"/>
    <w:rsid w:val="0083169D"/>
    <w:rsid w:val="00831A7D"/>
    <w:rsid w:val="00831BB3"/>
    <w:rsid w:val="008355DD"/>
    <w:rsid w:val="0083675E"/>
    <w:rsid w:val="00837E3B"/>
    <w:rsid w:val="0084160F"/>
    <w:rsid w:val="00841AB6"/>
    <w:rsid w:val="00842303"/>
    <w:rsid w:val="00843CE2"/>
    <w:rsid w:val="00844509"/>
    <w:rsid w:val="0084472F"/>
    <w:rsid w:val="0084512E"/>
    <w:rsid w:val="00845270"/>
    <w:rsid w:val="00846234"/>
    <w:rsid w:val="00850196"/>
    <w:rsid w:val="008509E5"/>
    <w:rsid w:val="00851CF7"/>
    <w:rsid w:val="008523C0"/>
    <w:rsid w:val="00852455"/>
    <w:rsid w:val="00852AC4"/>
    <w:rsid w:val="00852FFB"/>
    <w:rsid w:val="00862071"/>
    <w:rsid w:val="008642C3"/>
    <w:rsid w:val="00866C64"/>
    <w:rsid w:val="008674D4"/>
    <w:rsid w:val="0086782D"/>
    <w:rsid w:val="00867979"/>
    <w:rsid w:val="00870F4E"/>
    <w:rsid w:val="00872F6F"/>
    <w:rsid w:val="00874A28"/>
    <w:rsid w:val="00875302"/>
    <w:rsid w:val="00875FA5"/>
    <w:rsid w:val="00876B68"/>
    <w:rsid w:val="00880049"/>
    <w:rsid w:val="0088168A"/>
    <w:rsid w:val="00882C44"/>
    <w:rsid w:val="00886241"/>
    <w:rsid w:val="008941E2"/>
    <w:rsid w:val="008942A9"/>
    <w:rsid w:val="00894B18"/>
    <w:rsid w:val="00894F68"/>
    <w:rsid w:val="00897368"/>
    <w:rsid w:val="008978B0"/>
    <w:rsid w:val="008A2057"/>
    <w:rsid w:val="008A6A35"/>
    <w:rsid w:val="008A6AFB"/>
    <w:rsid w:val="008A6FF6"/>
    <w:rsid w:val="008B1A3A"/>
    <w:rsid w:val="008B3EF1"/>
    <w:rsid w:val="008B466B"/>
    <w:rsid w:val="008B545A"/>
    <w:rsid w:val="008B587B"/>
    <w:rsid w:val="008C3D34"/>
    <w:rsid w:val="008C5092"/>
    <w:rsid w:val="008C51E1"/>
    <w:rsid w:val="008C5AC4"/>
    <w:rsid w:val="008C6500"/>
    <w:rsid w:val="008C6BB5"/>
    <w:rsid w:val="008D39A1"/>
    <w:rsid w:val="008D50A3"/>
    <w:rsid w:val="008D6032"/>
    <w:rsid w:val="008D62AE"/>
    <w:rsid w:val="008D67CB"/>
    <w:rsid w:val="008D74A9"/>
    <w:rsid w:val="008D7EA6"/>
    <w:rsid w:val="008E02FA"/>
    <w:rsid w:val="008E1C94"/>
    <w:rsid w:val="008E4CA6"/>
    <w:rsid w:val="008E72B2"/>
    <w:rsid w:val="008E7398"/>
    <w:rsid w:val="008F2069"/>
    <w:rsid w:val="008F2D90"/>
    <w:rsid w:val="008F36FD"/>
    <w:rsid w:val="008F44F2"/>
    <w:rsid w:val="008F49B8"/>
    <w:rsid w:val="008F5D89"/>
    <w:rsid w:val="009040F6"/>
    <w:rsid w:val="00905A39"/>
    <w:rsid w:val="009062A1"/>
    <w:rsid w:val="00906A2E"/>
    <w:rsid w:val="00907C5D"/>
    <w:rsid w:val="00910BD5"/>
    <w:rsid w:val="00912F93"/>
    <w:rsid w:val="009135CB"/>
    <w:rsid w:val="009148E1"/>
    <w:rsid w:val="00916B6B"/>
    <w:rsid w:val="00917776"/>
    <w:rsid w:val="0092120E"/>
    <w:rsid w:val="00921531"/>
    <w:rsid w:val="00921A3E"/>
    <w:rsid w:val="00922ADD"/>
    <w:rsid w:val="00923264"/>
    <w:rsid w:val="009238D7"/>
    <w:rsid w:val="00924857"/>
    <w:rsid w:val="00924A82"/>
    <w:rsid w:val="009271B5"/>
    <w:rsid w:val="009274ED"/>
    <w:rsid w:val="00927670"/>
    <w:rsid w:val="00927673"/>
    <w:rsid w:val="00930FF7"/>
    <w:rsid w:val="0093130E"/>
    <w:rsid w:val="00931F67"/>
    <w:rsid w:val="00935430"/>
    <w:rsid w:val="0093571A"/>
    <w:rsid w:val="009367EE"/>
    <w:rsid w:val="009375A6"/>
    <w:rsid w:val="00941B2C"/>
    <w:rsid w:val="0094327E"/>
    <w:rsid w:val="00945747"/>
    <w:rsid w:val="00946C8F"/>
    <w:rsid w:val="00946DD2"/>
    <w:rsid w:val="00947096"/>
    <w:rsid w:val="00950854"/>
    <w:rsid w:val="00951938"/>
    <w:rsid w:val="00951C35"/>
    <w:rsid w:val="00952FDD"/>
    <w:rsid w:val="00953710"/>
    <w:rsid w:val="009549CD"/>
    <w:rsid w:val="009551FF"/>
    <w:rsid w:val="009563BC"/>
    <w:rsid w:val="00957D3B"/>
    <w:rsid w:val="00965F0F"/>
    <w:rsid w:val="00966AFA"/>
    <w:rsid w:val="00966F09"/>
    <w:rsid w:val="00970916"/>
    <w:rsid w:val="0097231F"/>
    <w:rsid w:val="00972961"/>
    <w:rsid w:val="00972C77"/>
    <w:rsid w:val="009732B6"/>
    <w:rsid w:val="0097356E"/>
    <w:rsid w:val="00973670"/>
    <w:rsid w:val="0097391E"/>
    <w:rsid w:val="00973A78"/>
    <w:rsid w:val="00974814"/>
    <w:rsid w:val="009751A3"/>
    <w:rsid w:val="00975550"/>
    <w:rsid w:val="00975990"/>
    <w:rsid w:val="00976853"/>
    <w:rsid w:val="00980F48"/>
    <w:rsid w:val="009826A3"/>
    <w:rsid w:val="009829D6"/>
    <w:rsid w:val="0098348B"/>
    <w:rsid w:val="009848C2"/>
    <w:rsid w:val="00992C57"/>
    <w:rsid w:val="0099513F"/>
    <w:rsid w:val="009954F1"/>
    <w:rsid w:val="00997BE1"/>
    <w:rsid w:val="009A035B"/>
    <w:rsid w:val="009A0D83"/>
    <w:rsid w:val="009A11CF"/>
    <w:rsid w:val="009A420E"/>
    <w:rsid w:val="009A60B7"/>
    <w:rsid w:val="009A6475"/>
    <w:rsid w:val="009A7028"/>
    <w:rsid w:val="009A7C56"/>
    <w:rsid w:val="009B107A"/>
    <w:rsid w:val="009B3262"/>
    <w:rsid w:val="009B6562"/>
    <w:rsid w:val="009B661C"/>
    <w:rsid w:val="009C0745"/>
    <w:rsid w:val="009C0FE2"/>
    <w:rsid w:val="009C56B2"/>
    <w:rsid w:val="009C585A"/>
    <w:rsid w:val="009D0A03"/>
    <w:rsid w:val="009D180C"/>
    <w:rsid w:val="009D2DC4"/>
    <w:rsid w:val="009D43C0"/>
    <w:rsid w:val="009D5E4D"/>
    <w:rsid w:val="009D7158"/>
    <w:rsid w:val="009D7A67"/>
    <w:rsid w:val="009E29F1"/>
    <w:rsid w:val="009E2CB4"/>
    <w:rsid w:val="009E3D7B"/>
    <w:rsid w:val="009E53BB"/>
    <w:rsid w:val="009E698B"/>
    <w:rsid w:val="009F2106"/>
    <w:rsid w:val="009F3C70"/>
    <w:rsid w:val="009F489E"/>
    <w:rsid w:val="009F63AB"/>
    <w:rsid w:val="009F66C1"/>
    <w:rsid w:val="009F7998"/>
    <w:rsid w:val="00A0015E"/>
    <w:rsid w:val="00A0755F"/>
    <w:rsid w:val="00A12188"/>
    <w:rsid w:val="00A1264C"/>
    <w:rsid w:val="00A1403B"/>
    <w:rsid w:val="00A1460F"/>
    <w:rsid w:val="00A179A6"/>
    <w:rsid w:val="00A17C7D"/>
    <w:rsid w:val="00A22019"/>
    <w:rsid w:val="00A2286A"/>
    <w:rsid w:val="00A250A5"/>
    <w:rsid w:val="00A279AD"/>
    <w:rsid w:val="00A30BFB"/>
    <w:rsid w:val="00A31A07"/>
    <w:rsid w:val="00A3239B"/>
    <w:rsid w:val="00A32CA8"/>
    <w:rsid w:val="00A35F7A"/>
    <w:rsid w:val="00A363B6"/>
    <w:rsid w:val="00A37513"/>
    <w:rsid w:val="00A401F1"/>
    <w:rsid w:val="00A40D12"/>
    <w:rsid w:val="00A43E85"/>
    <w:rsid w:val="00A4486A"/>
    <w:rsid w:val="00A45788"/>
    <w:rsid w:val="00A45E6A"/>
    <w:rsid w:val="00A503D3"/>
    <w:rsid w:val="00A527EC"/>
    <w:rsid w:val="00A5449B"/>
    <w:rsid w:val="00A544E5"/>
    <w:rsid w:val="00A549F8"/>
    <w:rsid w:val="00A573E5"/>
    <w:rsid w:val="00A57658"/>
    <w:rsid w:val="00A57A57"/>
    <w:rsid w:val="00A61D46"/>
    <w:rsid w:val="00A63081"/>
    <w:rsid w:val="00A632ED"/>
    <w:rsid w:val="00A6407B"/>
    <w:rsid w:val="00A64E37"/>
    <w:rsid w:val="00A65E88"/>
    <w:rsid w:val="00A6784C"/>
    <w:rsid w:val="00A74AD0"/>
    <w:rsid w:val="00A759A6"/>
    <w:rsid w:val="00A77085"/>
    <w:rsid w:val="00A771DC"/>
    <w:rsid w:val="00A77474"/>
    <w:rsid w:val="00A82384"/>
    <w:rsid w:val="00A8524E"/>
    <w:rsid w:val="00A871C5"/>
    <w:rsid w:val="00A91A3D"/>
    <w:rsid w:val="00A91F93"/>
    <w:rsid w:val="00A937C0"/>
    <w:rsid w:val="00A94AE4"/>
    <w:rsid w:val="00A9598E"/>
    <w:rsid w:val="00AA01C6"/>
    <w:rsid w:val="00AA497D"/>
    <w:rsid w:val="00AA755D"/>
    <w:rsid w:val="00AA7F86"/>
    <w:rsid w:val="00AB0A99"/>
    <w:rsid w:val="00AB0C1C"/>
    <w:rsid w:val="00AB40DB"/>
    <w:rsid w:val="00AB4493"/>
    <w:rsid w:val="00AB5B40"/>
    <w:rsid w:val="00AB6A75"/>
    <w:rsid w:val="00AB7DCC"/>
    <w:rsid w:val="00AC1374"/>
    <w:rsid w:val="00AC19B6"/>
    <w:rsid w:val="00AC77BF"/>
    <w:rsid w:val="00AC7D6B"/>
    <w:rsid w:val="00AD21AC"/>
    <w:rsid w:val="00AD4668"/>
    <w:rsid w:val="00AD4964"/>
    <w:rsid w:val="00AD7DF2"/>
    <w:rsid w:val="00AD7F56"/>
    <w:rsid w:val="00AE1A4C"/>
    <w:rsid w:val="00AE249E"/>
    <w:rsid w:val="00AE361D"/>
    <w:rsid w:val="00AE3C57"/>
    <w:rsid w:val="00AF0172"/>
    <w:rsid w:val="00AF2CFB"/>
    <w:rsid w:val="00AF4A41"/>
    <w:rsid w:val="00AF4C29"/>
    <w:rsid w:val="00AF55C5"/>
    <w:rsid w:val="00AF5EDE"/>
    <w:rsid w:val="00AF66CF"/>
    <w:rsid w:val="00AF680E"/>
    <w:rsid w:val="00B004BF"/>
    <w:rsid w:val="00B006E5"/>
    <w:rsid w:val="00B0153F"/>
    <w:rsid w:val="00B02F1C"/>
    <w:rsid w:val="00B0394C"/>
    <w:rsid w:val="00B05DAA"/>
    <w:rsid w:val="00B06631"/>
    <w:rsid w:val="00B06791"/>
    <w:rsid w:val="00B10B1D"/>
    <w:rsid w:val="00B10B86"/>
    <w:rsid w:val="00B1149C"/>
    <w:rsid w:val="00B13AF7"/>
    <w:rsid w:val="00B1538E"/>
    <w:rsid w:val="00B17CCA"/>
    <w:rsid w:val="00B17FDF"/>
    <w:rsid w:val="00B20E2C"/>
    <w:rsid w:val="00B2248D"/>
    <w:rsid w:val="00B22995"/>
    <w:rsid w:val="00B261BC"/>
    <w:rsid w:val="00B268BC"/>
    <w:rsid w:val="00B315C7"/>
    <w:rsid w:val="00B31BB8"/>
    <w:rsid w:val="00B31C0B"/>
    <w:rsid w:val="00B321F4"/>
    <w:rsid w:val="00B328DA"/>
    <w:rsid w:val="00B358C3"/>
    <w:rsid w:val="00B3601C"/>
    <w:rsid w:val="00B36044"/>
    <w:rsid w:val="00B3612C"/>
    <w:rsid w:val="00B36595"/>
    <w:rsid w:val="00B37B17"/>
    <w:rsid w:val="00B40A44"/>
    <w:rsid w:val="00B42115"/>
    <w:rsid w:val="00B4421B"/>
    <w:rsid w:val="00B45C0C"/>
    <w:rsid w:val="00B510B8"/>
    <w:rsid w:val="00B51DBB"/>
    <w:rsid w:val="00B52A29"/>
    <w:rsid w:val="00B52E85"/>
    <w:rsid w:val="00B53287"/>
    <w:rsid w:val="00B53973"/>
    <w:rsid w:val="00B55E5C"/>
    <w:rsid w:val="00B579EB"/>
    <w:rsid w:val="00B57DF7"/>
    <w:rsid w:val="00B63FB6"/>
    <w:rsid w:val="00B64377"/>
    <w:rsid w:val="00B6615D"/>
    <w:rsid w:val="00B673C1"/>
    <w:rsid w:val="00B70090"/>
    <w:rsid w:val="00B7033F"/>
    <w:rsid w:val="00B70353"/>
    <w:rsid w:val="00B70B61"/>
    <w:rsid w:val="00B7304B"/>
    <w:rsid w:val="00B747CC"/>
    <w:rsid w:val="00B76E4C"/>
    <w:rsid w:val="00B76FD2"/>
    <w:rsid w:val="00B8050F"/>
    <w:rsid w:val="00B823A7"/>
    <w:rsid w:val="00B83B79"/>
    <w:rsid w:val="00B83E44"/>
    <w:rsid w:val="00B8780E"/>
    <w:rsid w:val="00B9048D"/>
    <w:rsid w:val="00B91C87"/>
    <w:rsid w:val="00B93AA4"/>
    <w:rsid w:val="00B94190"/>
    <w:rsid w:val="00B94B6D"/>
    <w:rsid w:val="00B94D30"/>
    <w:rsid w:val="00B95C6B"/>
    <w:rsid w:val="00B97C9F"/>
    <w:rsid w:val="00BA0186"/>
    <w:rsid w:val="00BA1216"/>
    <w:rsid w:val="00BA132C"/>
    <w:rsid w:val="00BA2F5C"/>
    <w:rsid w:val="00BA4A21"/>
    <w:rsid w:val="00BA4ED3"/>
    <w:rsid w:val="00BA5DDE"/>
    <w:rsid w:val="00BA7DCC"/>
    <w:rsid w:val="00BB0FA8"/>
    <w:rsid w:val="00BB1772"/>
    <w:rsid w:val="00BB241D"/>
    <w:rsid w:val="00BB2938"/>
    <w:rsid w:val="00BB4D67"/>
    <w:rsid w:val="00BB5B83"/>
    <w:rsid w:val="00BC0150"/>
    <w:rsid w:val="00BC2009"/>
    <w:rsid w:val="00BC2BCA"/>
    <w:rsid w:val="00BC5063"/>
    <w:rsid w:val="00BC6936"/>
    <w:rsid w:val="00BC6F96"/>
    <w:rsid w:val="00BD0332"/>
    <w:rsid w:val="00BD168E"/>
    <w:rsid w:val="00BD2791"/>
    <w:rsid w:val="00BD2A3E"/>
    <w:rsid w:val="00BD44F7"/>
    <w:rsid w:val="00BD4B52"/>
    <w:rsid w:val="00BD4FD2"/>
    <w:rsid w:val="00BD527E"/>
    <w:rsid w:val="00BD5F68"/>
    <w:rsid w:val="00BE005D"/>
    <w:rsid w:val="00BE0A1D"/>
    <w:rsid w:val="00BE0D4C"/>
    <w:rsid w:val="00BE3E96"/>
    <w:rsid w:val="00BE5985"/>
    <w:rsid w:val="00BE6C2B"/>
    <w:rsid w:val="00BE6D02"/>
    <w:rsid w:val="00BE7687"/>
    <w:rsid w:val="00BF1141"/>
    <w:rsid w:val="00BF115A"/>
    <w:rsid w:val="00BF2B05"/>
    <w:rsid w:val="00BF40B1"/>
    <w:rsid w:val="00BF46D8"/>
    <w:rsid w:val="00BF7730"/>
    <w:rsid w:val="00C035EB"/>
    <w:rsid w:val="00C048B1"/>
    <w:rsid w:val="00C127B4"/>
    <w:rsid w:val="00C14BCD"/>
    <w:rsid w:val="00C16999"/>
    <w:rsid w:val="00C17000"/>
    <w:rsid w:val="00C20F7A"/>
    <w:rsid w:val="00C210F2"/>
    <w:rsid w:val="00C2151F"/>
    <w:rsid w:val="00C2537E"/>
    <w:rsid w:val="00C30D37"/>
    <w:rsid w:val="00C31301"/>
    <w:rsid w:val="00C3372B"/>
    <w:rsid w:val="00C33EFA"/>
    <w:rsid w:val="00C33F13"/>
    <w:rsid w:val="00C3428F"/>
    <w:rsid w:val="00C34508"/>
    <w:rsid w:val="00C34C21"/>
    <w:rsid w:val="00C41BA5"/>
    <w:rsid w:val="00C41C73"/>
    <w:rsid w:val="00C44948"/>
    <w:rsid w:val="00C46FF7"/>
    <w:rsid w:val="00C505FD"/>
    <w:rsid w:val="00C5091B"/>
    <w:rsid w:val="00C514CC"/>
    <w:rsid w:val="00C520A4"/>
    <w:rsid w:val="00C53108"/>
    <w:rsid w:val="00C57D9B"/>
    <w:rsid w:val="00C60598"/>
    <w:rsid w:val="00C644C2"/>
    <w:rsid w:val="00C65960"/>
    <w:rsid w:val="00C65F7C"/>
    <w:rsid w:val="00C66101"/>
    <w:rsid w:val="00C6701C"/>
    <w:rsid w:val="00C67D8F"/>
    <w:rsid w:val="00C71142"/>
    <w:rsid w:val="00C71296"/>
    <w:rsid w:val="00C72873"/>
    <w:rsid w:val="00C749B4"/>
    <w:rsid w:val="00C75B75"/>
    <w:rsid w:val="00C77007"/>
    <w:rsid w:val="00C7726E"/>
    <w:rsid w:val="00C800B0"/>
    <w:rsid w:val="00C80282"/>
    <w:rsid w:val="00C82617"/>
    <w:rsid w:val="00C854BD"/>
    <w:rsid w:val="00C90284"/>
    <w:rsid w:val="00C909C5"/>
    <w:rsid w:val="00C92546"/>
    <w:rsid w:val="00C94886"/>
    <w:rsid w:val="00C9534D"/>
    <w:rsid w:val="00C95871"/>
    <w:rsid w:val="00C96A34"/>
    <w:rsid w:val="00C974DF"/>
    <w:rsid w:val="00C97BA9"/>
    <w:rsid w:val="00CA2532"/>
    <w:rsid w:val="00CA48DB"/>
    <w:rsid w:val="00CA68DA"/>
    <w:rsid w:val="00CA7084"/>
    <w:rsid w:val="00CB0ABB"/>
    <w:rsid w:val="00CB60D1"/>
    <w:rsid w:val="00CB71DD"/>
    <w:rsid w:val="00CB7359"/>
    <w:rsid w:val="00CC1D2F"/>
    <w:rsid w:val="00CC64DE"/>
    <w:rsid w:val="00CC6AAA"/>
    <w:rsid w:val="00CD0CBB"/>
    <w:rsid w:val="00CD12B8"/>
    <w:rsid w:val="00CD2877"/>
    <w:rsid w:val="00CD5706"/>
    <w:rsid w:val="00CD6825"/>
    <w:rsid w:val="00CE00EC"/>
    <w:rsid w:val="00CE0615"/>
    <w:rsid w:val="00CE1A48"/>
    <w:rsid w:val="00CE37AD"/>
    <w:rsid w:val="00CE391A"/>
    <w:rsid w:val="00CE3B67"/>
    <w:rsid w:val="00CE5C4E"/>
    <w:rsid w:val="00CE6A95"/>
    <w:rsid w:val="00CF192D"/>
    <w:rsid w:val="00CF22A2"/>
    <w:rsid w:val="00CF2597"/>
    <w:rsid w:val="00CF4C17"/>
    <w:rsid w:val="00CF4FDB"/>
    <w:rsid w:val="00CF62CE"/>
    <w:rsid w:val="00D023B1"/>
    <w:rsid w:val="00D028C8"/>
    <w:rsid w:val="00D03A18"/>
    <w:rsid w:val="00D047F6"/>
    <w:rsid w:val="00D04B0B"/>
    <w:rsid w:val="00D05B3B"/>
    <w:rsid w:val="00D0692B"/>
    <w:rsid w:val="00D0777E"/>
    <w:rsid w:val="00D10A03"/>
    <w:rsid w:val="00D1209E"/>
    <w:rsid w:val="00D16375"/>
    <w:rsid w:val="00D16CA9"/>
    <w:rsid w:val="00D17FD9"/>
    <w:rsid w:val="00D226FF"/>
    <w:rsid w:val="00D233ED"/>
    <w:rsid w:val="00D23F1A"/>
    <w:rsid w:val="00D2548D"/>
    <w:rsid w:val="00D27B2E"/>
    <w:rsid w:val="00D3037E"/>
    <w:rsid w:val="00D304CE"/>
    <w:rsid w:val="00D30AC1"/>
    <w:rsid w:val="00D30DBA"/>
    <w:rsid w:val="00D3281F"/>
    <w:rsid w:val="00D32A29"/>
    <w:rsid w:val="00D37F53"/>
    <w:rsid w:val="00D40F89"/>
    <w:rsid w:val="00D41219"/>
    <w:rsid w:val="00D436D0"/>
    <w:rsid w:val="00D43A42"/>
    <w:rsid w:val="00D44395"/>
    <w:rsid w:val="00D44F4A"/>
    <w:rsid w:val="00D45790"/>
    <w:rsid w:val="00D50079"/>
    <w:rsid w:val="00D5090F"/>
    <w:rsid w:val="00D51CD9"/>
    <w:rsid w:val="00D523F7"/>
    <w:rsid w:val="00D52DC6"/>
    <w:rsid w:val="00D533A4"/>
    <w:rsid w:val="00D547A4"/>
    <w:rsid w:val="00D54E8D"/>
    <w:rsid w:val="00D56F74"/>
    <w:rsid w:val="00D6111B"/>
    <w:rsid w:val="00D6154D"/>
    <w:rsid w:val="00D65D8C"/>
    <w:rsid w:val="00D66C39"/>
    <w:rsid w:val="00D709F0"/>
    <w:rsid w:val="00D70FA2"/>
    <w:rsid w:val="00D7312A"/>
    <w:rsid w:val="00D7314D"/>
    <w:rsid w:val="00D75EDA"/>
    <w:rsid w:val="00D75F04"/>
    <w:rsid w:val="00D7607B"/>
    <w:rsid w:val="00D76F96"/>
    <w:rsid w:val="00D803D0"/>
    <w:rsid w:val="00D80569"/>
    <w:rsid w:val="00D829DC"/>
    <w:rsid w:val="00D834C7"/>
    <w:rsid w:val="00D8404B"/>
    <w:rsid w:val="00D85083"/>
    <w:rsid w:val="00D874CF"/>
    <w:rsid w:val="00D90252"/>
    <w:rsid w:val="00D91008"/>
    <w:rsid w:val="00D917E3"/>
    <w:rsid w:val="00D929EC"/>
    <w:rsid w:val="00D953AA"/>
    <w:rsid w:val="00D979EA"/>
    <w:rsid w:val="00DA028D"/>
    <w:rsid w:val="00DA08EE"/>
    <w:rsid w:val="00DA1273"/>
    <w:rsid w:val="00DA2E63"/>
    <w:rsid w:val="00DA3326"/>
    <w:rsid w:val="00DA384A"/>
    <w:rsid w:val="00DA3DB4"/>
    <w:rsid w:val="00DA426E"/>
    <w:rsid w:val="00DA5E83"/>
    <w:rsid w:val="00DA6016"/>
    <w:rsid w:val="00DA62F3"/>
    <w:rsid w:val="00DA72E1"/>
    <w:rsid w:val="00DB1C6F"/>
    <w:rsid w:val="00DB2F7F"/>
    <w:rsid w:val="00DB3410"/>
    <w:rsid w:val="00DB471F"/>
    <w:rsid w:val="00DB5902"/>
    <w:rsid w:val="00DB7461"/>
    <w:rsid w:val="00DC1075"/>
    <w:rsid w:val="00DC39DF"/>
    <w:rsid w:val="00DC487B"/>
    <w:rsid w:val="00DC53AB"/>
    <w:rsid w:val="00DC55A2"/>
    <w:rsid w:val="00DC6613"/>
    <w:rsid w:val="00DC716A"/>
    <w:rsid w:val="00DD07B2"/>
    <w:rsid w:val="00DD2B86"/>
    <w:rsid w:val="00DD355B"/>
    <w:rsid w:val="00DD5A0C"/>
    <w:rsid w:val="00DD72B5"/>
    <w:rsid w:val="00DD7552"/>
    <w:rsid w:val="00DD7CA5"/>
    <w:rsid w:val="00DE19E5"/>
    <w:rsid w:val="00DE22A0"/>
    <w:rsid w:val="00DE3D82"/>
    <w:rsid w:val="00DE411B"/>
    <w:rsid w:val="00DE4FC9"/>
    <w:rsid w:val="00DE60C0"/>
    <w:rsid w:val="00DE74E2"/>
    <w:rsid w:val="00DE7BDB"/>
    <w:rsid w:val="00DF167F"/>
    <w:rsid w:val="00DF18B6"/>
    <w:rsid w:val="00DF3E32"/>
    <w:rsid w:val="00DF4E99"/>
    <w:rsid w:val="00DF5D27"/>
    <w:rsid w:val="00DF67AB"/>
    <w:rsid w:val="00DF6E87"/>
    <w:rsid w:val="00E00F59"/>
    <w:rsid w:val="00E01EA6"/>
    <w:rsid w:val="00E029EA"/>
    <w:rsid w:val="00E02A1A"/>
    <w:rsid w:val="00E038C3"/>
    <w:rsid w:val="00E03BAB"/>
    <w:rsid w:val="00E059FA"/>
    <w:rsid w:val="00E07F16"/>
    <w:rsid w:val="00E11F1B"/>
    <w:rsid w:val="00E12BB4"/>
    <w:rsid w:val="00E13087"/>
    <w:rsid w:val="00E132F9"/>
    <w:rsid w:val="00E13D9E"/>
    <w:rsid w:val="00E14745"/>
    <w:rsid w:val="00E15A95"/>
    <w:rsid w:val="00E16088"/>
    <w:rsid w:val="00E1742E"/>
    <w:rsid w:val="00E178D0"/>
    <w:rsid w:val="00E17C0E"/>
    <w:rsid w:val="00E17C5D"/>
    <w:rsid w:val="00E17E30"/>
    <w:rsid w:val="00E20D86"/>
    <w:rsid w:val="00E2281D"/>
    <w:rsid w:val="00E22ABA"/>
    <w:rsid w:val="00E23396"/>
    <w:rsid w:val="00E235AB"/>
    <w:rsid w:val="00E26BF9"/>
    <w:rsid w:val="00E30124"/>
    <w:rsid w:val="00E30C29"/>
    <w:rsid w:val="00E313AB"/>
    <w:rsid w:val="00E35090"/>
    <w:rsid w:val="00E356AE"/>
    <w:rsid w:val="00E36C7C"/>
    <w:rsid w:val="00E3729D"/>
    <w:rsid w:val="00E374CE"/>
    <w:rsid w:val="00E409E0"/>
    <w:rsid w:val="00E41A87"/>
    <w:rsid w:val="00E41DF8"/>
    <w:rsid w:val="00E425BA"/>
    <w:rsid w:val="00E42CD5"/>
    <w:rsid w:val="00E44085"/>
    <w:rsid w:val="00E45661"/>
    <w:rsid w:val="00E476AE"/>
    <w:rsid w:val="00E52082"/>
    <w:rsid w:val="00E52D10"/>
    <w:rsid w:val="00E53B45"/>
    <w:rsid w:val="00E54A4B"/>
    <w:rsid w:val="00E5625F"/>
    <w:rsid w:val="00E62649"/>
    <w:rsid w:val="00E62C78"/>
    <w:rsid w:val="00E67646"/>
    <w:rsid w:val="00E676BE"/>
    <w:rsid w:val="00E67F99"/>
    <w:rsid w:val="00E72CD7"/>
    <w:rsid w:val="00E734C4"/>
    <w:rsid w:val="00E74EE9"/>
    <w:rsid w:val="00E7689E"/>
    <w:rsid w:val="00E80BF8"/>
    <w:rsid w:val="00E8117D"/>
    <w:rsid w:val="00E82AB3"/>
    <w:rsid w:val="00E82BD0"/>
    <w:rsid w:val="00E84D5F"/>
    <w:rsid w:val="00E84FFC"/>
    <w:rsid w:val="00E873CA"/>
    <w:rsid w:val="00E87A04"/>
    <w:rsid w:val="00E904DB"/>
    <w:rsid w:val="00E92249"/>
    <w:rsid w:val="00E9438A"/>
    <w:rsid w:val="00E9535C"/>
    <w:rsid w:val="00E97217"/>
    <w:rsid w:val="00EA3E9D"/>
    <w:rsid w:val="00EA3F19"/>
    <w:rsid w:val="00EA40C9"/>
    <w:rsid w:val="00EA44B3"/>
    <w:rsid w:val="00EA565F"/>
    <w:rsid w:val="00EA70FF"/>
    <w:rsid w:val="00EB0870"/>
    <w:rsid w:val="00EB1CBA"/>
    <w:rsid w:val="00EB4440"/>
    <w:rsid w:val="00EB6124"/>
    <w:rsid w:val="00EB72DD"/>
    <w:rsid w:val="00EC02C6"/>
    <w:rsid w:val="00EC0EF4"/>
    <w:rsid w:val="00EC32E3"/>
    <w:rsid w:val="00EC4634"/>
    <w:rsid w:val="00EC55DA"/>
    <w:rsid w:val="00EC5CD9"/>
    <w:rsid w:val="00ED09D7"/>
    <w:rsid w:val="00ED1D7E"/>
    <w:rsid w:val="00ED4D5D"/>
    <w:rsid w:val="00ED7026"/>
    <w:rsid w:val="00EE05BE"/>
    <w:rsid w:val="00EE09C5"/>
    <w:rsid w:val="00EE0FDB"/>
    <w:rsid w:val="00EE266C"/>
    <w:rsid w:val="00EE5DE8"/>
    <w:rsid w:val="00EE6872"/>
    <w:rsid w:val="00EE6890"/>
    <w:rsid w:val="00EF05E0"/>
    <w:rsid w:val="00EF0A2E"/>
    <w:rsid w:val="00EF1FFD"/>
    <w:rsid w:val="00EF233F"/>
    <w:rsid w:val="00EF2720"/>
    <w:rsid w:val="00EF304F"/>
    <w:rsid w:val="00EF3DB2"/>
    <w:rsid w:val="00EF49BF"/>
    <w:rsid w:val="00EF4AA4"/>
    <w:rsid w:val="00EF50A4"/>
    <w:rsid w:val="00EF7D90"/>
    <w:rsid w:val="00EF7ED6"/>
    <w:rsid w:val="00F00E8D"/>
    <w:rsid w:val="00F01373"/>
    <w:rsid w:val="00F0159A"/>
    <w:rsid w:val="00F03ABD"/>
    <w:rsid w:val="00F0513C"/>
    <w:rsid w:val="00F05A43"/>
    <w:rsid w:val="00F07AF7"/>
    <w:rsid w:val="00F127AF"/>
    <w:rsid w:val="00F12A37"/>
    <w:rsid w:val="00F16493"/>
    <w:rsid w:val="00F16844"/>
    <w:rsid w:val="00F16A75"/>
    <w:rsid w:val="00F17AE2"/>
    <w:rsid w:val="00F20133"/>
    <w:rsid w:val="00F20198"/>
    <w:rsid w:val="00F20FF5"/>
    <w:rsid w:val="00F210FA"/>
    <w:rsid w:val="00F2125A"/>
    <w:rsid w:val="00F21A04"/>
    <w:rsid w:val="00F22823"/>
    <w:rsid w:val="00F244DF"/>
    <w:rsid w:val="00F249C2"/>
    <w:rsid w:val="00F24AC4"/>
    <w:rsid w:val="00F2638D"/>
    <w:rsid w:val="00F27154"/>
    <w:rsid w:val="00F300E1"/>
    <w:rsid w:val="00F3070E"/>
    <w:rsid w:val="00F3086E"/>
    <w:rsid w:val="00F30D26"/>
    <w:rsid w:val="00F31F69"/>
    <w:rsid w:val="00F32585"/>
    <w:rsid w:val="00F3343E"/>
    <w:rsid w:val="00F34338"/>
    <w:rsid w:val="00F34523"/>
    <w:rsid w:val="00F34762"/>
    <w:rsid w:val="00F37CB3"/>
    <w:rsid w:val="00F41B1A"/>
    <w:rsid w:val="00F41B48"/>
    <w:rsid w:val="00F427C2"/>
    <w:rsid w:val="00F42B42"/>
    <w:rsid w:val="00F42FE0"/>
    <w:rsid w:val="00F4345A"/>
    <w:rsid w:val="00F45D53"/>
    <w:rsid w:val="00F5198A"/>
    <w:rsid w:val="00F52399"/>
    <w:rsid w:val="00F52BF0"/>
    <w:rsid w:val="00F52FDA"/>
    <w:rsid w:val="00F5305B"/>
    <w:rsid w:val="00F56242"/>
    <w:rsid w:val="00F5738A"/>
    <w:rsid w:val="00F613B3"/>
    <w:rsid w:val="00F625FC"/>
    <w:rsid w:val="00F62A37"/>
    <w:rsid w:val="00F70406"/>
    <w:rsid w:val="00F71A71"/>
    <w:rsid w:val="00F734BD"/>
    <w:rsid w:val="00F75B51"/>
    <w:rsid w:val="00F8071A"/>
    <w:rsid w:val="00F80FAD"/>
    <w:rsid w:val="00F81BC6"/>
    <w:rsid w:val="00F81CC8"/>
    <w:rsid w:val="00F82F28"/>
    <w:rsid w:val="00F835C3"/>
    <w:rsid w:val="00F83B84"/>
    <w:rsid w:val="00F84867"/>
    <w:rsid w:val="00F849B4"/>
    <w:rsid w:val="00F84C8A"/>
    <w:rsid w:val="00F84D6C"/>
    <w:rsid w:val="00F876D2"/>
    <w:rsid w:val="00F87F56"/>
    <w:rsid w:val="00F9118C"/>
    <w:rsid w:val="00F917D6"/>
    <w:rsid w:val="00F92B45"/>
    <w:rsid w:val="00F93842"/>
    <w:rsid w:val="00F93FD1"/>
    <w:rsid w:val="00F94AFF"/>
    <w:rsid w:val="00F94EB6"/>
    <w:rsid w:val="00F956E0"/>
    <w:rsid w:val="00F96AA2"/>
    <w:rsid w:val="00F970B3"/>
    <w:rsid w:val="00F972A7"/>
    <w:rsid w:val="00FA57E7"/>
    <w:rsid w:val="00FA58C5"/>
    <w:rsid w:val="00FA70DF"/>
    <w:rsid w:val="00FA73B1"/>
    <w:rsid w:val="00FA79C4"/>
    <w:rsid w:val="00FB201C"/>
    <w:rsid w:val="00FB2792"/>
    <w:rsid w:val="00FB327F"/>
    <w:rsid w:val="00FB345A"/>
    <w:rsid w:val="00FB3D81"/>
    <w:rsid w:val="00FB50D2"/>
    <w:rsid w:val="00FB5D15"/>
    <w:rsid w:val="00FB6A7A"/>
    <w:rsid w:val="00FC1194"/>
    <w:rsid w:val="00FC3B35"/>
    <w:rsid w:val="00FC4E0B"/>
    <w:rsid w:val="00FC58CC"/>
    <w:rsid w:val="00FC5DA1"/>
    <w:rsid w:val="00FC613E"/>
    <w:rsid w:val="00FD0971"/>
    <w:rsid w:val="00FD1976"/>
    <w:rsid w:val="00FD2C60"/>
    <w:rsid w:val="00FD2D72"/>
    <w:rsid w:val="00FD30C3"/>
    <w:rsid w:val="00FD3162"/>
    <w:rsid w:val="00FD4342"/>
    <w:rsid w:val="00FD5F26"/>
    <w:rsid w:val="00FD644D"/>
    <w:rsid w:val="00FD7C99"/>
    <w:rsid w:val="00FE1303"/>
    <w:rsid w:val="00FE4EDF"/>
    <w:rsid w:val="00FF47AF"/>
    <w:rsid w:val="00FF6F1F"/>
    <w:rsid w:val="00FF7C02"/>
    <w:rsid w:val="0A880469"/>
    <w:rsid w:val="176EF12C"/>
    <w:rsid w:val="35DCDF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25975"/>
  <w15:docId w15:val="{41FC0169-66D3-4309-AE78-99B3A02F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19"/>
  </w:style>
  <w:style w:type="paragraph" w:styleId="Heading1">
    <w:name w:val="heading 1"/>
    <w:basedOn w:val="Normal"/>
    <w:next w:val="Normal"/>
    <w:link w:val="Heading1Char"/>
    <w:qFormat/>
    <w:rsid w:val="005F44BA"/>
    <w:pPr>
      <w:keepNext/>
      <w:widowControl w:val="0"/>
      <w:numPr>
        <w:numId w:val="14"/>
      </w:numPr>
      <w:shd w:val="clear" w:color="auto" w:fill="FFFFFF"/>
      <w:autoSpaceDE w:val="0"/>
      <w:autoSpaceDN w:val="0"/>
      <w:adjustRightInd w:val="0"/>
      <w:spacing w:before="240" w:after="240" w:line="240" w:lineRule="auto"/>
      <w:ind w:left="3620" w:right="38"/>
      <w:outlineLvl w:val="0"/>
    </w:pPr>
    <w:rPr>
      <w:rFonts w:ascii="Arial Rounded MT Bold" w:eastAsia="Times New Roman" w:hAnsi="Arial Rounded MT Bold" w:cs="Arial"/>
      <w:b/>
      <w:bCs/>
      <w:caps/>
      <w:color w:val="000000"/>
      <w:w w:val="84"/>
      <w:sz w:val="32"/>
      <w:szCs w:val="32"/>
      <w:lang w:val="en-US"/>
    </w:rPr>
  </w:style>
  <w:style w:type="paragraph" w:styleId="Heading2">
    <w:name w:val="heading 2"/>
    <w:basedOn w:val="Normal"/>
    <w:next w:val="Normal"/>
    <w:link w:val="Heading2Char"/>
    <w:uiPriority w:val="9"/>
    <w:unhideWhenUsed/>
    <w:qFormat/>
    <w:rsid w:val="003E79AF"/>
    <w:pPr>
      <w:keepNext/>
      <w:keepLines/>
      <w:spacing w:before="40" w:after="240"/>
      <w:jc w:val="center"/>
      <w:outlineLvl w:val="1"/>
    </w:pPr>
    <w:rPr>
      <w:rFonts w:ascii="Arial Rounded MT Bold" w:eastAsiaTheme="majorEastAsia" w:hAnsi="Arial Rounded MT Bold" w:cstheme="majorBidi"/>
      <w:b/>
      <w:sz w:val="32"/>
      <w:szCs w:val="32"/>
    </w:rPr>
  </w:style>
  <w:style w:type="paragraph" w:styleId="Heading3">
    <w:name w:val="heading 3"/>
    <w:basedOn w:val="Normal"/>
    <w:next w:val="Normal"/>
    <w:link w:val="Heading3Char"/>
    <w:unhideWhenUsed/>
    <w:qFormat/>
    <w:rsid w:val="00DE60C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6C4D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175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1BC"/>
    <w:rPr>
      <w:rFonts w:ascii="Tahoma" w:hAnsi="Tahoma" w:cs="Tahoma"/>
      <w:sz w:val="16"/>
      <w:szCs w:val="16"/>
    </w:rPr>
  </w:style>
  <w:style w:type="paragraph" w:styleId="ListParagraph">
    <w:name w:val="List Paragraph"/>
    <w:basedOn w:val="Normal"/>
    <w:uiPriority w:val="34"/>
    <w:qFormat/>
    <w:rsid w:val="00B261BC"/>
    <w:pPr>
      <w:ind w:left="720"/>
      <w:contextualSpacing/>
    </w:pPr>
  </w:style>
  <w:style w:type="paragraph" w:styleId="Header">
    <w:name w:val="header"/>
    <w:basedOn w:val="Normal"/>
    <w:link w:val="HeaderChar"/>
    <w:uiPriority w:val="99"/>
    <w:unhideWhenUsed/>
    <w:rsid w:val="00505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8AD"/>
  </w:style>
  <w:style w:type="paragraph" w:styleId="Footer">
    <w:name w:val="footer"/>
    <w:basedOn w:val="Normal"/>
    <w:link w:val="FooterChar"/>
    <w:uiPriority w:val="99"/>
    <w:unhideWhenUsed/>
    <w:rsid w:val="00505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8AD"/>
  </w:style>
  <w:style w:type="character" w:styleId="Hyperlink">
    <w:name w:val="Hyperlink"/>
    <w:basedOn w:val="DefaultParagraphFont"/>
    <w:uiPriority w:val="99"/>
    <w:unhideWhenUsed/>
    <w:rsid w:val="00815503"/>
    <w:rPr>
      <w:color w:val="0000FF" w:themeColor="hyperlink"/>
      <w:u w:val="single"/>
    </w:rPr>
  </w:style>
  <w:style w:type="paragraph" w:customStyle="1" w:styleId="Normal1">
    <w:name w:val="Normal1"/>
    <w:basedOn w:val="Normal"/>
    <w:rsid w:val="00526665"/>
    <w:pPr>
      <w:widowControl w:val="0"/>
      <w:autoSpaceDE w:val="0"/>
      <w:autoSpaceDN w:val="0"/>
      <w:adjustRightInd w:val="0"/>
      <w:spacing w:after="240" w:line="240" w:lineRule="auto"/>
    </w:pPr>
    <w:rPr>
      <w:rFonts w:ascii="Times New Roman" w:eastAsia="Times New Roman" w:hAnsi="Times New Roman" w:cs="Times New Roman"/>
      <w:sz w:val="20"/>
      <w:szCs w:val="24"/>
      <w:lang w:val="en-US"/>
    </w:rPr>
  </w:style>
  <w:style w:type="character" w:customStyle="1" w:styleId="Heading1Char">
    <w:name w:val="Heading 1 Char"/>
    <w:basedOn w:val="DefaultParagraphFont"/>
    <w:link w:val="Heading1"/>
    <w:rsid w:val="005F44BA"/>
    <w:rPr>
      <w:rFonts w:ascii="Arial Rounded MT Bold" w:eastAsia="Times New Roman" w:hAnsi="Arial Rounded MT Bold" w:cs="Arial"/>
      <w:b/>
      <w:bCs/>
      <w:caps/>
      <w:color w:val="000000"/>
      <w:w w:val="84"/>
      <w:sz w:val="32"/>
      <w:szCs w:val="32"/>
      <w:shd w:val="clear" w:color="auto" w:fill="FFFFFF"/>
      <w:lang w:val="en-US"/>
    </w:rPr>
  </w:style>
  <w:style w:type="character" w:customStyle="1" w:styleId="Heading3Char">
    <w:name w:val="Heading 3 Char"/>
    <w:basedOn w:val="DefaultParagraphFont"/>
    <w:link w:val="Heading3"/>
    <w:rsid w:val="00DE60C0"/>
    <w:rPr>
      <w:rFonts w:ascii="Arial" w:eastAsia="Times New Roman" w:hAnsi="Arial" w:cs="Arial"/>
      <w:b/>
      <w:bCs/>
      <w:sz w:val="26"/>
      <w:szCs w:val="26"/>
    </w:rPr>
  </w:style>
  <w:style w:type="paragraph" w:styleId="BodyText">
    <w:name w:val="Body Text"/>
    <w:basedOn w:val="Normal"/>
    <w:link w:val="BodyTextChar"/>
    <w:unhideWhenUsed/>
    <w:rsid w:val="00DE60C0"/>
    <w:pPr>
      <w:spacing w:after="120" w:line="240" w:lineRule="auto"/>
    </w:pPr>
    <w:rPr>
      <w:rFonts w:ascii="Arial" w:eastAsia="Times New Roman" w:hAnsi="Arial" w:cs="Arial"/>
      <w:szCs w:val="24"/>
    </w:rPr>
  </w:style>
  <w:style w:type="character" w:customStyle="1" w:styleId="BodyTextChar">
    <w:name w:val="Body Text Char"/>
    <w:basedOn w:val="DefaultParagraphFont"/>
    <w:link w:val="BodyText"/>
    <w:rsid w:val="00DE60C0"/>
    <w:rPr>
      <w:rFonts w:ascii="Arial" w:eastAsia="Times New Roman" w:hAnsi="Arial" w:cs="Arial"/>
      <w:szCs w:val="24"/>
    </w:rPr>
  </w:style>
  <w:style w:type="paragraph" w:customStyle="1" w:styleId="Reference">
    <w:name w:val="Reference"/>
    <w:basedOn w:val="Normal"/>
    <w:rsid w:val="00DE60C0"/>
    <w:pPr>
      <w:spacing w:after="120" w:line="240" w:lineRule="auto"/>
      <w:ind w:left="1701"/>
      <w:jc w:val="right"/>
    </w:pPr>
    <w:rPr>
      <w:rFonts w:ascii="Arial" w:eastAsia="Times New Roman" w:hAnsi="Arial" w:cs="Arial"/>
      <w:i/>
      <w:color w:val="000000"/>
      <w:sz w:val="16"/>
      <w:szCs w:val="20"/>
      <w:lang w:val="en-US"/>
    </w:rPr>
  </w:style>
  <w:style w:type="paragraph" w:customStyle="1" w:styleId="BlockArial">
    <w:name w:val="Block Arial"/>
    <w:basedOn w:val="BodyText"/>
    <w:rsid w:val="00DE60C0"/>
    <w:rPr>
      <w:rFonts w:cs="Times New Roman"/>
      <w:sz w:val="24"/>
      <w:lang w:eastAsia="en-GB"/>
    </w:rPr>
  </w:style>
  <w:style w:type="table" w:styleId="TableGrid">
    <w:name w:val="Table Grid"/>
    <w:basedOn w:val="TableNormal"/>
    <w:uiPriority w:val="39"/>
    <w:rsid w:val="0075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0904"/>
    <w:rPr>
      <w:sz w:val="16"/>
      <w:szCs w:val="16"/>
    </w:rPr>
  </w:style>
  <w:style w:type="paragraph" w:styleId="CommentText">
    <w:name w:val="annotation text"/>
    <w:basedOn w:val="Normal"/>
    <w:link w:val="CommentTextChar"/>
    <w:uiPriority w:val="99"/>
    <w:semiHidden/>
    <w:unhideWhenUsed/>
    <w:rsid w:val="002B0904"/>
    <w:pPr>
      <w:spacing w:line="240" w:lineRule="auto"/>
    </w:pPr>
    <w:rPr>
      <w:sz w:val="20"/>
      <w:szCs w:val="20"/>
    </w:rPr>
  </w:style>
  <w:style w:type="character" w:customStyle="1" w:styleId="CommentTextChar">
    <w:name w:val="Comment Text Char"/>
    <w:basedOn w:val="DefaultParagraphFont"/>
    <w:link w:val="CommentText"/>
    <w:uiPriority w:val="99"/>
    <w:semiHidden/>
    <w:rsid w:val="002B0904"/>
    <w:rPr>
      <w:sz w:val="20"/>
      <w:szCs w:val="20"/>
    </w:rPr>
  </w:style>
  <w:style w:type="paragraph" w:styleId="CommentSubject">
    <w:name w:val="annotation subject"/>
    <w:basedOn w:val="CommentText"/>
    <w:next w:val="CommentText"/>
    <w:link w:val="CommentSubjectChar"/>
    <w:uiPriority w:val="99"/>
    <w:semiHidden/>
    <w:unhideWhenUsed/>
    <w:rsid w:val="002B0904"/>
    <w:rPr>
      <w:b/>
      <w:bCs/>
    </w:rPr>
  </w:style>
  <w:style w:type="character" w:customStyle="1" w:styleId="CommentSubjectChar">
    <w:name w:val="Comment Subject Char"/>
    <w:basedOn w:val="CommentTextChar"/>
    <w:link w:val="CommentSubject"/>
    <w:uiPriority w:val="99"/>
    <w:semiHidden/>
    <w:rsid w:val="002B0904"/>
    <w:rPr>
      <w:b/>
      <w:bCs/>
      <w:sz w:val="20"/>
      <w:szCs w:val="20"/>
    </w:rPr>
  </w:style>
  <w:style w:type="paragraph" w:styleId="NormalWeb">
    <w:name w:val="Normal (Web)"/>
    <w:basedOn w:val="Normal"/>
    <w:uiPriority w:val="99"/>
    <w:semiHidden/>
    <w:unhideWhenUsed/>
    <w:rsid w:val="003F258E"/>
    <w:rPr>
      <w:rFonts w:ascii="Times New Roman" w:hAnsi="Times New Roman" w:cs="Times New Roman"/>
      <w:sz w:val="24"/>
      <w:szCs w:val="24"/>
    </w:rPr>
  </w:style>
  <w:style w:type="paragraph" w:styleId="NoSpacing">
    <w:name w:val="No Spacing"/>
    <w:uiPriority w:val="1"/>
    <w:qFormat/>
    <w:rsid w:val="00B6615D"/>
    <w:pPr>
      <w:spacing w:after="0" w:line="240" w:lineRule="auto"/>
    </w:pPr>
  </w:style>
  <w:style w:type="character" w:customStyle="1" w:styleId="st1">
    <w:name w:val="st1"/>
    <w:basedOn w:val="DefaultParagraphFont"/>
    <w:rsid w:val="00B6615D"/>
  </w:style>
  <w:style w:type="character" w:styleId="FollowedHyperlink">
    <w:name w:val="FollowedHyperlink"/>
    <w:basedOn w:val="DefaultParagraphFont"/>
    <w:uiPriority w:val="99"/>
    <w:semiHidden/>
    <w:unhideWhenUsed/>
    <w:rsid w:val="008B466B"/>
    <w:rPr>
      <w:color w:val="800080" w:themeColor="followedHyperlink"/>
      <w:u w:val="single"/>
    </w:rPr>
  </w:style>
  <w:style w:type="character" w:customStyle="1" w:styleId="xbe">
    <w:name w:val="_xbe"/>
    <w:basedOn w:val="DefaultParagraphFont"/>
    <w:rsid w:val="007C73A3"/>
  </w:style>
  <w:style w:type="character" w:customStyle="1" w:styleId="Heading2Char">
    <w:name w:val="Heading 2 Char"/>
    <w:basedOn w:val="DefaultParagraphFont"/>
    <w:link w:val="Heading2"/>
    <w:uiPriority w:val="9"/>
    <w:rsid w:val="003E79AF"/>
    <w:rPr>
      <w:rFonts w:ascii="Arial Rounded MT Bold" w:eastAsiaTheme="majorEastAsia" w:hAnsi="Arial Rounded MT Bold" w:cstheme="majorBidi"/>
      <w:b/>
      <w:sz w:val="32"/>
      <w:szCs w:val="32"/>
    </w:rPr>
  </w:style>
  <w:style w:type="character" w:customStyle="1" w:styleId="UnresolvedMention1">
    <w:name w:val="Unresolved Mention1"/>
    <w:basedOn w:val="DefaultParagraphFont"/>
    <w:uiPriority w:val="99"/>
    <w:semiHidden/>
    <w:unhideWhenUsed/>
    <w:rsid w:val="00F00E8D"/>
    <w:rPr>
      <w:color w:val="808080"/>
      <w:shd w:val="clear" w:color="auto" w:fill="E6E6E6"/>
    </w:rPr>
  </w:style>
  <w:style w:type="paragraph" w:customStyle="1" w:styleId="Default">
    <w:name w:val="Default"/>
    <w:rsid w:val="00F62A3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6C4D4E"/>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D8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44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0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4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B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2638D"/>
    <w:rPr>
      <w:i/>
      <w:iCs/>
    </w:rPr>
  </w:style>
  <w:style w:type="character" w:customStyle="1" w:styleId="markedcontent">
    <w:name w:val="markedcontent"/>
    <w:basedOn w:val="DefaultParagraphFont"/>
    <w:rsid w:val="000E5420"/>
  </w:style>
  <w:style w:type="character" w:customStyle="1" w:styleId="Heading5Char">
    <w:name w:val="Heading 5 Char"/>
    <w:basedOn w:val="DefaultParagraphFont"/>
    <w:link w:val="Heading5"/>
    <w:uiPriority w:val="9"/>
    <w:semiHidden/>
    <w:rsid w:val="000E175A"/>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514E70"/>
    <w:rPr>
      <w:color w:val="605E5C"/>
      <w:shd w:val="clear" w:color="auto" w:fill="E1DFDD"/>
    </w:rPr>
  </w:style>
  <w:style w:type="table" w:customStyle="1" w:styleId="TableGrid0">
    <w:name w:val="TableGrid"/>
    <w:rsid w:val="008C51E1"/>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customStyle="1" w:styleId="Body">
    <w:name w:val="Body"/>
    <w:rsid w:val="00F52FDA"/>
    <w:pPr>
      <w:spacing w:after="0" w:line="240" w:lineRule="auto"/>
    </w:pPr>
    <w:rPr>
      <w:rFonts w:ascii="Calibri" w:eastAsia="Arial Unicode MS" w:hAnsi="Calibri" w:cs="Arial Unicode MS"/>
      <w:color w:val="000000"/>
      <w:sz w:val="24"/>
      <w:szCs w:val="24"/>
      <w:u w:color="000000"/>
      <w:lang w:eastAsia="en-GB"/>
      <w14:textOutline w14:w="0" w14:cap="flat" w14:cmpd="sng" w14:algn="ctr">
        <w14:noFill/>
        <w14:prstDash w14:val="solid"/>
        <w14:bevel/>
      </w14:textOutline>
    </w:rPr>
  </w:style>
  <w:style w:type="numbering" w:customStyle="1" w:styleId="ImportedStyle3">
    <w:name w:val="Imported Style 3"/>
    <w:rsid w:val="00F52FDA"/>
    <w:pPr>
      <w:numPr>
        <w:numId w:val="50"/>
      </w:numPr>
    </w:pPr>
  </w:style>
  <w:style w:type="numbering" w:customStyle="1" w:styleId="ImportedStyle2">
    <w:name w:val="Imported Style 2"/>
    <w:rsid w:val="00F52FDA"/>
    <w:pPr>
      <w:numPr>
        <w:numId w:val="51"/>
      </w:numPr>
    </w:pPr>
  </w:style>
  <w:style w:type="numbering" w:customStyle="1" w:styleId="ImportedStyle1">
    <w:name w:val="Imported Style 1"/>
    <w:rsid w:val="00F52FDA"/>
    <w:pPr>
      <w:numPr>
        <w:numId w:val="52"/>
      </w:numPr>
    </w:pPr>
  </w:style>
  <w:style w:type="paragraph" w:styleId="Title">
    <w:name w:val="Title"/>
    <w:basedOn w:val="Normal"/>
    <w:next w:val="Normal"/>
    <w:link w:val="TitleChar"/>
    <w:uiPriority w:val="10"/>
    <w:qFormat/>
    <w:rsid w:val="003A4C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C9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93AA4"/>
    <w:rPr>
      <w:b/>
      <w:bCs/>
    </w:rPr>
  </w:style>
  <w:style w:type="paragraph" w:styleId="ListBullet">
    <w:name w:val="List Bullet"/>
    <w:basedOn w:val="BodyText"/>
    <w:uiPriority w:val="99"/>
    <w:rsid w:val="00517583"/>
    <w:pPr>
      <w:numPr>
        <w:numId w:val="60"/>
      </w:numPr>
      <w:tabs>
        <w:tab w:val="clear" w:pos="360"/>
        <w:tab w:val="num" w:pos="624"/>
      </w:tabs>
      <w:suppressAutoHyphens/>
      <w:spacing w:before="120"/>
      <w:ind w:left="624" w:hanging="624"/>
    </w:pPr>
    <w:rPr>
      <w:rFonts w:ascii="Times New Roman" w:hAnsi="Times New Roman" w:cs="Times New Roman"/>
      <w:sz w:val="24"/>
      <w:szCs w:val="20"/>
    </w:rPr>
  </w:style>
  <w:style w:type="paragraph" w:customStyle="1" w:styleId="ListNumberNormalText">
    <w:name w:val="List Number Normal Text"/>
    <w:basedOn w:val="BodyText"/>
    <w:uiPriority w:val="99"/>
    <w:rsid w:val="00517583"/>
    <w:pPr>
      <w:spacing w:after="0"/>
      <w:jc w:val="both"/>
    </w:pPr>
    <w:rPr>
      <w:rFonts w:cs="Times New Roman"/>
      <w:sz w:val="24"/>
      <w:szCs w:val="20"/>
    </w:rPr>
  </w:style>
  <w:style w:type="paragraph" w:styleId="Revision">
    <w:name w:val="Revision"/>
    <w:hidden/>
    <w:uiPriority w:val="99"/>
    <w:semiHidden/>
    <w:rsid w:val="00B95C6B"/>
    <w:pPr>
      <w:spacing w:after="0" w:line="240" w:lineRule="auto"/>
    </w:pPr>
  </w:style>
  <w:style w:type="paragraph" w:styleId="TOCHeading">
    <w:name w:val="TOC Heading"/>
    <w:basedOn w:val="Heading1"/>
    <w:next w:val="Normal"/>
    <w:uiPriority w:val="39"/>
    <w:unhideWhenUsed/>
    <w:qFormat/>
    <w:rsid w:val="00852455"/>
    <w:pPr>
      <w:keepLines/>
      <w:widowControl/>
      <w:numPr>
        <w:numId w:val="0"/>
      </w:numPr>
      <w:shd w:val="clear" w:color="auto" w:fill="auto"/>
      <w:autoSpaceDE/>
      <w:autoSpaceDN/>
      <w:adjustRightInd/>
      <w:spacing w:after="0" w:line="259" w:lineRule="auto"/>
      <w:ind w:right="0"/>
      <w:outlineLvl w:val="9"/>
    </w:pPr>
    <w:rPr>
      <w:rFonts w:asciiTheme="majorHAnsi" w:eastAsiaTheme="majorEastAsia" w:hAnsiTheme="majorHAnsi" w:cstheme="majorBidi"/>
      <w:b w:val="0"/>
      <w:bCs w:val="0"/>
      <w:caps w:val="0"/>
      <w:color w:val="365F91" w:themeColor="accent1" w:themeShade="BF"/>
      <w:w w:val="100"/>
    </w:rPr>
  </w:style>
  <w:style w:type="paragraph" w:styleId="TOC1">
    <w:name w:val="toc 1"/>
    <w:basedOn w:val="Normal"/>
    <w:next w:val="Normal"/>
    <w:autoRedefine/>
    <w:uiPriority w:val="39"/>
    <w:unhideWhenUsed/>
    <w:rsid w:val="00BC0150"/>
    <w:pPr>
      <w:tabs>
        <w:tab w:val="left" w:pos="440"/>
        <w:tab w:val="right" w:leader="dot" w:pos="9628"/>
      </w:tabs>
      <w:spacing w:after="100" w:line="360" w:lineRule="auto"/>
    </w:pPr>
    <w:rPr>
      <w:rFonts w:ascii="Gill Sans" w:hAnsi="Gill Sans" w:cs="Gill Sans"/>
      <w:noProof/>
      <w:spacing w:val="6"/>
      <w:sz w:val="24"/>
      <w:szCs w:val="24"/>
    </w:rPr>
  </w:style>
  <w:style w:type="paragraph" w:styleId="TOC3">
    <w:name w:val="toc 3"/>
    <w:basedOn w:val="Normal"/>
    <w:next w:val="Normal"/>
    <w:autoRedefine/>
    <w:uiPriority w:val="39"/>
    <w:unhideWhenUsed/>
    <w:rsid w:val="0085245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4668">
      <w:bodyDiv w:val="1"/>
      <w:marLeft w:val="0"/>
      <w:marRight w:val="0"/>
      <w:marTop w:val="0"/>
      <w:marBottom w:val="0"/>
      <w:divBdr>
        <w:top w:val="none" w:sz="0" w:space="0" w:color="auto"/>
        <w:left w:val="none" w:sz="0" w:space="0" w:color="auto"/>
        <w:bottom w:val="none" w:sz="0" w:space="0" w:color="auto"/>
        <w:right w:val="none" w:sz="0" w:space="0" w:color="auto"/>
      </w:divBdr>
    </w:div>
    <w:div w:id="34933575">
      <w:bodyDiv w:val="1"/>
      <w:marLeft w:val="0"/>
      <w:marRight w:val="0"/>
      <w:marTop w:val="0"/>
      <w:marBottom w:val="0"/>
      <w:divBdr>
        <w:top w:val="none" w:sz="0" w:space="0" w:color="auto"/>
        <w:left w:val="none" w:sz="0" w:space="0" w:color="auto"/>
        <w:bottom w:val="none" w:sz="0" w:space="0" w:color="auto"/>
        <w:right w:val="none" w:sz="0" w:space="0" w:color="auto"/>
      </w:divBdr>
    </w:div>
    <w:div w:id="69695219">
      <w:bodyDiv w:val="1"/>
      <w:marLeft w:val="0"/>
      <w:marRight w:val="0"/>
      <w:marTop w:val="0"/>
      <w:marBottom w:val="0"/>
      <w:divBdr>
        <w:top w:val="none" w:sz="0" w:space="0" w:color="auto"/>
        <w:left w:val="none" w:sz="0" w:space="0" w:color="auto"/>
        <w:bottom w:val="none" w:sz="0" w:space="0" w:color="auto"/>
        <w:right w:val="none" w:sz="0" w:space="0" w:color="auto"/>
      </w:divBdr>
    </w:div>
    <w:div w:id="93984096">
      <w:bodyDiv w:val="1"/>
      <w:marLeft w:val="0"/>
      <w:marRight w:val="0"/>
      <w:marTop w:val="0"/>
      <w:marBottom w:val="0"/>
      <w:divBdr>
        <w:top w:val="none" w:sz="0" w:space="0" w:color="auto"/>
        <w:left w:val="none" w:sz="0" w:space="0" w:color="auto"/>
        <w:bottom w:val="none" w:sz="0" w:space="0" w:color="auto"/>
        <w:right w:val="none" w:sz="0" w:space="0" w:color="auto"/>
      </w:divBdr>
    </w:div>
    <w:div w:id="136843442">
      <w:bodyDiv w:val="1"/>
      <w:marLeft w:val="0"/>
      <w:marRight w:val="0"/>
      <w:marTop w:val="0"/>
      <w:marBottom w:val="0"/>
      <w:divBdr>
        <w:top w:val="none" w:sz="0" w:space="0" w:color="auto"/>
        <w:left w:val="none" w:sz="0" w:space="0" w:color="auto"/>
        <w:bottom w:val="none" w:sz="0" w:space="0" w:color="auto"/>
        <w:right w:val="none" w:sz="0" w:space="0" w:color="auto"/>
      </w:divBdr>
    </w:div>
    <w:div w:id="139810883">
      <w:bodyDiv w:val="1"/>
      <w:marLeft w:val="0"/>
      <w:marRight w:val="0"/>
      <w:marTop w:val="0"/>
      <w:marBottom w:val="0"/>
      <w:divBdr>
        <w:top w:val="none" w:sz="0" w:space="0" w:color="auto"/>
        <w:left w:val="none" w:sz="0" w:space="0" w:color="auto"/>
        <w:bottom w:val="none" w:sz="0" w:space="0" w:color="auto"/>
        <w:right w:val="none" w:sz="0" w:space="0" w:color="auto"/>
      </w:divBdr>
    </w:div>
    <w:div w:id="180243969">
      <w:bodyDiv w:val="1"/>
      <w:marLeft w:val="0"/>
      <w:marRight w:val="0"/>
      <w:marTop w:val="0"/>
      <w:marBottom w:val="0"/>
      <w:divBdr>
        <w:top w:val="none" w:sz="0" w:space="0" w:color="auto"/>
        <w:left w:val="none" w:sz="0" w:space="0" w:color="auto"/>
        <w:bottom w:val="none" w:sz="0" w:space="0" w:color="auto"/>
        <w:right w:val="none" w:sz="0" w:space="0" w:color="auto"/>
      </w:divBdr>
    </w:div>
    <w:div w:id="244415547">
      <w:bodyDiv w:val="1"/>
      <w:marLeft w:val="0"/>
      <w:marRight w:val="0"/>
      <w:marTop w:val="0"/>
      <w:marBottom w:val="0"/>
      <w:divBdr>
        <w:top w:val="none" w:sz="0" w:space="0" w:color="auto"/>
        <w:left w:val="none" w:sz="0" w:space="0" w:color="auto"/>
        <w:bottom w:val="none" w:sz="0" w:space="0" w:color="auto"/>
        <w:right w:val="none" w:sz="0" w:space="0" w:color="auto"/>
      </w:divBdr>
    </w:div>
    <w:div w:id="257563245">
      <w:bodyDiv w:val="1"/>
      <w:marLeft w:val="0"/>
      <w:marRight w:val="0"/>
      <w:marTop w:val="0"/>
      <w:marBottom w:val="0"/>
      <w:divBdr>
        <w:top w:val="none" w:sz="0" w:space="0" w:color="auto"/>
        <w:left w:val="none" w:sz="0" w:space="0" w:color="auto"/>
        <w:bottom w:val="none" w:sz="0" w:space="0" w:color="auto"/>
        <w:right w:val="none" w:sz="0" w:space="0" w:color="auto"/>
      </w:divBdr>
    </w:div>
    <w:div w:id="268195963">
      <w:bodyDiv w:val="1"/>
      <w:marLeft w:val="0"/>
      <w:marRight w:val="0"/>
      <w:marTop w:val="0"/>
      <w:marBottom w:val="0"/>
      <w:divBdr>
        <w:top w:val="none" w:sz="0" w:space="0" w:color="auto"/>
        <w:left w:val="none" w:sz="0" w:space="0" w:color="auto"/>
        <w:bottom w:val="none" w:sz="0" w:space="0" w:color="auto"/>
        <w:right w:val="none" w:sz="0" w:space="0" w:color="auto"/>
      </w:divBdr>
    </w:div>
    <w:div w:id="271865553">
      <w:bodyDiv w:val="1"/>
      <w:marLeft w:val="0"/>
      <w:marRight w:val="0"/>
      <w:marTop w:val="0"/>
      <w:marBottom w:val="0"/>
      <w:divBdr>
        <w:top w:val="none" w:sz="0" w:space="0" w:color="auto"/>
        <w:left w:val="none" w:sz="0" w:space="0" w:color="auto"/>
        <w:bottom w:val="none" w:sz="0" w:space="0" w:color="auto"/>
        <w:right w:val="none" w:sz="0" w:space="0" w:color="auto"/>
      </w:divBdr>
    </w:div>
    <w:div w:id="313606248">
      <w:bodyDiv w:val="1"/>
      <w:marLeft w:val="0"/>
      <w:marRight w:val="0"/>
      <w:marTop w:val="0"/>
      <w:marBottom w:val="0"/>
      <w:divBdr>
        <w:top w:val="none" w:sz="0" w:space="0" w:color="auto"/>
        <w:left w:val="none" w:sz="0" w:space="0" w:color="auto"/>
        <w:bottom w:val="none" w:sz="0" w:space="0" w:color="auto"/>
        <w:right w:val="none" w:sz="0" w:space="0" w:color="auto"/>
      </w:divBdr>
    </w:div>
    <w:div w:id="318198867">
      <w:bodyDiv w:val="1"/>
      <w:marLeft w:val="0"/>
      <w:marRight w:val="0"/>
      <w:marTop w:val="0"/>
      <w:marBottom w:val="0"/>
      <w:divBdr>
        <w:top w:val="none" w:sz="0" w:space="0" w:color="auto"/>
        <w:left w:val="none" w:sz="0" w:space="0" w:color="auto"/>
        <w:bottom w:val="none" w:sz="0" w:space="0" w:color="auto"/>
        <w:right w:val="none" w:sz="0" w:space="0" w:color="auto"/>
      </w:divBdr>
    </w:div>
    <w:div w:id="341973308">
      <w:bodyDiv w:val="1"/>
      <w:marLeft w:val="0"/>
      <w:marRight w:val="0"/>
      <w:marTop w:val="0"/>
      <w:marBottom w:val="0"/>
      <w:divBdr>
        <w:top w:val="none" w:sz="0" w:space="0" w:color="auto"/>
        <w:left w:val="none" w:sz="0" w:space="0" w:color="auto"/>
        <w:bottom w:val="none" w:sz="0" w:space="0" w:color="auto"/>
        <w:right w:val="none" w:sz="0" w:space="0" w:color="auto"/>
      </w:divBdr>
    </w:div>
    <w:div w:id="377584052">
      <w:bodyDiv w:val="1"/>
      <w:marLeft w:val="0"/>
      <w:marRight w:val="0"/>
      <w:marTop w:val="0"/>
      <w:marBottom w:val="0"/>
      <w:divBdr>
        <w:top w:val="none" w:sz="0" w:space="0" w:color="auto"/>
        <w:left w:val="none" w:sz="0" w:space="0" w:color="auto"/>
        <w:bottom w:val="none" w:sz="0" w:space="0" w:color="auto"/>
        <w:right w:val="none" w:sz="0" w:space="0" w:color="auto"/>
      </w:divBdr>
    </w:div>
    <w:div w:id="380324241">
      <w:bodyDiv w:val="1"/>
      <w:marLeft w:val="0"/>
      <w:marRight w:val="0"/>
      <w:marTop w:val="0"/>
      <w:marBottom w:val="0"/>
      <w:divBdr>
        <w:top w:val="none" w:sz="0" w:space="0" w:color="auto"/>
        <w:left w:val="none" w:sz="0" w:space="0" w:color="auto"/>
        <w:bottom w:val="none" w:sz="0" w:space="0" w:color="auto"/>
        <w:right w:val="none" w:sz="0" w:space="0" w:color="auto"/>
      </w:divBdr>
    </w:div>
    <w:div w:id="430004431">
      <w:bodyDiv w:val="1"/>
      <w:marLeft w:val="0"/>
      <w:marRight w:val="0"/>
      <w:marTop w:val="0"/>
      <w:marBottom w:val="0"/>
      <w:divBdr>
        <w:top w:val="none" w:sz="0" w:space="0" w:color="auto"/>
        <w:left w:val="none" w:sz="0" w:space="0" w:color="auto"/>
        <w:bottom w:val="none" w:sz="0" w:space="0" w:color="auto"/>
        <w:right w:val="none" w:sz="0" w:space="0" w:color="auto"/>
      </w:divBdr>
    </w:div>
    <w:div w:id="445126856">
      <w:bodyDiv w:val="1"/>
      <w:marLeft w:val="0"/>
      <w:marRight w:val="0"/>
      <w:marTop w:val="0"/>
      <w:marBottom w:val="0"/>
      <w:divBdr>
        <w:top w:val="none" w:sz="0" w:space="0" w:color="auto"/>
        <w:left w:val="none" w:sz="0" w:space="0" w:color="auto"/>
        <w:bottom w:val="none" w:sz="0" w:space="0" w:color="auto"/>
        <w:right w:val="none" w:sz="0" w:space="0" w:color="auto"/>
      </w:divBdr>
    </w:div>
    <w:div w:id="449519308">
      <w:bodyDiv w:val="1"/>
      <w:marLeft w:val="0"/>
      <w:marRight w:val="0"/>
      <w:marTop w:val="0"/>
      <w:marBottom w:val="0"/>
      <w:divBdr>
        <w:top w:val="none" w:sz="0" w:space="0" w:color="auto"/>
        <w:left w:val="none" w:sz="0" w:space="0" w:color="auto"/>
        <w:bottom w:val="none" w:sz="0" w:space="0" w:color="auto"/>
        <w:right w:val="none" w:sz="0" w:space="0" w:color="auto"/>
      </w:divBdr>
    </w:div>
    <w:div w:id="474033729">
      <w:bodyDiv w:val="1"/>
      <w:marLeft w:val="0"/>
      <w:marRight w:val="0"/>
      <w:marTop w:val="0"/>
      <w:marBottom w:val="0"/>
      <w:divBdr>
        <w:top w:val="none" w:sz="0" w:space="0" w:color="auto"/>
        <w:left w:val="none" w:sz="0" w:space="0" w:color="auto"/>
        <w:bottom w:val="none" w:sz="0" w:space="0" w:color="auto"/>
        <w:right w:val="none" w:sz="0" w:space="0" w:color="auto"/>
      </w:divBdr>
    </w:div>
    <w:div w:id="539511676">
      <w:bodyDiv w:val="1"/>
      <w:marLeft w:val="0"/>
      <w:marRight w:val="0"/>
      <w:marTop w:val="0"/>
      <w:marBottom w:val="0"/>
      <w:divBdr>
        <w:top w:val="none" w:sz="0" w:space="0" w:color="auto"/>
        <w:left w:val="none" w:sz="0" w:space="0" w:color="auto"/>
        <w:bottom w:val="none" w:sz="0" w:space="0" w:color="auto"/>
        <w:right w:val="none" w:sz="0" w:space="0" w:color="auto"/>
      </w:divBdr>
    </w:div>
    <w:div w:id="643126925">
      <w:bodyDiv w:val="1"/>
      <w:marLeft w:val="0"/>
      <w:marRight w:val="0"/>
      <w:marTop w:val="0"/>
      <w:marBottom w:val="0"/>
      <w:divBdr>
        <w:top w:val="none" w:sz="0" w:space="0" w:color="auto"/>
        <w:left w:val="none" w:sz="0" w:space="0" w:color="auto"/>
        <w:bottom w:val="none" w:sz="0" w:space="0" w:color="auto"/>
        <w:right w:val="none" w:sz="0" w:space="0" w:color="auto"/>
      </w:divBdr>
    </w:div>
    <w:div w:id="689840698">
      <w:bodyDiv w:val="1"/>
      <w:marLeft w:val="0"/>
      <w:marRight w:val="0"/>
      <w:marTop w:val="0"/>
      <w:marBottom w:val="0"/>
      <w:divBdr>
        <w:top w:val="none" w:sz="0" w:space="0" w:color="auto"/>
        <w:left w:val="none" w:sz="0" w:space="0" w:color="auto"/>
        <w:bottom w:val="none" w:sz="0" w:space="0" w:color="auto"/>
        <w:right w:val="none" w:sz="0" w:space="0" w:color="auto"/>
      </w:divBdr>
      <w:divsChild>
        <w:div w:id="155609727">
          <w:marLeft w:val="0"/>
          <w:marRight w:val="0"/>
          <w:marTop w:val="0"/>
          <w:marBottom w:val="0"/>
          <w:divBdr>
            <w:top w:val="none" w:sz="0" w:space="0" w:color="auto"/>
            <w:left w:val="none" w:sz="0" w:space="0" w:color="auto"/>
            <w:bottom w:val="none" w:sz="0" w:space="0" w:color="auto"/>
            <w:right w:val="none" w:sz="0" w:space="0" w:color="auto"/>
          </w:divBdr>
        </w:div>
        <w:div w:id="730276054">
          <w:marLeft w:val="0"/>
          <w:marRight w:val="0"/>
          <w:marTop w:val="0"/>
          <w:marBottom w:val="0"/>
          <w:divBdr>
            <w:top w:val="none" w:sz="0" w:space="0" w:color="auto"/>
            <w:left w:val="none" w:sz="0" w:space="0" w:color="auto"/>
            <w:bottom w:val="none" w:sz="0" w:space="0" w:color="auto"/>
            <w:right w:val="none" w:sz="0" w:space="0" w:color="auto"/>
          </w:divBdr>
        </w:div>
        <w:div w:id="961303074">
          <w:marLeft w:val="0"/>
          <w:marRight w:val="0"/>
          <w:marTop w:val="0"/>
          <w:marBottom w:val="0"/>
          <w:divBdr>
            <w:top w:val="none" w:sz="0" w:space="0" w:color="auto"/>
            <w:left w:val="none" w:sz="0" w:space="0" w:color="auto"/>
            <w:bottom w:val="none" w:sz="0" w:space="0" w:color="auto"/>
            <w:right w:val="none" w:sz="0" w:space="0" w:color="auto"/>
          </w:divBdr>
        </w:div>
      </w:divsChild>
    </w:div>
    <w:div w:id="729424589">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
    <w:div w:id="777870797">
      <w:bodyDiv w:val="1"/>
      <w:marLeft w:val="0"/>
      <w:marRight w:val="0"/>
      <w:marTop w:val="0"/>
      <w:marBottom w:val="0"/>
      <w:divBdr>
        <w:top w:val="none" w:sz="0" w:space="0" w:color="auto"/>
        <w:left w:val="none" w:sz="0" w:space="0" w:color="auto"/>
        <w:bottom w:val="none" w:sz="0" w:space="0" w:color="auto"/>
        <w:right w:val="none" w:sz="0" w:space="0" w:color="auto"/>
      </w:divBdr>
    </w:div>
    <w:div w:id="782188057">
      <w:bodyDiv w:val="1"/>
      <w:marLeft w:val="0"/>
      <w:marRight w:val="0"/>
      <w:marTop w:val="0"/>
      <w:marBottom w:val="0"/>
      <w:divBdr>
        <w:top w:val="none" w:sz="0" w:space="0" w:color="auto"/>
        <w:left w:val="none" w:sz="0" w:space="0" w:color="auto"/>
        <w:bottom w:val="none" w:sz="0" w:space="0" w:color="auto"/>
        <w:right w:val="none" w:sz="0" w:space="0" w:color="auto"/>
      </w:divBdr>
    </w:div>
    <w:div w:id="785082279">
      <w:bodyDiv w:val="1"/>
      <w:marLeft w:val="0"/>
      <w:marRight w:val="0"/>
      <w:marTop w:val="0"/>
      <w:marBottom w:val="0"/>
      <w:divBdr>
        <w:top w:val="none" w:sz="0" w:space="0" w:color="auto"/>
        <w:left w:val="none" w:sz="0" w:space="0" w:color="auto"/>
        <w:bottom w:val="none" w:sz="0" w:space="0" w:color="auto"/>
        <w:right w:val="none" w:sz="0" w:space="0" w:color="auto"/>
      </w:divBdr>
    </w:div>
    <w:div w:id="797377368">
      <w:bodyDiv w:val="1"/>
      <w:marLeft w:val="0"/>
      <w:marRight w:val="0"/>
      <w:marTop w:val="0"/>
      <w:marBottom w:val="0"/>
      <w:divBdr>
        <w:top w:val="none" w:sz="0" w:space="0" w:color="auto"/>
        <w:left w:val="none" w:sz="0" w:space="0" w:color="auto"/>
        <w:bottom w:val="none" w:sz="0" w:space="0" w:color="auto"/>
        <w:right w:val="none" w:sz="0" w:space="0" w:color="auto"/>
      </w:divBdr>
    </w:div>
    <w:div w:id="827328114">
      <w:bodyDiv w:val="1"/>
      <w:marLeft w:val="0"/>
      <w:marRight w:val="0"/>
      <w:marTop w:val="0"/>
      <w:marBottom w:val="0"/>
      <w:divBdr>
        <w:top w:val="none" w:sz="0" w:space="0" w:color="auto"/>
        <w:left w:val="none" w:sz="0" w:space="0" w:color="auto"/>
        <w:bottom w:val="none" w:sz="0" w:space="0" w:color="auto"/>
        <w:right w:val="none" w:sz="0" w:space="0" w:color="auto"/>
      </w:divBdr>
    </w:div>
    <w:div w:id="887229006">
      <w:bodyDiv w:val="1"/>
      <w:marLeft w:val="0"/>
      <w:marRight w:val="0"/>
      <w:marTop w:val="0"/>
      <w:marBottom w:val="0"/>
      <w:divBdr>
        <w:top w:val="none" w:sz="0" w:space="0" w:color="auto"/>
        <w:left w:val="none" w:sz="0" w:space="0" w:color="auto"/>
        <w:bottom w:val="none" w:sz="0" w:space="0" w:color="auto"/>
        <w:right w:val="none" w:sz="0" w:space="0" w:color="auto"/>
      </w:divBdr>
    </w:div>
    <w:div w:id="943616495">
      <w:bodyDiv w:val="1"/>
      <w:marLeft w:val="0"/>
      <w:marRight w:val="0"/>
      <w:marTop w:val="0"/>
      <w:marBottom w:val="0"/>
      <w:divBdr>
        <w:top w:val="none" w:sz="0" w:space="0" w:color="auto"/>
        <w:left w:val="none" w:sz="0" w:space="0" w:color="auto"/>
        <w:bottom w:val="none" w:sz="0" w:space="0" w:color="auto"/>
        <w:right w:val="none" w:sz="0" w:space="0" w:color="auto"/>
      </w:divBdr>
    </w:div>
    <w:div w:id="961306889">
      <w:bodyDiv w:val="1"/>
      <w:marLeft w:val="0"/>
      <w:marRight w:val="0"/>
      <w:marTop w:val="0"/>
      <w:marBottom w:val="0"/>
      <w:divBdr>
        <w:top w:val="none" w:sz="0" w:space="0" w:color="auto"/>
        <w:left w:val="none" w:sz="0" w:space="0" w:color="auto"/>
        <w:bottom w:val="none" w:sz="0" w:space="0" w:color="auto"/>
        <w:right w:val="none" w:sz="0" w:space="0" w:color="auto"/>
      </w:divBdr>
    </w:div>
    <w:div w:id="1014725239">
      <w:bodyDiv w:val="1"/>
      <w:marLeft w:val="0"/>
      <w:marRight w:val="0"/>
      <w:marTop w:val="0"/>
      <w:marBottom w:val="0"/>
      <w:divBdr>
        <w:top w:val="none" w:sz="0" w:space="0" w:color="auto"/>
        <w:left w:val="none" w:sz="0" w:space="0" w:color="auto"/>
        <w:bottom w:val="none" w:sz="0" w:space="0" w:color="auto"/>
        <w:right w:val="none" w:sz="0" w:space="0" w:color="auto"/>
      </w:divBdr>
    </w:div>
    <w:div w:id="1033580636">
      <w:bodyDiv w:val="1"/>
      <w:marLeft w:val="0"/>
      <w:marRight w:val="0"/>
      <w:marTop w:val="0"/>
      <w:marBottom w:val="0"/>
      <w:divBdr>
        <w:top w:val="none" w:sz="0" w:space="0" w:color="auto"/>
        <w:left w:val="none" w:sz="0" w:space="0" w:color="auto"/>
        <w:bottom w:val="none" w:sz="0" w:space="0" w:color="auto"/>
        <w:right w:val="none" w:sz="0" w:space="0" w:color="auto"/>
      </w:divBdr>
    </w:div>
    <w:div w:id="1043794485">
      <w:bodyDiv w:val="1"/>
      <w:marLeft w:val="0"/>
      <w:marRight w:val="0"/>
      <w:marTop w:val="0"/>
      <w:marBottom w:val="0"/>
      <w:divBdr>
        <w:top w:val="none" w:sz="0" w:space="0" w:color="auto"/>
        <w:left w:val="none" w:sz="0" w:space="0" w:color="auto"/>
        <w:bottom w:val="none" w:sz="0" w:space="0" w:color="auto"/>
        <w:right w:val="none" w:sz="0" w:space="0" w:color="auto"/>
      </w:divBdr>
    </w:div>
    <w:div w:id="1047726436">
      <w:bodyDiv w:val="1"/>
      <w:marLeft w:val="0"/>
      <w:marRight w:val="0"/>
      <w:marTop w:val="0"/>
      <w:marBottom w:val="0"/>
      <w:divBdr>
        <w:top w:val="none" w:sz="0" w:space="0" w:color="auto"/>
        <w:left w:val="none" w:sz="0" w:space="0" w:color="auto"/>
        <w:bottom w:val="none" w:sz="0" w:space="0" w:color="auto"/>
        <w:right w:val="none" w:sz="0" w:space="0" w:color="auto"/>
      </w:divBdr>
    </w:div>
    <w:div w:id="1113548855">
      <w:bodyDiv w:val="1"/>
      <w:marLeft w:val="0"/>
      <w:marRight w:val="0"/>
      <w:marTop w:val="0"/>
      <w:marBottom w:val="0"/>
      <w:divBdr>
        <w:top w:val="none" w:sz="0" w:space="0" w:color="auto"/>
        <w:left w:val="none" w:sz="0" w:space="0" w:color="auto"/>
        <w:bottom w:val="none" w:sz="0" w:space="0" w:color="auto"/>
        <w:right w:val="none" w:sz="0" w:space="0" w:color="auto"/>
      </w:divBdr>
    </w:div>
    <w:div w:id="1207257697">
      <w:bodyDiv w:val="1"/>
      <w:marLeft w:val="0"/>
      <w:marRight w:val="0"/>
      <w:marTop w:val="0"/>
      <w:marBottom w:val="0"/>
      <w:divBdr>
        <w:top w:val="none" w:sz="0" w:space="0" w:color="auto"/>
        <w:left w:val="none" w:sz="0" w:space="0" w:color="auto"/>
        <w:bottom w:val="none" w:sz="0" w:space="0" w:color="auto"/>
        <w:right w:val="none" w:sz="0" w:space="0" w:color="auto"/>
      </w:divBdr>
    </w:div>
    <w:div w:id="1225489691">
      <w:bodyDiv w:val="1"/>
      <w:marLeft w:val="0"/>
      <w:marRight w:val="0"/>
      <w:marTop w:val="0"/>
      <w:marBottom w:val="0"/>
      <w:divBdr>
        <w:top w:val="none" w:sz="0" w:space="0" w:color="auto"/>
        <w:left w:val="none" w:sz="0" w:space="0" w:color="auto"/>
        <w:bottom w:val="none" w:sz="0" w:space="0" w:color="auto"/>
        <w:right w:val="none" w:sz="0" w:space="0" w:color="auto"/>
      </w:divBdr>
    </w:div>
    <w:div w:id="1229609087">
      <w:bodyDiv w:val="1"/>
      <w:marLeft w:val="0"/>
      <w:marRight w:val="0"/>
      <w:marTop w:val="0"/>
      <w:marBottom w:val="0"/>
      <w:divBdr>
        <w:top w:val="none" w:sz="0" w:space="0" w:color="auto"/>
        <w:left w:val="none" w:sz="0" w:space="0" w:color="auto"/>
        <w:bottom w:val="none" w:sz="0" w:space="0" w:color="auto"/>
        <w:right w:val="none" w:sz="0" w:space="0" w:color="auto"/>
      </w:divBdr>
    </w:div>
    <w:div w:id="1243876856">
      <w:bodyDiv w:val="1"/>
      <w:marLeft w:val="0"/>
      <w:marRight w:val="0"/>
      <w:marTop w:val="0"/>
      <w:marBottom w:val="0"/>
      <w:divBdr>
        <w:top w:val="none" w:sz="0" w:space="0" w:color="auto"/>
        <w:left w:val="none" w:sz="0" w:space="0" w:color="auto"/>
        <w:bottom w:val="none" w:sz="0" w:space="0" w:color="auto"/>
        <w:right w:val="none" w:sz="0" w:space="0" w:color="auto"/>
      </w:divBdr>
    </w:div>
    <w:div w:id="1281566223">
      <w:bodyDiv w:val="1"/>
      <w:marLeft w:val="0"/>
      <w:marRight w:val="0"/>
      <w:marTop w:val="0"/>
      <w:marBottom w:val="0"/>
      <w:divBdr>
        <w:top w:val="none" w:sz="0" w:space="0" w:color="auto"/>
        <w:left w:val="none" w:sz="0" w:space="0" w:color="auto"/>
        <w:bottom w:val="none" w:sz="0" w:space="0" w:color="auto"/>
        <w:right w:val="none" w:sz="0" w:space="0" w:color="auto"/>
      </w:divBdr>
    </w:div>
    <w:div w:id="1429962056">
      <w:bodyDiv w:val="1"/>
      <w:marLeft w:val="0"/>
      <w:marRight w:val="0"/>
      <w:marTop w:val="0"/>
      <w:marBottom w:val="0"/>
      <w:divBdr>
        <w:top w:val="none" w:sz="0" w:space="0" w:color="auto"/>
        <w:left w:val="none" w:sz="0" w:space="0" w:color="auto"/>
        <w:bottom w:val="none" w:sz="0" w:space="0" w:color="auto"/>
        <w:right w:val="none" w:sz="0" w:space="0" w:color="auto"/>
      </w:divBdr>
    </w:div>
    <w:div w:id="1442189673">
      <w:bodyDiv w:val="1"/>
      <w:marLeft w:val="0"/>
      <w:marRight w:val="0"/>
      <w:marTop w:val="0"/>
      <w:marBottom w:val="0"/>
      <w:divBdr>
        <w:top w:val="none" w:sz="0" w:space="0" w:color="auto"/>
        <w:left w:val="none" w:sz="0" w:space="0" w:color="auto"/>
        <w:bottom w:val="none" w:sz="0" w:space="0" w:color="auto"/>
        <w:right w:val="none" w:sz="0" w:space="0" w:color="auto"/>
      </w:divBdr>
    </w:div>
    <w:div w:id="1473671789">
      <w:bodyDiv w:val="1"/>
      <w:marLeft w:val="0"/>
      <w:marRight w:val="0"/>
      <w:marTop w:val="0"/>
      <w:marBottom w:val="0"/>
      <w:divBdr>
        <w:top w:val="none" w:sz="0" w:space="0" w:color="auto"/>
        <w:left w:val="none" w:sz="0" w:space="0" w:color="auto"/>
        <w:bottom w:val="none" w:sz="0" w:space="0" w:color="auto"/>
        <w:right w:val="none" w:sz="0" w:space="0" w:color="auto"/>
      </w:divBdr>
    </w:div>
    <w:div w:id="1555847952">
      <w:bodyDiv w:val="1"/>
      <w:marLeft w:val="0"/>
      <w:marRight w:val="0"/>
      <w:marTop w:val="0"/>
      <w:marBottom w:val="0"/>
      <w:divBdr>
        <w:top w:val="none" w:sz="0" w:space="0" w:color="auto"/>
        <w:left w:val="none" w:sz="0" w:space="0" w:color="auto"/>
        <w:bottom w:val="none" w:sz="0" w:space="0" w:color="auto"/>
        <w:right w:val="none" w:sz="0" w:space="0" w:color="auto"/>
      </w:divBdr>
    </w:div>
    <w:div w:id="1584603425">
      <w:bodyDiv w:val="1"/>
      <w:marLeft w:val="0"/>
      <w:marRight w:val="0"/>
      <w:marTop w:val="0"/>
      <w:marBottom w:val="0"/>
      <w:divBdr>
        <w:top w:val="none" w:sz="0" w:space="0" w:color="auto"/>
        <w:left w:val="none" w:sz="0" w:space="0" w:color="auto"/>
        <w:bottom w:val="none" w:sz="0" w:space="0" w:color="auto"/>
        <w:right w:val="none" w:sz="0" w:space="0" w:color="auto"/>
      </w:divBdr>
    </w:div>
    <w:div w:id="1699427099">
      <w:bodyDiv w:val="1"/>
      <w:marLeft w:val="0"/>
      <w:marRight w:val="0"/>
      <w:marTop w:val="0"/>
      <w:marBottom w:val="0"/>
      <w:divBdr>
        <w:top w:val="none" w:sz="0" w:space="0" w:color="auto"/>
        <w:left w:val="none" w:sz="0" w:space="0" w:color="auto"/>
        <w:bottom w:val="none" w:sz="0" w:space="0" w:color="auto"/>
        <w:right w:val="none" w:sz="0" w:space="0" w:color="auto"/>
      </w:divBdr>
      <w:divsChild>
        <w:div w:id="243611152">
          <w:marLeft w:val="0"/>
          <w:marRight w:val="0"/>
          <w:marTop w:val="0"/>
          <w:marBottom w:val="0"/>
          <w:divBdr>
            <w:top w:val="none" w:sz="0" w:space="0" w:color="auto"/>
            <w:left w:val="none" w:sz="0" w:space="0" w:color="auto"/>
            <w:bottom w:val="none" w:sz="0" w:space="0" w:color="auto"/>
            <w:right w:val="none" w:sz="0" w:space="0" w:color="auto"/>
          </w:divBdr>
        </w:div>
        <w:div w:id="239994325">
          <w:marLeft w:val="0"/>
          <w:marRight w:val="0"/>
          <w:marTop w:val="0"/>
          <w:marBottom w:val="150"/>
          <w:divBdr>
            <w:top w:val="none" w:sz="0" w:space="0" w:color="auto"/>
            <w:left w:val="none" w:sz="0" w:space="0" w:color="auto"/>
            <w:bottom w:val="none" w:sz="0" w:space="0" w:color="auto"/>
            <w:right w:val="none" w:sz="0" w:space="0" w:color="auto"/>
          </w:divBdr>
        </w:div>
        <w:div w:id="963118236">
          <w:marLeft w:val="0"/>
          <w:marRight w:val="0"/>
          <w:marTop w:val="0"/>
          <w:marBottom w:val="0"/>
          <w:divBdr>
            <w:top w:val="none" w:sz="0" w:space="0" w:color="auto"/>
            <w:left w:val="none" w:sz="0" w:space="0" w:color="auto"/>
            <w:bottom w:val="none" w:sz="0" w:space="0" w:color="auto"/>
            <w:right w:val="none" w:sz="0" w:space="0" w:color="auto"/>
          </w:divBdr>
        </w:div>
      </w:divsChild>
    </w:div>
    <w:div w:id="1702125622">
      <w:bodyDiv w:val="1"/>
      <w:marLeft w:val="0"/>
      <w:marRight w:val="0"/>
      <w:marTop w:val="0"/>
      <w:marBottom w:val="0"/>
      <w:divBdr>
        <w:top w:val="none" w:sz="0" w:space="0" w:color="auto"/>
        <w:left w:val="none" w:sz="0" w:space="0" w:color="auto"/>
        <w:bottom w:val="none" w:sz="0" w:space="0" w:color="auto"/>
        <w:right w:val="none" w:sz="0" w:space="0" w:color="auto"/>
      </w:divBdr>
    </w:div>
    <w:div w:id="1702245935">
      <w:bodyDiv w:val="1"/>
      <w:marLeft w:val="0"/>
      <w:marRight w:val="0"/>
      <w:marTop w:val="0"/>
      <w:marBottom w:val="0"/>
      <w:divBdr>
        <w:top w:val="none" w:sz="0" w:space="0" w:color="auto"/>
        <w:left w:val="none" w:sz="0" w:space="0" w:color="auto"/>
        <w:bottom w:val="none" w:sz="0" w:space="0" w:color="auto"/>
        <w:right w:val="none" w:sz="0" w:space="0" w:color="auto"/>
      </w:divBdr>
    </w:div>
    <w:div w:id="1732655516">
      <w:bodyDiv w:val="1"/>
      <w:marLeft w:val="0"/>
      <w:marRight w:val="0"/>
      <w:marTop w:val="0"/>
      <w:marBottom w:val="0"/>
      <w:divBdr>
        <w:top w:val="none" w:sz="0" w:space="0" w:color="auto"/>
        <w:left w:val="none" w:sz="0" w:space="0" w:color="auto"/>
        <w:bottom w:val="none" w:sz="0" w:space="0" w:color="auto"/>
        <w:right w:val="none" w:sz="0" w:space="0" w:color="auto"/>
      </w:divBdr>
    </w:div>
    <w:div w:id="1767920869">
      <w:bodyDiv w:val="1"/>
      <w:marLeft w:val="0"/>
      <w:marRight w:val="0"/>
      <w:marTop w:val="0"/>
      <w:marBottom w:val="0"/>
      <w:divBdr>
        <w:top w:val="none" w:sz="0" w:space="0" w:color="auto"/>
        <w:left w:val="none" w:sz="0" w:space="0" w:color="auto"/>
        <w:bottom w:val="none" w:sz="0" w:space="0" w:color="auto"/>
        <w:right w:val="none" w:sz="0" w:space="0" w:color="auto"/>
      </w:divBdr>
    </w:div>
    <w:div w:id="1799300041">
      <w:bodyDiv w:val="1"/>
      <w:marLeft w:val="0"/>
      <w:marRight w:val="0"/>
      <w:marTop w:val="0"/>
      <w:marBottom w:val="0"/>
      <w:divBdr>
        <w:top w:val="none" w:sz="0" w:space="0" w:color="auto"/>
        <w:left w:val="none" w:sz="0" w:space="0" w:color="auto"/>
        <w:bottom w:val="none" w:sz="0" w:space="0" w:color="auto"/>
        <w:right w:val="none" w:sz="0" w:space="0" w:color="auto"/>
      </w:divBdr>
    </w:div>
    <w:div w:id="1809280874">
      <w:bodyDiv w:val="1"/>
      <w:marLeft w:val="0"/>
      <w:marRight w:val="0"/>
      <w:marTop w:val="0"/>
      <w:marBottom w:val="0"/>
      <w:divBdr>
        <w:top w:val="none" w:sz="0" w:space="0" w:color="auto"/>
        <w:left w:val="none" w:sz="0" w:space="0" w:color="auto"/>
        <w:bottom w:val="none" w:sz="0" w:space="0" w:color="auto"/>
        <w:right w:val="none" w:sz="0" w:space="0" w:color="auto"/>
      </w:divBdr>
    </w:div>
    <w:div w:id="1833334484">
      <w:bodyDiv w:val="1"/>
      <w:marLeft w:val="0"/>
      <w:marRight w:val="0"/>
      <w:marTop w:val="0"/>
      <w:marBottom w:val="0"/>
      <w:divBdr>
        <w:top w:val="none" w:sz="0" w:space="0" w:color="auto"/>
        <w:left w:val="none" w:sz="0" w:space="0" w:color="auto"/>
        <w:bottom w:val="none" w:sz="0" w:space="0" w:color="auto"/>
        <w:right w:val="none" w:sz="0" w:space="0" w:color="auto"/>
      </w:divBdr>
    </w:div>
    <w:div w:id="1858083314">
      <w:bodyDiv w:val="1"/>
      <w:marLeft w:val="0"/>
      <w:marRight w:val="0"/>
      <w:marTop w:val="0"/>
      <w:marBottom w:val="0"/>
      <w:divBdr>
        <w:top w:val="none" w:sz="0" w:space="0" w:color="auto"/>
        <w:left w:val="none" w:sz="0" w:space="0" w:color="auto"/>
        <w:bottom w:val="none" w:sz="0" w:space="0" w:color="auto"/>
        <w:right w:val="none" w:sz="0" w:space="0" w:color="auto"/>
      </w:divBdr>
      <w:divsChild>
        <w:div w:id="153374943">
          <w:marLeft w:val="0"/>
          <w:marRight w:val="0"/>
          <w:marTop w:val="0"/>
          <w:marBottom w:val="0"/>
          <w:divBdr>
            <w:top w:val="none" w:sz="0" w:space="0" w:color="auto"/>
            <w:left w:val="none" w:sz="0" w:space="0" w:color="auto"/>
            <w:bottom w:val="none" w:sz="0" w:space="0" w:color="auto"/>
            <w:right w:val="none" w:sz="0" w:space="0" w:color="auto"/>
          </w:divBdr>
        </w:div>
        <w:div w:id="382565064">
          <w:marLeft w:val="0"/>
          <w:marRight w:val="0"/>
          <w:marTop w:val="0"/>
          <w:marBottom w:val="0"/>
          <w:divBdr>
            <w:top w:val="none" w:sz="0" w:space="0" w:color="auto"/>
            <w:left w:val="none" w:sz="0" w:space="0" w:color="auto"/>
            <w:bottom w:val="none" w:sz="0" w:space="0" w:color="auto"/>
            <w:right w:val="none" w:sz="0" w:space="0" w:color="auto"/>
          </w:divBdr>
        </w:div>
        <w:div w:id="663625780">
          <w:marLeft w:val="0"/>
          <w:marRight w:val="0"/>
          <w:marTop w:val="0"/>
          <w:marBottom w:val="0"/>
          <w:divBdr>
            <w:top w:val="none" w:sz="0" w:space="0" w:color="auto"/>
            <w:left w:val="none" w:sz="0" w:space="0" w:color="auto"/>
            <w:bottom w:val="none" w:sz="0" w:space="0" w:color="auto"/>
            <w:right w:val="none" w:sz="0" w:space="0" w:color="auto"/>
          </w:divBdr>
        </w:div>
      </w:divsChild>
    </w:div>
    <w:div w:id="2062896685">
      <w:bodyDiv w:val="1"/>
      <w:marLeft w:val="0"/>
      <w:marRight w:val="0"/>
      <w:marTop w:val="0"/>
      <w:marBottom w:val="0"/>
      <w:divBdr>
        <w:top w:val="none" w:sz="0" w:space="0" w:color="auto"/>
        <w:left w:val="none" w:sz="0" w:space="0" w:color="auto"/>
        <w:bottom w:val="none" w:sz="0" w:space="0" w:color="auto"/>
        <w:right w:val="none" w:sz="0" w:space="0" w:color="auto"/>
      </w:divBdr>
    </w:div>
    <w:div w:id="2090424057">
      <w:bodyDiv w:val="1"/>
      <w:marLeft w:val="0"/>
      <w:marRight w:val="0"/>
      <w:marTop w:val="0"/>
      <w:marBottom w:val="0"/>
      <w:divBdr>
        <w:top w:val="none" w:sz="0" w:space="0" w:color="auto"/>
        <w:left w:val="none" w:sz="0" w:space="0" w:color="auto"/>
        <w:bottom w:val="none" w:sz="0" w:space="0" w:color="auto"/>
        <w:right w:val="none" w:sz="0" w:space="0" w:color="auto"/>
      </w:divBdr>
    </w:div>
    <w:div w:id="21241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e.barnes@bristoldiocese.org" TargetMode="External"/><Relationship Id="rId18" Type="http://schemas.openxmlformats.org/officeDocument/2006/relationships/diagramColors" Target="diagrams/colors1.xml"/><Relationship Id="rId26" Type="http://schemas.microsoft.com/office/2007/relationships/diagramDrawing" Target="diagrams/drawing2.xml"/><Relationship Id="rId3" Type="http://schemas.openxmlformats.org/officeDocument/2006/relationships/customXml" Target="../customXml/item3.xml"/><Relationship Id="rId21" Type="http://schemas.openxmlformats.org/officeDocument/2006/relationships/hyperlink" Target="mailto:mindevadmin@bristoldiocese.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QuickStyle" Target="diagrams/quickStyle1.xml"/><Relationship Id="rId25" Type="http://schemas.openxmlformats.org/officeDocument/2006/relationships/diagramColors" Target="diagrams/colors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safeguarding@bristoldiocese.org" TargetMode="Externa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2.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Layout" Target="diagrams/layout2.xml"/><Relationship Id="rId28" Type="http://schemas.openxmlformats.org/officeDocument/2006/relationships/diagramLayout" Target="diagrams/layout3.xml"/><Relationship Id="rId10" Type="http://schemas.openxmlformats.org/officeDocument/2006/relationships/endnotes" Target="endnotes.xml"/><Relationship Id="rId19" Type="http://schemas.microsoft.com/office/2007/relationships/diagramDrawing" Target="diagrams/drawing1.xml"/><Relationship Id="rId31" Type="http://schemas.microsoft.com/office/2007/relationships/diagramDrawing" Target="diagrams/drawing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380D7D-354E-4B4B-BE3F-ED66A8EDF124}"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en-GB"/>
        </a:p>
      </dgm:t>
    </dgm:pt>
    <dgm:pt modelId="{DE1E91F3-85FF-4592-89D0-E9DD2C3005BB}">
      <dgm:prSet phldrT="[Text]" custT="1"/>
      <dgm:spPr/>
      <dgm:t>
        <a:bodyPr/>
        <a:lstStyle/>
        <a:p>
          <a:r>
            <a:rPr lang="en-GB" sz="1100" b="1">
              <a:latin typeface="Gill Sans MT" panose="020B0502020104020203" pitchFamily="34" charset="0"/>
            </a:rPr>
            <a:t>Step1</a:t>
          </a:r>
        </a:p>
        <a:p>
          <a:endParaRPr lang="en-GB" sz="1000" b="1">
            <a:latin typeface="Gill Sans MT" panose="020B0502020104020203" pitchFamily="34" charset="0"/>
          </a:endParaRPr>
        </a:p>
      </dgm:t>
    </dgm:pt>
    <dgm:pt modelId="{F679E21D-29F9-40CC-841E-2479276C7BF5}" type="parTrans" cxnId="{6AB44751-D711-4F29-91AD-3E06B4149220}">
      <dgm:prSet/>
      <dgm:spPr/>
      <dgm:t>
        <a:bodyPr/>
        <a:lstStyle/>
        <a:p>
          <a:endParaRPr lang="en-GB"/>
        </a:p>
      </dgm:t>
    </dgm:pt>
    <dgm:pt modelId="{24A9DCAD-1EAE-4C87-AD9D-49824436E386}" type="sibTrans" cxnId="{6AB44751-D711-4F29-91AD-3E06B4149220}">
      <dgm:prSet/>
      <dgm:spPr/>
      <dgm:t>
        <a:bodyPr/>
        <a:lstStyle/>
        <a:p>
          <a:endParaRPr lang="en-GB"/>
        </a:p>
      </dgm:t>
    </dgm:pt>
    <dgm:pt modelId="{EEBA8B3D-7E70-4734-910B-CC922E2B606A}">
      <dgm:prSet phldrT="[Text]" custT="1"/>
      <dgm:spPr/>
      <dgm:t>
        <a:bodyPr/>
        <a:lstStyle/>
        <a:p>
          <a:r>
            <a:rPr lang="en-GB" sz="1100" b="0">
              <a:latin typeface="Gill Sans MT" panose="020B0502020104020203" pitchFamily="34" charset="0"/>
            </a:rPr>
            <a:t>Speak with your TI to discuss possible reviewers. Make a decision on your 5-7 people. </a:t>
          </a:r>
          <a:endParaRPr lang="en-GB" sz="1100">
            <a:latin typeface="Gill Sans MT" panose="020B0502020104020203" pitchFamily="34" charset="0"/>
          </a:endParaRPr>
        </a:p>
      </dgm:t>
    </dgm:pt>
    <dgm:pt modelId="{FE5B23C5-A197-4E97-9790-1E08A5BAEB6C}" type="parTrans" cxnId="{06B45967-4EA6-4A6F-B103-B8BF4891CB3F}">
      <dgm:prSet/>
      <dgm:spPr/>
      <dgm:t>
        <a:bodyPr/>
        <a:lstStyle/>
        <a:p>
          <a:endParaRPr lang="en-GB"/>
        </a:p>
      </dgm:t>
    </dgm:pt>
    <dgm:pt modelId="{4D50536F-DDA4-47B7-9CE5-0F362F4F602B}" type="sibTrans" cxnId="{06B45967-4EA6-4A6F-B103-B8BF4891CB3F}">
      <dgm:prSet/>
      <dgm:spPr/>
      <dgm:t>
        <a:bodyPr/>
        <a:lstStyle/>
        <a:p>
          <a:endParaRPr lang="en-GB"/>
        </a:p>
      </dgm:t>
    </dgm:pt>
    <dgm:pt modelId="{573ADE45-0C48-4F1B-B03D-346B644021B3}">
      <dgm:prSet phldrT="[Text]" custT="1"/>
      <dgm:spPr/>
      <dgm:t>
        <a:bodyPr/>
        <a:lstStyle/>
        <a:p>
          <a:r>
            <a:rPr lang="en-GB" sz="1100" b="1">
              <a:latin typeface="Gill Sans MT" panose="020B0502020104020203" pitchFamily="34" charset="0"/>
            </a:rPr>
            <a:t>Step 2</a:t>
          </a:r>
        </a:p>
        <a:p>
          <a:endParaRPr lang="en-GB" sz="1000" b="1">
            <a:latin typeface="Gill Sans MT" panose="020B0502020104020203" pitchFamily="34" charset="0"/>
          </a:endParaRPr>
        </a:p>
      </dgm:t>
    </dgm:pt>
    <dgm:pt modelId="{0E5A7479-645E-4CB0-A2DD-B0327704B54B}" type="parTrans" cxnId="{4E1395DD-D86D-422B-8B52-590C7A9E23AD}">
      <dgm:prSet/>
      <dgm:spPr/>
      <dgm:t>
        <a:bodyPr/>
        <a:lstStyle/>
        <a:p>
          <a:endParaRPr lang="en-GB"/>
        </a:p>
      </dgm:t>
    </dgm:pt>
    <dgm:pt modelId="{68308C3B-4354-4700-B673-B1179339A0BF}" type="sibTrans" cxnId="{4E1395DD-D86D-422B-8B52-590C7A9E23AD}">
      <dgm:prSet/>
      <dgm:spPr/>
      <dgm:t>
        <a:bodyPr/>
        <a:lstStyle/>
        <a:p>
          <a:endParaRPr lang="en-GB"/>
        </a:p>
      </dgm:t>
    </dgm:pt>
    <dgm:pt modelId="{F729E1B9-D373-4DDA-8FEE-5026EEB0E3E5}">
      <dgm:prSet phldrT="[Text]" custT="1"/>
      <dgm:spPr/>
      <dgm:t>
        <a:bodyPr/>
        <a:lstStyle/>
        <a:p>
          <a:r>
            <a:rPr lang="en-GB" sz="1100">
              <a:latin typeface="Gill Sans MT" panose="020B0502020104020203" pitchFamily="34" charset="0"/>
            </a:rPr>
            <a:t>Contact the reviewers, then share the introduction letter and explanation of the process, to ask if they would be willing to take part. . If yes, suggest a timeframe for them to complete the feedback form and, following this, a possible date and appropriate place to meet.</a:t>
          </a:r>
        </a:p>
      </dgm:t>
    </dgm:pt>
    <dgm:pt modelId="{04E3D7A6-ECBF-420E-9690-844A719EC230}" type="parTrans" cxnId="{FE705A6F-85C5-4DA6-8799-EA4007FE79B7}">
      <dgm:prSet/>
      <dgm:spPr/>
      <dgm:t>
        <a:bodyPr/>
        <a:lstStyle/>
        <a:p>
          <a:endParaRPr lang="en-GB"/>
        </a:p>
      </dgm:t>
    </dgm:pt>
    <dgm:pt modelId="{FCE5184C-A56D-44C9-ACD4-F839858D3F7E}" type="sibTrans" cxnId="{FE705A6F-85C5-4DA6-8799-EA4007FE79B7}">
      <dgm:prSet/>
      <dgm:spPr/>
      <dgm:t>
        <a:bodyPr/>
        <a:lstStyle/>
        <a:p>
          <a:endParaRPr lang="en-GB"/>
        </a:p>
      </dgm:t>
    </dgm:pt>
    <dgm:pt modelId="{B2265510-6C22-4954-BDEA-AE64DAD8DBE9}">
      <dgm:prSet phldrT="[Text]" custT="1"/>
      <dgm:spPr/>
      <dgm:t>
        <a:bodyPr/>
        <a:lstStyle/>
        <a:p>
          <a:endParaRPr lang="en-GB" sz="1100" b="1">
            <a:latin typeface="Gill Sans MT" panose="020B0502020104020203" pitchFamily="34" charset="0"/>
          </a:endParaRPr>
        </a:p>
        <a:p>
          <a:r>
            <a:rPr lang="en-GB" sz="1100" b="1">
              <a:latin typeface="Gill Sans MT" panose="020B0502020104020203" pitchFamily="34" charset="0"/>
            </a:rPr>
            <a:t>Step 3</a:t>
          </a:r>
        </a:p>
        <a:p>
          <a:endParaRPr lang="en-GB" sz="1100" b="1">
            <a:latin typeface="Gill Sans MT" panose="020B0502020104020203" pitchFamily="34" charset="0"/>
          </a:endParaRPr>
        </a:p>
      </dgm:t>
    </dgm:pt>
    <dgm:pt modelId="{33D6AF9C-ACBA-472F-A0C6-C594AF853C74}" type="parTrans" cxnId="{6AC19E88-FE3C-48AC-81D1-19D75953B6F3}">
      <dgm:prSet/>
      <dgm:spPr/>
      <dgm:t>
        <a:bodyPr/>
        <a:lstStyle/>
        <a:p>
          <a:endParaRPr lang="en-GB"/>
        </a:p>
      </dgm:t>
    </dgm:pt>
    <dgm:pt modelId="{02DEB428-EA7A-4F24-8C66-C0D6C6908D7D}" type="sibTrans" cxnId="{6AC19E88-FE3C-48AC-81D1-19D75953B6F3}">
      <dgm:prSet/>
      <dgm:spPr/>
      <dgm:t>
        <a:bodyPr/>
        <a:lstStyle/>
        <a:p>
          <a:endParaRPr lang="en-GB"/>
        </a:p>
      </dgm:t>
    </dgm:pt>
    <dgm:pt modelId="{6FD2A2F7-7CD2-45C0-B3BF-70BD4008DF3C}">
      <dgm:prSet phldrT="[Text]" custT="1"/>
      <dgm:spPr/>
      <dgm:t>
        <a:bodyPr/>
        <a:lstStyle/>
        <a:p>
          <a:r>
            <a:rPr lang="en-GB" sz="1100">
              <a:latin typeface="Gill Sans MT" panose="020B0502020104020203" pitchFamily="34" charset="0"/>
            </a:rPr>
            <a:t>Meet with your reviewers; where you listen, ask only clarifying questions, and if necessary take notes. Keep copies of their completed forms to aid with step four.</a:t>
          </a:r>
        </a:p>
      </dgm:t>
    </dgm:pt>
    <dgm:pt modelId="{91BB9774-DCE3-4CC7-BE16-302288DBFD65}" type="parTrans" cxnId="{7043B804-4D34-45C2-953E-6410203FF6E8}">
      <dgm:prSet/>
      <dgm:spPr/>
      <dgm:t>
        <a:bodyPr/>
        <a:lstStyle/>
        <a:p>
          <a:endParaRPr lang="en-GB"/>
        </a:p>
      </dgm:t>
    </dgm:pt>
    <dgm:pt modelId="{7473A818-A9A5-4AFB-A16A-6BD0054572B6}" type="sibTrans" cxnId="{7043B804-4D34-45C2-953E-6410203FF6E8}">
      <dgm:prSet/>
      <dgm:spPr/>
      <dgm:t>
        <a:bodyPr/>
        <a:lstStyle/>
        <a:p>
          <a:endParaRPr lang="en-GB"/>
        </a:p>
      </dgm:t>
    </dgm:pt>
    <dgm:pt modelId="{E9FB800C-687E-4E1C-BDA8-FB348D585F1B}">
      <dgm:prSet phldrT="[Text]" custT="1"/>
      <dgm:spPr/>
      <dgm:t>
        <a:bodyPr/>
        <a:lstStyle/>
        <a:p>
          <a:endParaRPr lang="en-GB" sz="1100" b="1">
            <a:latin typeface="Gill Sans MT" panose="020B0502020104020203" pitchFamily="34" charset="0"/>
          </a:endParaRPr>
        </a:p>
        <a:p>
          <a:r>
            <a:rPr lang="en-GB" sz="1100" b="1">
              <a:latin typeface="Gill Sans MT" panose="020B0502020104020203" pitchFamily="34" charset="0"/>
            </a:rPr>
            <a:t>Step 4</a:t>
          </a:r>
        </a:p>
      </dgm:t>
    </dgm:pt>
    <dgm:pt modelId="{F71891D5-E711-4D24-B505-19BD19AC6099}" type="parTrans" cxnId="{CBF7B389-9B9F-4C2B-BCF0-297827DA031F}">
      <dgm:prSet/>
      <dgm:spPr/>
      <dgm:t>
        <a:bodyPr/>
        <a:lstStyle/>
        <a:p>
          <a:endParaRPr lang="en-GB"/>
        </a:p>
      </dgm:t>
    </dgm:pt>
    <dgm:pt modelId="{5239A62C-F129-495B-B291-47ABB37B3F82}" type="sibTrans" cxnId="{CBF7B389-9B9F-4C2B-BCF0-297827DA031F}">
      <dgm:prSet/>
      <dgm:spPr/>
      <dgm:t>
        <a:bodyPr/>
        <a:lstStyle/>
        <a:p>
          <a:endParaRPr lang="en-GB"/>
        </a:p>
      </dgm:t>
    </dgm:pt>
    <dgm:pt modelId="{5A3A3FA5-7BB8-4769-82DD-8C19C10762F5}">
      <dgm:prSet phldrT="[Text]" custT="1"/>
      <dgm:spPr/>
      <dgm:t>
        <a:bodyPr/>
        <a:lstStyle/>
        <a:p>
          <a:endParaRPr lang="en-GB" sz="1100" b="1">
            <a:latin typeface="Gill Sans MT" panose="020B0502020104020203" pitchFamily="34" charset="0"/>
          </a:endParaRPr>
        </a:p>
        <a:p>
          <a:r>
            <a:rPr lang="en-GB" sz="1100" b="1">
              <a:latin typeface="Gill Sans MT" panose="020B0502020104020203" pitchFamily="34" charset="0"/>
            </a:rPr>
            <a:t>Step 5</a:t>
          </a:r>
        </a:p>
        <a:p>
          <a:endParaRPr lang="en-GB" sz="1000" b="1">
            <a:latin typeface="Gill Sans MT" panose="020B0502020104020203" pitchFamily="34" charset="0"/>
          </a:endParaRPr>
        </a:p>
      </dgm:t>
    </dgm:pt>
    <dgm:pt modelId="{EC766648-BED5-4E02-89E4-2EC632CA3016}" type="parTrans" cxnId="{2C6034EB-E5D3-41C7-B295-8C52BC4C0F17}">
      <dgm:prSet/>
      <dgm:spPr/>
      <dgm:t>
        <a:bodyPr/>
        <a:lstStyle/>
        <a:p>
          <a:endParaRPr lang="en-GB"/>
        </a:p>
      </dgm:t>
    </dgm:pt>
    <dgm:pt modelId="{6EBAF7DA-7820-4AB5-BA4E-E910D36E2A0B}" type="sibTrans" cxnId="{2C6034EB-E5D3-41C7-B295-8C52BC4C0F17}">
      <dgm:prSet/>
      <dgm:spPr/>
      <dgm:t>
        <a:bodyPr/>
        <a:lstStyle/>
        <a:p>
          <a:endParaRPr lang="en-GB"/>
        </a:p>
      </dgm:t>
    </dgm:pt>
    <dgm:pt modelId="{576E49F5-A7BE-493A-B2DD-2FCD87902785}">
      <dgm:prSet phldrT="[Text]" custT="1"/>
      <dgm:spPr/>
      <dgm:t>
        <a:bodyPr/>
        <a:lstStyle/>
        <a:p>
          <a:endParaRPr lang="en-GB" sz="1100" b="1">
            <a:latin typeface="Gill Sans MT" panose="020B0502020104020203" pitchFamily="34" charset="0"/>
          </a:endParaRPr>
        </a:p>
        <a:p>
          <a:r>
            <a:rPr lang="en-GB" sz="1100" b="1">
              <a:latin typeface="Gill Sans MT" panose="020B0502020104020203" pitchFamily="34" charset="0"/>
            </a:rPr>
            <a:t>Step 6</a:t>
          </a:r>
        </a:p>
        <a:p>
          <a:endParaRPr lang="en-GB" sz="1000" b="1">
            <a:latin typeface="Gill Sans MT" panose="020B0502020104020203" pitchFamily="34" charset="0"/>
          </a:endParaRPr>
        </a:p>
      </dgm:t>
    </dgm:pt>
    <dgm:pt modelId="{CB3C7630-538C-4587-8903-E41121F644BB}" type="parTrans" cxnId="{37257A83-4BB5-4797-A784-57BA0D1DC72D}">
      <dgm:prSet/>
      <dgm:spPr/>
      <dgm:t>
        <a:bodyPr/>
        <a:lstStyle/>
        <a:p>
          <a:endParaRPr lang="en-GB"/>
        </a:p>
      </dgm:t>
    </dgm:pt>
    <dgm:pt modelId="{A27C835D-0E60-406F-8D05-8B2209DA6F55}" type="sibTrans" cxnId="{37257A83-4BB5-4797-A784-57BA0D1DC72D}">
      <dgm:prSet/>
      <dgm:spPr/>
      <dgm:t>
        <a:bodyPr/>
        <a:lstStyle/>
        <a:p>
          <a:endParaRPr lang="en-GB"/>
        </a:p>
      </dgm:t>
    </dgm:pt>
    <dgm:pt modelId="{41B9B2E4-E21B-49C2-A5E8-50F00C9961D5}">
      <dgm:prSet custT="1"/>
      <dgm:spPr/>
      <dgm:t>
        <a:bodyPr/>
        <a:lstStyle/>
        <a:p>
          <a:r>
            <a:rPr lang="en-GB" sz="1100">
              <a:latin typeface="Gill Sans MT" panose="020B0502020104020203" pitchFamily="34" charset="0"/>
            </a:rPr>
            <a:t>Once all 5-7 meetings with reviewers have been completed, spend some prayerful reflective time before completing your own personal feedback received form.</a:t>
          </a:r>
        </a:p>
      </dgm:t>
    </dgm:pt>
    <dgm:pt modelId="{0F5FCC08-D194-4698-84B1-2BACA75796A3}" type="parTrans" cxnId="{FFC4D87D-D8AF-4816-9923-8CF43ABF7A72}">
      <dgm:prSet/>
      <dgm:spPr/>
      <dgm:t>
        <a:bodyPr/>
        <a:lstStyle/>
        <a:p>
          <a:endParaRPr lang="en-GB"/>
        </a:p>
      </dgm:t>
    </dgm:pt>
    <dgm:pt modelId="{4DB532A8-E0CD-42A5-99F2-B2E4F8FDE225}" type="sibTrans" cxnId="{FFC4D87D-D8AF-4816-9923-8CF43ABF7A72}">
      <dgm:prSet/>
      <dgm:spPr/>
      <dgm:t>
        <a:bodyPr/>
        <a:lstStyle/>
        <a:p>
          <a:endParaRPr lang="en-GB"/>
        </a:p>
      </dgm:t>
    </dgm:pt>
    <dgm:pt modelId="{AB80E06F-B480-4AB1-89BC-35DBF249FA2E}">
      <dgm:prSet custT="1"/>
      <dgm:spPr/>
      <dgm:t>
        <a:bodyPr/>
        <a:lstStyle/>
        <a:p>
          <a:r>
            <a:rPr lang="en-GB" sz="1100">
              <a:latin typeface="Gill Sans MT" panose="020B0502020104020203" pitchFamily="34" charset="0"/>
            </a:rPr>
            <a:t>Meet with your TI to discuss your feedback form (send a copy to your TI in advance of this meeting) to reflect on learning, and any actions for the future.</a:t>
          </a:r>
        </a:p>
      </dgm:t>
    </dgm:pt>
    <dgm:pt modelId="{B008387C-644D-4A2B-BB91-1AAE807A3D22}" type="parTrans" cxnId="{FA479606-4A83-4A74-8390-5C6BD7F5C655}">
      <dgm:prSet/>
      <dgm:spPr/>
      <dgm:t>
        <a:bodyPr/>
        <a:lstStyle/>
        <a:p>
          <a:endParaRPr lang="en-GB"/>
        </a:p>
      </dgm:t>
    </dgm:pt>
    <dgm:pt modelId="{7F3AEB14-2685-474E-91EC-53421A433889}" type="sibTrans" cxnId="{FA479606-4A83-4A74-8390-5C6BD7F5C655}">
      <dgm:prSet/>
      <dgm:spPr/>
      <dgm:t>
        <a:bodyPr/>
        <a:lstStyle/>
        <a:p>
          <a:endParaRPr lang="en-GB"/>
        </a:p>
      </dgm:t>
    </dgm:pt>
    <dgm:pt modelId="{2AD31B9A-54D7-47D5-9AB3-AFEDE2474F12}">
      <dgm:prSet custT="1"/>
      <dgm:spPr/>
      <dgm:t>
        <a:bodyPr/>
        <a:lstStyle/>
        <a:p>
          <a:r>
            <a:rPr lang="en-GB" sz="1100">
              <a:latin typeface="Gill Sans MT" panose="020B0502020104020203" pitchFamily="34" charset="0"/>
            </a:rPr>
            <a:t>Send completed personal feedback form (and not reviewers forms) to Lee Barnes, Adviser for Curacy.</a:t>
          </a:r>
        </a:p>
      </dgm:t>
    </dgm:pt>
    <dgm:pt modelId="{A92B704D-F246-41FD-81B6-060BC633F906}" type="parTrans" cxnId="{019DE6DC-8515-4288-A9AB-7E5F6AB3B805}">
      <dgm:prSet/>
      <dgm:spPr/>
      <dgm:t>
        <a:bodyPr/>
        <a:lstStyle/>
        <a:p>
          <a:endParaRPr lang="en-GB"/>
        </a:p>
      </dgm:t>
    </dgm:pt>
    <dgm:pt modelId="{C8CE4379-1FA5-474F-98F8-D323525EAE18}" type="sibTrans" cxnId="{019DE6DC-8515-4288-A9AB-7E5F6AB3B805}">
      <dgm:prSet/>
      <dgm:spPr/>
      <dgm:t>
        <a:bodyPr/>
        <a:lstStyle/>
        <a:p>
          <a:endParaRPr lang="en-GB"/>
        </a:p>
      </dgm:t>
    </dgm:pt>
    <dgm:pt modelId="{EEA8F9E5-75B8-4BDD-8122-6AFDBE7A9A31}" type="pres">
      <dgm:prSet presAssocID="{31380D7D-354E-4B4B-BE3F-ED66A8EDF124}" presName="linearFlow" presStyleCnt="0">
        <dgm:presLayoutVars>
          <dgm:dir/>
          <dgm:animLvl val="lvl"/>
          <dgm:resizeHandles val="exact"/>
        </dgm:presLayoutVars>
      </dgm:prSet>
      <dgm:spPr/>
    </dgm:pt>
    <dgm:pt modelId="{44A6DB19-6A66-46B8-9DA8-6C558AF8197E}" type="pres">
      <dgm:prSet presAssocID="{DE1E91F3-85FF-4592-89D0-E9DD2C3005BB}" presName="composite" presStyleCnt="0"/>
      <dgm:spPr/>
    </dgm:pt>
    <dgm:pt modelId="{813FE407-C68A-47AD-ACA1-810B1C0C8321}" type="pres">
      <dgm:prSet presAssocID="{DE1E91F3-85FF-4592-89D0-E9DD2C3005BB}" presName="parentText" presStyleLbl="alignNode1" presStyleIdx="0" presStyleCnt="6">
        <dgm:presLayoutVars>
          <dgm:chMax val="1"/>
          <dgm:bulletEnabled val="1"/>
        </dgm:presLayoutVars>
      </dgm:prSet>
      <dgm:spPr/>
    </dgm:pt>
    <dgm:pt modelId="{1D1006B5-8D74-4035-884C-58503A994315}" type="pres">
      <dgm:prSet presAssocID="{DE1E91F3-85FF-4592-89D0-E9DD2C3005BB}" presName="descendantText" presStyleLbl="alignAcc1" presStyleIdx="0" presStyleCnt="6">
        <dgm:presLayoutVars>
          <dgm:bulletEnabled val="1"/>
        </dgm:presLayoutVars>
      </dgm:prSet>
      <dgm:spPr/>
    </dgm:pt>
    <dgm:pt modelId="{7BEAE604-3E36-4054-9CF1-DEA0AE623C71}" type="pres">
      <dgm:prSet presAssocID="{24A9DCAD-1EAE-4C87-AD9D-49824436E386}" presName="sp" presStyleCnt="0"/>
      <dgm:spPr/>
    </dgm:pt>
    <dgm:pt modelId="{13D4B4C3-6335-4107-9F0C-141FE5F25120}" type="pres">
      <dgm:prSet presAssocID="{573ADE45-0C48-4F1B-B03D-346B644021B3}" presName="composite" presStyleCnt="0"/>
      <dgm:spPr/>
    </dgm:pt>
    <dgm:pt modelId="{1F0290A4-7A59-4F51-99E0-8413C80A3E84}" type="pres">
      <dgm:prSet presAssocID="{573ADE45-0C48-4F1B-B03D-346B644021B3}" presName="parentText" presStyleLbl="alignNode1" presStyleIdx="1" presStyleCnt="6">
        <dgm:presLayoutVars>
          <dgm:chMax val="1"/>
          <dgm:bulletEnabled val="1"/>
        </dgm:presLayoutVars>
      </dgm:prSet>
      <dgm:spPr/>
    </dgm:pt>
    <dgm:pt modelId="{E73FC751-B491-433C-8225-9250D7BECB48}" type="pres">
      <dgm:prSet presAssocID="{573ADE45-0C48-4F1B-B03D-346B644021B3}" presName="descendantText" presStyleLbl="alignAcc1" presStyleIdx="1" presStyleCnt="6">
        <dgm:presLayoutVars>
          <dgm:bulletEnabled val="1"/>
        </dgm:presLayoutVars>
      </dgm:prSet>
      <dgm:spPr/>
    </dgm:pt>
    <dgm:pt modelId="{E7520AC4-8111-41A8-B5E4-09E2EE725C63}" type="pres">
      <dgm:prSet presAssocID="{68308C3B-4354-4700-B673-B1179339A0BF}" presName="sp" presStyleCnt="0"/>
      <dgm:spPr/>
    </dgm:pt>
    <dgm:pt modelId="{2F67F0E2-3F3E-4F6F-810B-CDBA248FE8D1}" type="pres">
      <dgm:prSet presAssocID="{B2265510-6C22-4954-BDEA-AE64DAD8DBE9}" presName="composite" presStyleCnt="0"/>
      <dgm:spPr/>
    </dgm:pt>
    <dgm:pt modelId="{09229A9E-0E76-466F-BD76-B1F2DB51013A}" type="pres">
      <dgm:prSet presAssocID="{B2265510-6C22-4954-BDEA-AE64DAD8DBE9}" presName="parentText" presStyleLbl="alignNode1" presStyleIdx="2" presStyleCnt="6">
        <dgm:presLayoutVars>
          <dgm:chMax val="1"/>
          <dgm:bulletEnabled val="1"/>
        </dgm:presLayoutVars>
      </dgm:prSet>
      <dgm:spPr/>
    </dgm:pt>
    <dgm:pt modelId="{E03E4B07-61D1-4ABB-BE81-D961EFB94789}" type="pres">
      <dgm:prSet presAssocID="{B2265510-6C22-4954-BDEA-AE64DAD8DBE9}" presName="descendantText" presStyleLbl="alignAcc1" presStyleIdx="2" presStyleCnt="6">
        <dgm:presLayoutVars>
          <dgm:bulletEnabled val="1"/>
        </dgm:presLayoutVars>
      </dgm:prSet>
      <dgm:spPr/>
    </dgm:pt>
    <dgm:pt modelId="{DC008614-ACB6-4AA9-A9F3-A01831DE834A}" type="pres">
      <dgm:prSet presAssocID="{02DEB428-EA7A-4F24-8C66-C0D6C6908D7D}" presName="sp" presStyleCnt="0"/>
      <dgm:spPr/>
    </dgm:pt>
    <dgm:pt modelId="{2181DB19-4147-462F-8430-4A5097D0838A}" type="pres">
      <dgm:prSet presAssocID="{E9FB800C-687E-4E1C-BDA8-FB348D585F1B}" presName="composite" presStyleCnt="0"/>
      <dgm:spPr/>
    </dgm:pt>
    <dgm:pt modelId="{BC5C4660-8595-4BEE-979F-3B25BF2D7BA2}" type="pres">
      <dgm:prSet presAssocID="{E9FB800C-687E-4E1C-BDA8-FB348D585F1B}" presName="parentText" presStyleLbl="alignNode1" presStyleIdx="3" presStyleCnt="6">
        <dgm:presLayoutVars>
          <dgm:chMax val="1"/>
          <dgm:bulletEnabled val="1"/>
        </dgm:presLayoutVars>
      </dgm:prSet>
      <dgm:spPr/>
    </dgm:pt>
    <dgm:pt modelId="{980EC428-0304-4021-AE52-BFCF1CABAC12}" type="pres">
      <dgm:prSet presAssocID="{E9FB800C-687E-4E1C-BDA8-FB348D585F1B}" presName="descendantText" presStyleLbl="alignAcc1" presStyleIdx="3" presStyleCnt="6">
        <dgm:presLayoutVars>
          <dgm:bulletEnabled val="1"/>
        </dgm:presLayoutVars>
      </dgm:prSet>
      <dgm:spPr/>
    </dgm:pt>
    <dgm:pt modelId="{C1B7601F-9F6E-4DC8-81FE-DA1800BDE73A}" type="pres">
      <dgm:prSet presAssocID="{5239A62C-F129-495B-B291-47ABB37B3F82}" presName="sp" presStyleCnt="0"/>
      <dgm:spPr/>
    </dgm:pt>
    <dgm:pt modelId="{18AA560F-543F-4139-8AD4-CF308B83AF86}" type="pres">
      <dgm:prSet presAssocID="{5A3A3FA5-7BB8-4769-82DD-8C19C10762F5}" presName="composite" presStyleCnt="0"/>
      <dgm:spPr/>
    </dgm:pt>
    <dgm:pt modelId="{8104F8B3-61DD-45C5-874C-30A029D84149}" type="pres">
      <dgm:prSet presAssocID="{5A3A3FA5-7BB8-4769-82DD-8C19C10762F5}" presName="parentText" presStyleLbl="alignNode1" presStyleIdx="4" presStyleCnt="6">
        <dgm:presLayoutVars>
          <dgm:chMax val="1"/>
          <dgm:bulletEnabled val="1"/>
        </dgm:presLayoutVars>
      </dgm:prSet>
      <dgm:spPr/>
    </dgm:pt>
    <dgm:pt modelId="{45AF7FC9-CEBE-41D2-868E-D52BD8059BE2}" type="pres">
      <dgm:prSet presAssocID="{5A3A3FA5-7BB8-4769-82DD-8C19C10762F5}" presName="descendantText" presStyleLbl="alignAcc1" presStyleIdx="4" presStyleCnt="6">
        <dgm:presLayoutVars>
          <dgm:bulletEnabled val="1"/>
        </dgm:presLayoutVars>
      </dgm:prSet>
      <dgm:spPr/>
    </dgm:pt>
    <dgm:pt modelId="{709ECD2C-6F86-4767-A4BD-741437240966}" type="pres">
      <dgm:prSet presAssocID="{6EBAF7DA-7820-4AB5-BA4E-E910D36E2A0B}" presName="sp" presStyleCnt="0"/>
      <dgm:spPr/>
    </dgm:pt>
    <dgm:pt modelId="{B3C19E21-4E85-434A-BB82-51E5C5AFBE29}" type="pres">
      <dgm:prSet presAssocID="{576E49F5-A7BE-493A-B2DD-2FCD87902785}" presName="composite" presStyleCnt="0"/>
      <dgm:spPr/>
    </dgm:pt>
    <dgm:pt modelId="{79299FE1-BAEF-4E12-91EE-8C1114259CD1}" type="pres">
      <dgm:prSet presAssocID="{576E49F5-A7BE-493A-B2DD-2FCD87902785}" presName="parentText" presStyleLbl="alignNode1" presStyleIdx="5" presStyleCnt="6">
        <dgm:presLayoutVars>
          <dgm:chMax val="1"/>
          <dgm:bulletEnabled val="1"/>
        </dgm:presLayoutVars>
      </dgm:prSet>
      <dgm:spPr/>
    </dgm:pt>
    <dgm:pt modelId="{88AB7422-FE0D-4322-82A8-B87F4BAC177F}" type="pres">
      <dgm:prSet presAssocID="{576E49F5-A7BE-493A-B2DD-2FCD87902785}" presName="descendantText" presStyleLbl="alignAcc1" presStyleIdx="5" presStyleCnt="6">
        <dgm:presLayoutVars>
          <dgm:bulletEnabled val="1"/>
        </dgm:presLayoutVars>
      </dgm:prSet>
      <dgm:spPr/>
    </dgm:pt>
  </dgm:ptLst>
  <dgm:cxnLst>
    <dgm:cxn modelId="{7043B804-4D34-45C2-953E-6410203FF6E8}" srcId="{B2265510-6C22-4954-BDEA-AE64DAD8DBE9}" destId="{6FD2A2F7-7CD2-45C0-B3BF-70BD4008DF3C}" srcOrd="0" destOrd="0" parTransId="{91BB9774-DCE3-4CC7-BE16-302288DBFD65}" sibTransId="{7473A818-A9A5-4AFB-A16A-6BD0054572B6}"/>
    <dgm:cxn modelId="{FA479606-4A83-4A74-8390-5C6BD7F5C655}" srcId="{5A3A3FA5-7BB8-4769-82DD-8C19C10762F5}" destId="{AB80E06F-B480-4AB1-89BC-35DBF249FA2E}" srcOrd="0" destOrd="0" parTransId="{B008387C-644D-4A2B-BB91-1AAE807A3D22}" sibTransId="{7F3AEB14-2685-474E-91EC-53421A433889}"/>
    <dgm:cxn modelId="{15860116-44CB-4CA5-92D3-3881D57EB508}" type="presOf" srcId="{5A3A3FA5-7BB8-4769-82DD-8C19C10762F5}" destId="{8104F8B3-61DD-45C5-874C-30A029D84149}" srcOrd="0" destOrd="0" presId="urn:microsoft.com/office/officeart/2005/8/layout/chevron2"/>
    <dgm:cxn modelId="{35174229-6E10-4A90-91EF-0BA83DF4A677}" type="presOf" srcId="{F729E1B9-D373-4DDA-8FEE-5026EEB0E3E5}" destId="{E73FC751-B491-433C-8225-9250D7BECB48}" srcOrd="0" destOrd="0" presId="urn:microsoft.com/office/officeart/2005/8/layout/chevron2"/>
    <dgm:cxn modelId="{1F43943E-D95B-468D-BD1C-C678DEAAB975}" type="presOf" srcId="{31380D7D-354E-4B4B-BE3F-ED66A8EDF124}" destId="{EEA8F9E5-75B8-4BDD-8122-6AFDBE7A9A31}" srcOrd="0" destOrd="0" presId="urn:microsoft.com/office/officeart/2005/8/layout/chevron2"/>
    <dgm:cxn modelId="{DF186E40-CE89-4A5C-904A-7A8CB0AC1F44}" type="presOf" srcId="{2AD31B9A-54D7-47D5-9AB3-AFEDE2474F12}" destId="{88AB7422-FE0D-4322-82A8-B87F4BAC177F}" srcOrd="0" destOrd="0" presId="urn:microsoft.com/office/officeart/2005/8/layout/chevron2"/>
    <dgm:cxn modelId="{DBAAA544-78EC-4690-A789-F01E9B5D1D5B}" type="presOf" srcId="{EEBA8B3D-7E70-4734-910B-CC922E2B606A}" destId="{1D1006B5-8D74-4035-884C-58503A994315}" srcOrd="0" destOrd="0" presId="urn:microsoft.com/office/officeart/2005/8/layout/chevron2"/>
    <dgm:cxn modelId="{F9526546-7AB0-46E2-8972-99A4505D960B}" type="presOf" srcId="{576E49F5-A7BE-493A-B2DD-2FCD87902785}" destId="{79299FE1-BAEF-4E12-91EE-8C1114259CD1}" srcOrd="0" destOrd="0" presId="urn:microsoft.com/office/officeart/2005/8/layout/chevron2"/>
    <dgm:cxn modelId="{06B45967-4EA6-4A6F-B103-B8BF4891CB3F}" srcId="{DE1E91F3-85FF-4592-89D0-E9DD2C3005BB}" destId="{EEBA8B3D-7E70-4734-910B-CC922E2B606A}" srcOrd="0" destOrd="0" parTransId="{FE5B23C5-A197-4E97-9790-1E08A5BAEB6C}" sibTransId="{4D50536F-DDA4-47B7-9CE5-0F362F4F602B}"/>
    <dgm:cxn modelId="{65DAF748-7304-44DD-A44B-758C14262E3D}" type="presOf" srcId="{DE1E91F3-85FF-4592-89D0-E9DD2C3005BB}" destId="{813FE407-C68A-47AD-ACA1-810B1C0C8321}" srcOrd="0" destOrd="0" presId="urn:microsoft.com/office/officeart/2005/8/layout/chevron2"/>
    <dgm:cxn modelId="{FE705A6F-85C5-4DA6-8799-EA4007FE79B7}" srcId="{573ADE45-0C48-4F1B-B03D-346B644021B3}" destId="{F729E1B9-D373-4DDA-8FEE-5026EEB0E3E5}" srcOrd="0" destOrd="0" parTransId="{04E3D7A6-ECBF-420E-9690-844A719EC230}" sibTransId="{FCE5184C-A56D-44C9-ACD4-F839858D3F7E}"/>
    <dgm:cxn modelId="{6AB44751-D711-4F29-91AD-3E06B4149220}" srcId="{31380D7D-354E-4B4B-BE3F-ED66A8EDF124}" destId="{DE1E91F3-85FF-4592-89D0-E9DD2C3005BB}" srcOrd="0" destOrd="0" parTransId="{F679E21D-29F9-40CC-841E-2479276C7BF5}" sibTransId="{24A9DCAD-1EAE-4C87-AD9D-49824436E386}"/>
    <dgm:cxn modelId="{FFC4D87D-D8AF-4816-9923-8CF43ABF7A72}" srcId="{E9FB800C-687E-4E1C-BDA8-FB348D585F1B}" destId="{41B9B2E4-E21B-49C2-A5E8-50F00C9961D5}" srcOrd="0" destOrd="0" parTransId="{0F5FCC08-D194-4698-84B1-2BACA75796A3}" sibTransId="{4DB532A8-E0CD-42A5-99F2-B2E4F8FDE225}"/>
    <dgm:cxn modelId="{37257A83-4BB5-4797-A784-57BA0D1DC72D}" srcId="{31380D7D-354E-4B4B-BE3F-ED66A8EDF124}" destId="{576E49F5-A7BE-493A-B2DD-2FCD87902785}" srcOrd="5" destOrd="0" parTransId="{CB3C7630-538C-4587-8903-E41121F644BB}" sibTransId="{A27C835D-0E60-406F-8D05-8B2209DA6F55}"/>
    <dgm:cxn modelId="{6AC19E88-FE3C-48AC-81D1-19D75953B6F3}" srcId="{31380D7D-354E-4B4B-BE3F-ED66A8EDF124}" destId="{B2265510-6C22-4954-BDEA-AE64DAD8DBE9}" srcOrd="2" destOrd="0" parTransId="{33D6AF9C-ACBA-472F-A0C6-C594AF853C74}" sibTransId="{02DEB428-EA7A-4F24-8C66-C0D6C6908D7D}"/>
    <dgm:cxn modelId="{CBF7B389-9B9F-4C2B-BCF0-297827DA031F}" srcId="{31380D7D-354E-4B4B-BE3F-ED66A8EDF124}" destId="{E9FB800C-687E-4E1C-BDA8-FB348D585F1B}" srcOrd="3" destOrd="0" parTransId="{F71891D5-E711-4D24-B505-19BD19AC6099}" sibTransId="{5239A62C-F129-495B-B291-47ABB37B3F82}"/>
    <dgm:cxn modelId="{3997BA8C-FDA8-4D89-A039-7D6DEF4F8467}" type="presOf" srcId="{B2265510-6C22-4954-BDEA-AE64DAD8DBE9}" destId="{09229A9E-0E76-466F-BD76-B1F2DB51013A}" srcOrd="0" destOrd="0" presId="urn:microsoft.com/office/officeart/2005/8/layout/chevron2"/>
    <dgm:cxn modelId="{F7E85699-4CCF-44B2-BA7D-A6C15169A606}" type="presOf" srcId="{573ADE45-0C48-4F1B-B03D-346B644021B3}" destId="{1F0290A4-7A59-4F51-99E0-8413C80A3E84}" srcOrd="0" destOrd="0" presId="urn:microsoft.com/office/officeart/2005/8/layout/chevron2"/>
    <dgm:cxn modelId="{519F67A0-B620-42A1-BA70-C1A2C00FFC8D}" type="presOf" srcId="{41B9B2E4-E21B-49C2-A5E8-50F00C9961D5}" destId="{980EC428-0304-4021-AE52-BFCF1CABAC12}" srcOrd="0" destOrd="0" presId="urn:microsoft.com/office/officeart/2005/8/layout/chevron2"/>
    <dgm:cxn modelId="{4FD11EC4-5EC9-4468-9D92-3E4E74C41747}" type="presOf" srcId="{6FD2A2F7-7CD2-45C0-B3BF-70BD4008DF3C}" destId="{E03E4B07-61D1-4ABB-BE81-D961EFB94789}" srcOrd="0" destOrd="0" presId="urn:microsoft.com/office/officeart/2005/8/layout/chevron2"/>
    <dgm:cxn modelId="{EF7695C6-79AE-403A-9D76-7DABF7F06317}" type="presOf" srcId="{AB80E06F-B480-4AB1-89BC-35DBF249FA2E}" destId="{45AF7FC9-CEBE-41D2-868E-D52BD8059BE2}" srcOrd="0" destOrd="0" presId="urn:microsoft.com/office/officeart/2005/8/layout/chevron2"/>
    <dgm:cxn modelId="{BEF029D4-454D-4609-9195-A88CC1A062FA}" type="presOf" srcId="{E9FB800C-687E-4E1C-BDA8-FB348D585F1B}" destId="{BC5C4660-8595-4BEE-979F-3B25BF2D7BA2}" srcOrd="0" destOrd="0" presId="urn:microsoft.com/office/officeart/2005/8/layout/chevron2"/>
    <dgm:cxn modelId="{019DE6DC-8515-4288-A9AB-7E5F6AB3B805}" srcId="{576E49F5-A7BE-493A-B2DD-2FCD87902785}" destId="{2AD31B9A-54D7-47D5-9AB3-AFEDE2474F12}" srcOrd="0" destOrd="0" parTransId="{A92B704D-F246-41FD-81B6-060BC633F906}" sibTransId="{C8CE4379-1FA5-474F-98F8-D323525EAE18}"/>
    <dgm:cxn modelId="{4E1395DD-D86D-422B-8B52-590C7A9E23AD}" srcId="{31380D7D-354E-4B4B-BE3F-ED66A8EDF124}" destId="{573ADE45-0C48-4F1B-B03D-346B644021B3}" srcOrd="1" destOrd="0" parTransId="{0E5A7479-645E-4CB0-A2DD-B0327704B54B}" sibTransId="{68308C3B-4354-4700-B673-B1179339A0BF}"/>
    <dgm:cxn modelId="{2C6034EB-E5D3-41C7-B295-8C52BC4C0F17}" srcId="{31380D7D-354E-4B4B-BE3F-ED66A8EDF124}" destId="{5A3A3FA5-7BB8-4769-82DD-8C19C10762F5}" srcOrd="4" destOrd="0" parTransId="{EC766648-BED5-4E02-89E4-2EC632CA3016}" sibTransId="{6EBAF7DA-7820-4AB5-BA4E-E910D36E2A0B}"/>
    <dgm:cxn modelId="{3E7D9B08-2CDF-452E-A44E-23FCA4CA98F1}" type="presParOf" srcId="{EEA8F9E5-75B8-4BDD-8122-6AFDBE7A9A31}" destId="{44A6DB19-6A66-46B8-9DA8-6C558AF8197E}" srcOrd="0" destOrd="0" presId="urn:microsoft.com/office/officeart/2005/8/layout/chevron2"/>
    <dgm:cxn modelId="{7AE459F2-639B-4598-AD7B-A4AE25FF21E0}" type="presParOf" srcId="{44A6DB19-6A66-46B8-9DA8-6C558AF8197E}" destId="{813FE407-C68A-47AD-ACA1-810B1C0C8321}" srcOrd="0" destOrd="0" presId="urn:microsoft.com/office/officeart/2005/8/layout/chevron2"/>
    <dgm:cxn modelId="{6CD1F4DC-48DB-4941-9CAD-B2BCB6684A63}" type="presParOf" srcId="{44A6DB19-6A66-46B8-9DA8-6C558AF8197E}" destId="{1D1006B5-8D74-4035-884C-58503A994315}" srcOrd="1" destOrd="0" presId="urn:microsoft.com/office/officeart/2005/8/layout/chevron2"/>
    <dgm:cxn modelId="{9CAF8C8B-9062-4685-BC9F-6CE06B6EA8D6}" type="presParOf" srcId="{EEA8F9E5-75B8-4BDD-8122-6AFDBE7A9A31}" destId="{7BEAE604-3E36-4054-9CF1-DEA0AE623C71}" srcOrd="1" destOrd="0" presId="urn:microsoft.com/office/officeart/2005/8/layout/chevron2"/>
    <dgm:cxn modelId="{2B66AD3E-BA01-4BC5-993F-7AEDA77E56E2}" type="presParOf" srcId="{EEA8F9E5-75B8-4BDD-8122-6AFDBE7A9A31}" destId="{13D4B4C3-6335-4107-9F0C-141FE5F25120}" srcOrd="2" destOrd="0" presId="urn:microsoft.com/office/officeart/2005/8/layout/chevron2"/>
    <dgm:cxn modelId="{E86BA6AA-3C11-473F-A5FE-CB6750D6F9F7}" type="presParOf" srcId="{13D4B4C3-6335-4107-9F0C-141FE5F25120}" destId="{1F0290A4-7A59-4F51-99E0-8413C80A3E84}" srcOrd="0" destOrd="0" presId="urn:microsoft.com/office/officeart/2005/8/layout/chevron2"/>
    <dgm:cxn modelId="{7C272962-C0A9-4FBF-B6BC-6FD4AEA21732}" type="presParOf" srcId="{13D4B4C3-6335-4107-9F0C-141FE5F25120}" destId="{E73FC751-B491-433C-8225-9250D7BECB48}" srcOrd="1" destOrd="0" presId="urn:microsoft.com/office/officeart/2005/8/layout/chevron2"/>
    <dgm:cxn modelId="{42F6979A-0184-4769-B1C0-14900040F073}" type="presParOf" srcId="{EEA8F9E5-75B8-4BDD-8122-6AFDBE7A9A31}" destId="{E7520AC4-8111-41A8-B5E4-09E2EE725C63}" srcOrd="3" destOrd="0" presId="urn:microsoft.com/office/officeart/2005/8/layout/chevron2"/>
    <dgm:cxn modelId="{38C4716A-CC2E-4F78-840F-6C76224DB9C5}" type="presParOf" srcId="{EEA8F9E5-75B8-4BDD-8122-6AFDBE7A9A31}" destId="{2F67F0E2-3F3E-4F6F-810B-CDBA248FE8D1}" srcOrd="4" destOrd="0" presId="urn:microsoft.com/office/officeart/2005/8/layout/chevron2"/>
    <dgm:cxn modelId="{0C2FFDF3-3B43-4EEA-86AC-9437F6FFB730}" type="presParOf" srcId="{2F67F0E2-3F3E-4F6F-810B-CDBA248FE8D1}" destId="{09229A9E-0E76-466F-BD76-B1F2DB51013A}" srcOrd="0" destOrd="0" presId="urn:microsoft.com/office/officeart/2005/8/layout/chevron2"/>
    <dgm:cxn modelId="{23A7BCFC-EA58-4001-AFBF-4831DA513026}" type="presParOf" srcId="{2F67F0E2-3F3E-4F6F-810B-CDBA248FE8D1}" destId="{E03E4B07-61D1-4ABB-BE81-D961EFB94789}" srcOrd="1" destOrd="0" presId="urn:microsoft.com/office/officeart/2005/8/layout/chevron2"/>
    <dgm:cxn modelId="{CB310CE5-4F14-420E-AFED-5777E986CB9C}" type="presParOf" srcId="{EEA8F9E5-75B8-4BDD-8122-6AFDBE7A9A31}" destId="{DC008614-ACB6-4AA9-A9F3-A01831DE834A}" srcOrd="5" destOrd="0" presId="urn:microsoft.com/office/officeart/2005/8/layout/chevron2"/>
    <dgm:cxn modelId="{9FCB34BB-B466-430D-9A29-3D5D97BB7AEF}" type="presParOf" srcId="{EEA8F9E5-75B8-4BDD-8122-6AFDBE7A9A31}" destId="{2181DB19-4147-462F-8430-4A5097D0838A}" srcOrd="6" destOrd="0" presId="urn:microsoft.com/office/officeart/2005/8/layout/chevron2"/>
    <dgm:cxn modelId="{34D01580-974A-4EB2-A960-D9C9E6027FC8}" type="presParOf" srcId="{2181DB19-4147-462F-8430-4A5097D0838A}" destId="{BC5C4660-8595-4BEE-979F-3B25BF2D7BA2}" srcOrd="0" destOrd="0" presId="urn:microsoft.com/office/officeart/2005/8/layout/chevron2"/>
    <dgm:cxn modelId="{5539565F-366B-4A6F-BE69-0E7655C44720}" type="presParOf" srcId="{2181DB19-4147-462F-8430-4A5097D0838A}" destId="{980EC428-0304-4021-AE52-BFCF1CABAC12}" srcOrd="1" destOrd="0" presId="urn:microsoft.com/office/officeart/2005/8/layout/chevron2"/>
    <dgm:cxn modelId="{B1B6B494-26C6-44CB-B239-AC891F6FECA2}" type="presParOf" srcId="{EEA8F9E5-75B8-4BDD-8122-6AFDBE7A9A31}" destId="{C1B7601F-9F6E-4DC8-81FE-DA1800BDE73A}" srcOrd="7" destOrd="0" presId="urn:microsoft.com/office/officeart/2005/8/layout/chevron2"/>
    <dgm:cxn modelId="{649C9FA2-3FE6-4D0C-BF09-17B2D7853989}" type="presParOf" srcId="{EEA8F9E5-75B8-4BDD-8122-6AFDBE7A9A31}" destId="{18AA560F-543F-4139-8AD4-CF308B83AF86}" srcOrd="8" destOrd="0" presId="urn:microsoft.com/office/officeart/2005/8/layout/chevron2"/>
    <dgm:cxn modelId="{2D35185C-389F-49EB-BB1A-434B98D3E85F}" type="presParOf" srcId="{18AA560F-543F-4139-8AD4-CF308B83AF86}" destId="{8104F8B3-61DD-45C5-874C-30A029D84149}" srcOrd="0" destOrd="0" presId="urn:microsoft.com/office/officeart/2005/8/layout/chevron2"/>
    <dgm:cxn modelId="{49129A94-499C-4EEC-95DE-4926323C6821}" type="presParOf" srcId="{18AA560F-543F-4139-8AD4-CF308B83AF86}" destId="{45AF7FC9-CEBE-41D2-868E-D52BD8059BE2}" srcOrd="1" destOrd="0" presId="urn:microsoft.com/office/officeart/2005/8/layout/chevron2"/>
    <dgm:cxn modelId="{4189A2BE-8C76-4F5F-9E29-F46EF7C4C01F}" type="presParOf" srcId="{EEA8F9E5-75B8-4BDD-8122-6AFDBE7A9A31}" destId="{709ECD2C-6F86-4767-A4BD-741437240966}" srcOrd="9" destOrd="0" presId="urn:microsoft.com/office/officeart/2005/8/layout/chevron2"/>
    <dgm:cxn modelId="{F7C0B034-F802-4F8F-B6B2-1AC7276CE631}" type="presParOf" srcId="{EEA8F9E5-75B8-4BDD-8122-6AFDBE7A9A31}" destId="{B3C19E21-4E85-434A-BB82-51E5C5AFBE29}" srcOrd="10" destOrd="0" presId="urn:microsoft.com/office/officeart/2005/8/layout/chevron2"/>
    <dgm:cxn modelId="{EF76C697-797E-46A0-A406-C7EE34FE0885}" type="presParOf" srcId="{B3C19E21-4E85-434A-BB82-51E5C5AFBE29}" destId="{79299FE1-BAEF-4E12-91EE-8C1114259CD1}" srcOrd="0" destOrd="0" presId="urn:microsoft.com/office/officeart/2005/8/layout/chevron2"/>
    <dgm:cxn modelId="{8085EC0B-F410-4540-8A8D-51DBC04694C6}" type="presParOf" srcId="{B3C19E21-4E85-434A-BB82-51E5C5AFBE29}" destId="{88AB7422-FE0D-4322-82A8-B87F4BAC177F}"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380D7D-354E-4B4B-BE3F-ED66A8EDF124}"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en-GB"/>
        </a:p>
      </dgm:t>
    </dgm:pt>
    <dgm:pt modelId="{DE1E91F3-85FF-4592-89D0-E9DD2C3005BB}">
      <dgm:prSet phldrT="[Text]" custT="1"/>
      <dgm:spPr/>
      <dgm:t>
        <a:bodyPr/>
        <a:lstStyle/>
        <a:p>
          <a:r>
            <a:rPr lang="en-GB" sz="1200" b="1"/>
            <a:t>Stage Zero</a:t>
          </a:r>
        </a:p>
      </dgm:t>
    </dgm:pt>
    <dgm:pt modelId="{F679E21D-29F9-40CC-841E-2479276C7BF5}" type="parTrans" cxnId="{6AB44751-D711-4F29-91AD-3E06B4149220}">
      <dgm:prSet/>
      <dgm:spPr/>
      <dgm:t>
        <a:bodyPr/>
        <a:lstStyle/>
        <a:p>
          <a:endParaRPr lang="en-GB"/>
        </a:p>
      </dgm:t>
    </dgm:pt>
    <dgm:pt modelId="{24A9DCAD-1EAE-4C87-AD9D-49824436E386}" type="sibTrans" cxnId="{6AB44751-D711-4F29-91AD-3E06B4149220}">
      <dgm:prSet/>
      <dgm:spPr/>
      <dgm:t>
        <a:bodyPr/>
        <a:lstStyle/>
        <a:p>
          <a:endParaRPr lang="en-GB"/>
        </a:p>
      </dgm:t>
    </dgm:pt>
    <dgm:pt modelId="{EEBA8B3D-7E70-4734-910B-CC922E2B606A}">
      <dgm:prSet phldrT="[Text]" custT="1"/>
      <dgm:spPr/>
      <dgm:t>
        <a:bodyPr/>
        <a:lstStyle/>
        <a:p>
          <a:r>
            <a:rPr lang="en-GB" sz="1100" b="0"/>
            <a:t>Speak to your tutor or event organiser  about your concerns.  Take along a note of your concerns and your desired outcome. After the meeting, record the agreed next steps. A future date may be arranged to check that the problem has been resolved.</a:t>
          </a:r>
          <a:endParaRPr lang="en-GB" sz="1100"/>
        </a:p>
      </dgm:t>
    </dgm:pt>
    <dgm:pt modelId="{FE5B23C5-A197-4E97-9790-1E08A5BAEB6C}" type="parTrans" cxnId="{06B45967-4EA6-4A6F-B103-B8BF4891CB3F}">
      <dgm:prSet/>
      <dgm:spPr/>
      <dgm:t>
        <a:bodyPr/>
        <a:lstStyle/>
        <a:p>
          <a:endParaRPr lang="en-GB"/>
        </a:p>
      </dgm:t>
    </dgm:pt>
    <dgm:pt modelId="{4D50536F-DDA4-47B7-9CE5-0F362F4F602B}" type="sibTrans" cxnId="{06B45967-4EA6-4A6F-B103-B8BF4891CB3F}">
      <dgm:prSet/>
      <dgm:spPr/>
      <dgm:t>
        <a:bodyPr/>
        <a:lstStyle/>
        <a:p>
          <a:endParaRPr lang="en-GB"/>
        </a:p>
      </dgm:t>
    </dgm:pt>
    <dgm:pt modelId="{573ADE45-0C48-4F1B-B03D-346B644021B3}">
      <dgm:prSet phldrT="[Text]" custT="1"/>
      <dgm:spPr/>
      <dgm:t>
        <a:bodyPr/>
        <a:lstStyle/>
        <a:p>
          <a:r>
            <a:rPr lang="en-GB" sz="1200" b="1"/>
            <a:t>Stage One</a:t>
          </a:r>
        </a:p>
      </dgm:t>
    </dgm:pt>
    <dgm:pt modelId="{0E5A7479-645E-4CB0-A2DD-B0327704B54B}" type="parTrans" cxnId="{4E1395DD-D86D-422B-8B52-590C7A9E23AD}">
      <dgm:prSet/>
      <dgm:spPr/>
      <dgm:t>
        <a:bodyPr/>
        <a:lstStyle/>
        <a:p>
          <a:endParaRPr lang="en-GB"/>
        </a:p>
      </dgm:t>
    </dgm:pt>
    <dgm:pt modelId="{68308C3B-4354-4700-B673-B1179339A0BF}" type="sibTrans" cxnId="{4E1395DD-D86D-422B-8B52-590C7A9E23AD}">
      <dgm:prSet/>
      <dgm:spPr/>
      <dgm:t>
        <a:bodyPr/>
        <a:lstStyle/>
        <a:p>
          <a:endParaRPr lang="en-GB"/>
        </a:p>
      </dgm:t>
    </dgm:pt>
    <dgm:pt modelId="{F729E1B9-D373-4DDA-8FEE-5026EEB0E3E5}">
      <dgm:prSet phldrT="[Text]" custT="1"/>
      <dgm:spPr/>
      <dgm:t>
        <a:bodyPr/>
        <a:lstStyle/>
        <a:p>
          <a:r>
            <a:rPr lang="en-GB" sz="1100"/>
            <a:t>If the issue is not satisfactorily resolved, or the complaint is about the tutor or event organiser , then discuss the issue with the course leader in person or by email. Include relevant factual information, including your desired outcome although remember that too much detail can prolong the process.</a:t>
          </a:r>
        </a:p>
      </dgm:t>
    </dgm:pt>
    <dgm:pt modelId="{04E3D7A6-ECBF-420E-9690-844A719EC230}" type="parTrans" cxnId="{FE705A6F-85C5-4DA6-8799-EA4007FE79B7}">
      <dgm:prSet/>
      <dgm:spPr/>
      <dgm:t>
        <a:bodyPr/>
        <a:lstStyle/>
        <a:p>
          <a:endParaRPr lang="en-GB"/>
        </a:p>
      </dgm:t>
    </dgm:pt>
    <dgm:pt modelId="{FCE5184C-A56D-44C9-ACD4-F839858D3F7E}" type="sibTrans" cxnId="{FE705A6F-85C5-4DA6-8799-EA4007FE79B7}">
      <dgm:prSet/>
      <dgm:spPr/>
      <dgm:t>
        <a:bodyPr/>
        <a:lstStyle/>
        <a:p>
          <a:endParaRPr lang="en-GB"/>
        </a:p>
      </dgm:t>
    </dgm:pt>
    <dgm:pt modelId="{B2265510-6C22-4954-BDEA-AE64DAD8DBE9}">
      <dgm:prSet phldrT="[Text]" custT="1"/>
      <dgm:spPr/>
      <dgm:t>
        <a:bodyPr/>
        <a:lstStyle/>
        <a:p>
          <a:r>
            <a:rPr lang="en-GB" sz="1200"/>
            <a:t>Stage One Process</a:t>
          </a:r>
        </a:p>
      </dgm:t>
    </dgm:pt>
    <dgm:pt modelId="{33D6AF9C-ACBA-472F-A0C6-C594AF853C74}" type="parTrans" cxnId="{6AC19E88-FE3C-48AC-81D1-19D75953B6F3}">
      <dgm:prSet/>
      <dgm:spPr/>
      <dgm:t>
        <a:bodyPr/>
        <a:lstStyle/>
        <a:p>
          <a:endParaRPr lang="en-GB"/>
        </a:p>
      </dgm:t>
    </dgm:pt>
    <dgm:pt modelId="{02DEB428-EA7A-4F24-8C66-C0D6C6908D7D}" type="sibTrans" cxnId="{6AC19E88-FE3C-48AC-81D1-19D75953B6F3}">
      <dgm:prSet/>
      <dgm:spPr/>
      <dgm:t>
        <a:bodyPr/>
        <a:lstStyle/>
        <a:p>
          <a:endParaRPr lang="en-GB"/>
        </a:p>
      </dgm:t>
    </dgm:pt>
    <dgm:pt modelId="{6FD2A2F7-7CD2-45C0-B3BF-70BD4008DF3C}">
      <dgm:prSet phldrT="[Text]" custT="1"/>
      <dgm:spPr/>
      <dgm:t>
        <a:bodyPr/>
        <a:lstStyle/>
        <a:p>
          <a:r>
            <a:rPr lang="en-GB" sz="1100"/>
            <a:t>The person receiving the Stage One complaint should aim to resolve the matter quickly </a:t>
          </a:r>
          <a:r>
            <a:rPr lang="en-GB" sz="1100">
              <a:solidFill>
                <a:sysClr val="windowText" lastClr="000000"/>
              </a:solidFill>
            </a:rPr>
            <a:t>(within 10 working days). </a:t>
          </a:r>
          <a:r>
            <a:rPr lang="en-GB" sz="1100"/>
            <a:t>If this is not possible, you should be updated on the progress of the complaint  on a regular basis. You may be invited to speak to the person handling the complaint either over the phone or in person.</a:t>
          </a:r>
        </a:p>
      </dgm:t>
    </dgm:pt>
    <dgm:pt modelId="{91BB9774-DCE3-4CC7-BE16-302288DBFD65}" type="parTrans" cxnId="{7043B804-4D34-45C2-953E-6410203FF6E8}">
      <dgm:prSet/>
      <dgm:spPr/>
      <dgm:t>
        <a:bodyPr/>
        <a:lstStyle/>
        <a:p>
          <a:endParaRPr lang="en-GB"/>
        </a:p>
      </dgm:t>
    </dgm:pt>
    <dgm:pt modelId="{7473A818-A9A5-4AFB-A16A-6BD0054572B6}" type="sibTrans" cxnId="{7043B804-4D34-45C2-953E-6410203FF6E8}">
      <dgm:prSet/>
      <dgm:spPr/>
      <dgm:t>
        <a:bodyPr/>
        <a:lstStyle/>
        <a:p>
          <a:endParaRPr lang="en-GB"/>
        </a:p>
      </dgm:t>
    </dgm:pt>
    <dgm:pt modelId="{E9FB800C-687E-4E1C-BDA8-FB348D585F1B}">
      <dgm:prSet phldrT="[Text]"/>
      <dgm:spPr/>
      <dgm:t>
        <a:bodyPr/>
        <a:lstStyle/>
        <a:p>
          <a:r>
            <a:rPr lang="en-GB"/>
            <a:t>Stage One Response</a:t>
          </a:r>
        </a:p>
      </dgm:t>
    </dgm:pt>
    <dgm:pt modelId="{F71891D5-E711-4D24-B505-19BD19AC6099}" type="parTrans" cxnId="{CBF7B389-9B9F-4C2B-BCF0-297827DA031F}">
      <dgm:prSet/>
      <dgm:spPr/>
      <dgm:t>
        <a:bodyPr/>
        <a:lstStyle/>
        <a:p>
          <a:endParaRPr lang="en-GB"/>
        </a:p>
      </dgm:t>
    </dgm:pt>
    <dgm:pt modelId="{5239A62C-F129-495B-B291-47ABB37B3F82}" type="sibTrans" cxnId="{CBF7B389-9B9F-4C2B-BCF0-297827DA031F}">
      <dgm:prSet/>
      <dgm:spPr/>
      <dgm:t>
        <a:bodyPr/>
        <a:lstStyle/>
        <a:p>
          <a:endParaRPr lang="en-GB"/>
        </a:p>
      </dgm:t>
    </dgm:pt>
    <dgm:pt modelId="{5A3A3FA5-7BB8-4769-82DD-8C19C10762F5}">
      <dgm:prSet phldrT="[Text]"/>
      <dgm:spPr/>
      <dgm:t>
        <a:bodyPr/>
        <a:lstStyle/>
        <a:p>
          <a:r>
            <a:rPr lang="en-GB"/>
            <a:t>Stage One End</a:t>
          </a:r>
        </a:p>
      </dgm:t>
    </dgm:pt>
    <dgm:pt modelId="{EC766648-BED5-4E02-89E4-2EC632CA3016}" type="parTrans" cxnId="{2C6034EB-E5D3-41C7-B295-8C52BC4C0F17}">
      <dgm:prSet/>
      <dgm:spPr/>
      <dgm:t>
        <a:bodyPr/>
        <a:lstStyle/>
        <a:p>
          <a:endParaRPr lang="en-GB"/>
        </a:p>
      </dgm:t>
    </dgm:pt>
    <dgm:pt modelId="{6EBAF7DA-7820-4AB5-BA4E-E910D36E2A0B}" type="sibTrans" cxnId="{2C6034EB-E5D3-41C7-B295-8C52BC4C0F17}">
      <dgm:prSet/>
      <dgm:spPr/>
      <dgm:t>
        <a:bodyPr/>
        <a:lstStyle/>
        <a:p>
          <a:endParaRPr lang="en-GB"/>
        </a:p>
      </dgm:t>
    </dgm:pt>
    <dgm:pt modelId="{576E49F5-A7BE-493A-B2DD-2FCD87902785}">
      <dgm:prSet phldrT="[Text]"/>
      <dgm:spPr/>
      <dgm:t>
        <a:bodyPr/>
        <a:lstStyle/>
        <a:p>
          <a:r>
            <a:rPr lang="en-GB" b="1"/>
            <a:t>Stage Two</a:t>
          </a:r>
        </a:p>
      </dgm:t>
    </dgm:pt>
    <dgm:pt modelId="{CB3C7630-538C-4587-8903-E41121F644BB}" type="parTrans" cxnId="{37257A83-4BB5-4797-A784-57BA0D1DC72D}">
      <dgm:prSet/>
      <dgm:spPr/>
      <dgm:t>
        <a:bodyPr/>
        <a:lstStyle/>
        <a:p>
          <a:endParaRPr lang="en-GB"/>
        </a:p>
      </dgm:t>
    </dgm:pt>
    <dgm:pt modelId="{A27C835D-0E60-406F-8D05-8B2209DA6F55}" type="sibTrans" cxnId="{37257A83-4BB5-4797-A784-57BA0D1DC72D}">
      <dgm:prSet/>
      <dgm:spPr/>
      <dgm:t>
        <a:bodyPr/>
        <a:lstStyle/>
        <a:p>
          <a:endParaRPr lang="en-GB"/>
        </a:p>
      </dgm:t>
    </dgm:pt>
    <dgm:pt modelId="{41B9B2E4-E21B-49C2-A5E8-50F00C9961D5}">
      <dgm:prSet custT="1"/>
      <dgm:spPr/>
      <dgm:t>
        <a:bodyPr/>
        <a:lstStyle/>
        <a:p>
          <a:r>
            <a:rPr lang="en-GB" sz="1100"/>
            <a:t>The Stage One response should normally be made in writing and should include information on the 'next steps' for you to take if you remain dissatisfied.  </a:t>
          </a:r>
        </a:p>
      </dgm:t>
    </dgm:pt>
    <dgm:pt modelId="{0F5FCC08-D194-4698-84B1-2BACA75796A3}" type="parTrans" cxnId="{FFC4D87D-D8AF-4816-9923-8CF43ABF7A72}">
      <dgm:prSet/>
      <dgm:spPr/>
      <dgm:t>
        <a:bodyPr/>
        <a:lstStyle/>
        <a:p>
          <a:endParaRPr lang="en-GB"/>
        </a:p>
      </dgm:t>
    </dgm:pt>
    <dgm:pt modelId="{4DB532A8-E0CD-42A5-99F2-B2E4F8FDE225}" type="sibTrans" cxnId="{FFC4D87D-D8AF-4816-9923-8CF43ABF7A72}">
      <dgm:prSet/>
      <dgm:spPr/>
      <dgm:t>
        <a:bodyPr/>
        <a:lstStyle/>
        <a:p>
          <a:endParaRPr lang="en-GB"/>
        </a:p>
      </dgm:t>
    </dgm:pt>
    <dgm:pt modelId="{AB80E06F-B480-4AB1-89BC-35DBF249FA2E}">
      <dgm:prSet custT="1"/>
      <dgm:spPr/>
      <dgm:t>
        <a:bodyPr/>
        <a:lstStyle/>
        <a:p>
          <a:r>
            <a:rPr lang="en-GB" sz="1100"/>
            <a:t>It is anticipated that most issues can be resolved at Stage Zero or One. However, if you are unhappy with the Stage One response you may wish to submit a formal Stage Two complaint for consideration by the </a:t>
          </a:r>
          <a:r>
            <a:rPr lang="en-GB" sz="1100">
              <a:solidFill>
                <a:sysClr val="windowText" lastClr="000000"/>
              </a:solidFill>
            </a:rPr>
            <a:t>Director of </a:t>
          </a:r>
          <a:r>
            <a:rPr lang="en-GB" sz="1100"/>
            <a:t>Mission and Ministry Support</a:t>
          </a:r>
          <a:r>
            <a:rPr lang="en-GB" sz="1100">
              <a:solidFill>
                <a:sysClr val="windowText" lastClr="000000"/>
              </a:solidFill>
            </a:rPr>
            <a:t>*. The Stage Two form can be obtained from the </a:t>
          </a:r>
          <a:r>
            <a:rPr lang="en-GB" sz="1100"/>
            <a:t>Mission and Ministry Support Administrator </a:t>
          </a:r>
          <a:r>
            <a:rPr lang="en-GB" sz="1100">
              <a:solidFill>
                <a:sysClr val="windowText" lastClr="000000"/>
              </a:solidFill>
            </a:rPr>
            <a:t>.</a:t>
          </a:r>
          <a:endParaRPr lang="en-GB" sz="1100"/>
        </a:p>
      </dgm:t>
    </dgm:pt>
    <dgm:pt modelId="{B008387C-644D-4A2B-BB91-1AAE807A3D22}" type="parTrans" cxnId="{FA479606-4A83-4A74-8390-5C6BD7F5C655}">
      <dgm:prSet/>
      <dgm:spPr/>
      <dgm:t>
        <a:bodyPr/>
        <a:lstStyle/>
        <a:p>
          <a:endParaRPr lang="en-GB"/>
        </a:p>
      </dgm:t>
    </dgm:pt>
    <dgm:pt modelId="{7F3AEB14-2685-474E-91EC-53421A433889}" type="sibTrans" cxnId="{FA479606-4A83-4A74-8390-5C6BD7F5C655}">
      <dgm:prSet/>
      <dgm:spPr/>
      <dgm:t>
        <a:bodyPr/>
        <a:lstStyle/>
        <a:p>
          <a:endParaRPr lang="en-GB"/>
        </a:p>
      </dgm:t>
    </dgm:pt>
    <dgm:pt modelId="{2AD31B9A-54D7-47D5-9AB3-AFEDE2474F12}">
      <dgm:prSet custT="1"/>
      <dgm:spPr/>
      <dgm:t>
        <a:bodyPr/>
        <a:lstStyle/>
        <a:p>
          <a:r>
            <a:rPr lang="en-GB" sz="1100"/>
            <a:t>A completed Stage Two form should be submitted to the </a:t>
          </a:r>
          <a:r>
            <a:rPr lang="en-GB" sz="1100">
              <a:solidFill>
                <a:sysClr val="windowText" lastClr="000000"/>
              </a:solidFill>
            </a:rPr>
            <a:t>Director of </a:t>
          </a:r>
          <a:r>
            <a:rPr lang="en-GB" sz="1100"/>
            <a:t>Mission and Ministry Support</a:t>
          </a:r>
          <a:r>
            <a:rPr lang="en-GB" sz="1100">
              <a:solidFill>
                <a:sysClr val="windowText" lastClr="000000"/>
              </a:solidFill>
            </a:rPr>
            <a:t>*. </a:t>
          </a:r>
          <a:r>
            <a:rPr lang="en-GB" sz="1100"/>
            <a:t>Please provide as much necessary detail as you can, including the steps taken at Stage One and documentary evidence where possible. Complaints will not normally be accepted if submitted more than 4 weeks after the Stage One response has been received. </a:t>
          </a:r>
        </a:p>
      </dgm:t>
    </dgm:pt>
    <dgm:pt modelId="{A92B704D-F246-41FD-81B6-060BC633F906}" type="parTrans" cxnId="{019DE6DC-8515-4288-A9AB-7E5F6AB3B805}">
      <dgm:prSet/>
      <dgm:spPr/>
      <dgm:t>
        <a:bodyPr/>
        <a:lstStyle/>
        <a:p>
          <a:endParaRPr lang="en-GB"/>
        </a:p>
      </dgm:t>
    </dgm:pt>
    <dgm:pt modelId="{C8CE4379-1FA5-474F-98F8-D323525EAE18}" type="sibTrans" cxnId="{019DE6DC-8515-4288-A9AB-7E5F6AB3B805}">
      <dgm:prSet/>
      <dgm:spPr/>
      <dgm:t>
        <a:bodyPr/>
        <a:lstStyle/>
        <a:p>
          <a:endParaRPr lang="en-GB"/>
        </a:p>
      </dgm:t>
    </dgm:pt>
    <dgm:pt modelId="{EEA8F9E5-75B8-4BDD-8122-6AFDBE7A9A31}" type="pres">
      <dgm:prSet presAssocID="{31380D7D-354E-4B4B-BE3F-ED66A8EDF124}" presName="linearFlow" presStyleCnt="0">
        <dgm:presLayoutVars>
          <dgm:dir/>
          <dgm:animLvl val="lvl"/>
          <dgm:resizeHandles val="exact"/>
        </dgm:presLayoutVars>
      </dgm:prSet>
      <dgm:spPr/>
    </dgm:pt>
    <dgm:pt modelId="{44A6DB19-6A66-46B8-9DA8-6C558AF8197E}" type="pres">
      <dgm:prSet presAssocID="{DE1E91F3-85FF-4592-89D0-E9DD2C3005BB}" presName="composite" presStyleCnt="0"/>
      <dgm:spPr/>
    </dgm:pt>
    <dgm:pt modelId="{813FE407-C68A-47AD-ACA1-810B1C0C8321}" type="pres">
      <dgm:prSet presAssocID="{DE1E91F3-85FF-4592-89D0-E9DD2C3005BB}" presName="parentText" presStyleLbl="alignNode1" presStyleIdx="0" presStyleCnt="6">
        <dgm:presLayoutVars>
          <dgm:chMax val="1"/>
          <dgm:bulletEnabled val="1"/>
        </dgm:presLayoutVars>
      </dgm:prSet>
      <dgm:spPr/>
    </dgm:pt>
    <dgm:pt modelId="{1D1006B5-8D74-4035-884C-58503A994315}" type="pres">
      <dgm:prSet presAssocID="{DE1E91F3-85FF-4592-89D0-E9DD2C3005BB}" presName="descendantText" presStyleLbl="alignAcc1" presStyleIdx="0" presStyleCnt="6">
        <dgm:presLayoutVars>
          <dgm:bulletEnabled val="1"/>
        </dgm:presLayoutVars>
      </dgm:prSet>
      <dgm:spPr/>
    </dgm:pt>
    <dgm:pt modelId="{7BEAE604-3E36-4054-9CF1-DEA0AE623C71}" type="pres">
      <dgm:prSet presAssocID="{24A9DCAD-1EAE-4C87-AD9D-49824436E386}" presName="sp" presStyleCnt="0"/>
      <dgm:spPr/>
    </dgm:pt>
    <dgm:pt modelId="{13D4B4C3-6335-4107-9F0C-141FE5F25120}" type="pres">
      <dgm:prSet presAssocID="{573ADE45-0C48-4F1B-B03D-346B644021B3}" presName="composite" presStyleCnt="0"/>
      <dgm:spPr/>
    </dgm:pt>
    <dgm:pt modelId="{1F0290A4-7A59-4F51-99E0-8413C80A3E84}" type="pres">
      <dgm:prSet presAssocID="{573ADE45-0C48-4F1B-B03D-346B644021B3}" presName="parentText" presStyleLbl="alignNode1" presStyleIdx="1" presStyleCnt="6">
        <dgm:presLayoutVars>
          <dgm:chMax val="1"/>
          <dgm:bulletEnabled val="1"/>
        </dgm:presLayoutVars>
      </dgm:prSet>
      <dgm:spPr/>
    </dgm:pt>
    <dgm:pt modelId="{E73FC751-B491-433C-8225-9250D7BECB48}" type="pres">
      <dgm:prSet presAssocID="{573ADE45-0C48-4F1B-B03D-346B644021B3}" presName="descendantText" presStyleLbl="alignAcc1" presStyleIdx="1" presStyleCnt="6">
        <dgm:presLayoutVars>
          <dgm:bulletEnabled val="1"/>
        </dgm:presLayoutVars>
      </dgm:prSet>
      <dgm:spPr/>
    </dgm:pt>
    <dgm:pt modelId="{E7520AC4-8111-41A8-B5E4-09E2EE725C63}" type="pres">
      <dgm:prSet presAssocID="{68308C3B-4354-4700-B673-B1179339A0BF}" presName="sp" presStyleCnt="0"/>
      <dgm:spPr/>
    </dgm:pt>
    <dgm:pt modelId="{2F67F0E2-3F3E-4F6F-810B-CDBA248FE8D1}" type="pres">
      <dgm:prSet presAssocID="{B2265510-6C22-4954-BDEA-AE64DAD8DBE9}" presName="composite" presStyleCnt="0"/>
      <dgm:spPr/>
    </dgm:pt>
    <dgm:pt modelId="{09229A9E-0E76-466F-BD76-B1F2DB51013A}" type="pres">
      <dgm:prSet presAssocID="{B2265510-6C22-4954-BDEA-AE64DAD8DBE9}" presName="parentText" presStyleLbl="alignNode1" presStyleIdx="2" presStyleCnt="6">
        <dgm:presLayoutVars>
          <dgm:chMax val="1"/>
          <dgm:bulletEnabled val="1"/>
        </dgm:presLayoutVars>
      </dgm:prSet>
      <dgm:spPr/>
    </dgm:pt>
    <dgm:pt modelId="{E03E4B07-61D1-4ABB-BE81-D961EFB94789}" type="pres">
      <dgm:prSet presAssocID="{B2265510-6C22-4954-BDEA-AE64DAD8DBE9}" presName="descendantText" presStyleLbl="alignAcc1" presStyleIdx="2" presStyleCnt="6">
        <dgm:presLayoutVars>
          <dgm:bulletEnabled val="1"/>
        </dgm:presLayoutVars>
      </dgm:prSet>
      <dgm:spPr/>
    </dgm:pt>
    <dgm:pt modelId="{DC008614-ACB6-4AA9-A9F3-A01831DE834A}" type="pres">
      <dgm:prSet presAssocID="{02DEB428-EA7A-4F24-8C66-C0D6C6908D7D}" presName="sp" presStyleCnt="0"/>
      <dgm:spPr/>
    </dgm:pt>
    <dgm:pt modelId="{2181DB19-4147-462F-8430-4A5097D0838A}" type="pres">
      <dgm:prSet presAssocID="{E9FB800C-687E-4E1C-BDA8-FB348D585F1B}" presName="composite" presStyleCnt="0"/>
      <dgm:spPr/>
    </dgm:pt>
    <dgm:pt modelId="{BC5C4660-8595-4BEE-979F-3B25BF2D7BA2}" type="pres">
      <dgm:prSet presAssocID="{E9FB800C-687E-4E1C-BDA8-FB348D585F1B}" presName="parentText" presStyleLbl="alignNode1" presStyleIdx="3" presStyleCnt="6">
        <dgm:presLayoutVars>
          <dgm:chMax val="1"/>
          <dgm:bulletEnabled val="1"/>
        </dgm:presLayoutVars>
      </dgm:prSet>
      <dgm:spPr/>
    </dgm:pt>
    <dgm:pt modelId="{980EC428-0304-4021-AE52-BFCF1CABAC12}" type="pres">
      <dgm:prSet presAssocID="{E9FB800C-687E-4E1C-BDA8-FB348D585F1B}" presName="descendantText" presStyleLbl="alignAcc1" presStyleIdx="3" presStyleCnt="6">
        <dgm:presLayoutVars>
          <dgm:bulletEnabled val="1"/>
        </dgm:presLayoutVars>
      </dgm:prSet>
      <dgm:spPr/>
    </dgm:pt>
    <dgm:pt modelId="{C1B7601F-9F6E-4DC8-81FE-DA1800BDE73A}" type="pres">
      <dgm:prSet presAssocID="{5239A62C-F129-495B-B291-47ABB37B3F82}" presName="sp" presStyleCnt="0"/>
      <dgm:spPr/>
    </dgm:pt>
    <dgm:pt modelId="{18AA560F-543F-4139-8AD4-CF308B83AF86}" type="pres">
      <dgm:prSet presAssocID="{5A3A3FA5-7BB8-4769-82DD-8C19C10762F5}" presName="composite" presStyleCnt="0"/>
      <dgm:spPr/>
    </dgm:pt>
    <dgm:pt modelId="{8104F8B3-61DD-45C5-874C-30A029D84149}" type="pres">
      <dgm:prSet presAssocID="{5A3A3FA5-7BB8-4769-82DD-8C19C10762F5}" presName="parentText" presStyleLbl="alignNode1" presStyleIdx="4" presStyleCnt="6">
        <dgm:presLayoutVars>
          <dgm:chMax val="1"/>
          <dgm:bulletEnabled val="1"/>
        </dgm:presLayoutVars>
      </dgm:prSet>
      <dgm:spPr/>
    </dgm:pt>
    <dgm:pt modelId="{45AF7FC9-CEBE-41D2-868E-D52BD8059BE2}" type="pres">
      <dgm:prSet presAssocID="{5A3A3FA5-7BB8-4769-82DD-8C19C10762F5}" presName="descendantText" presStyleLbl="alignAcc1" presStyleIdx="4" presStyleCnt="6">
        <dgm:presLayoutVars>
          <dgm:bulletEnabled val="1"/>
        </dgm:presLayoutVars>
      </dgm:prSet>
      <dgm:spPr/>
    </dgm:pt>
    <dgm:pt modelId="{709ECD2C-6F86-4767-A4BD-741437240966}" type="pres">
      <dgm:prSet presAssocID="{6EBAF7DA-7820-4AB5-BA4E-E910D36E2A0B}" presName="sp" presStyleCnt="0"/>
      <dgm:spPr/>
    </dgm:pt>
    <dgm:pt modelId="{B3C19E21-4E85-434A-BB82-51E5C5AFBE29}" type="pres">
      <dgm:prSet presAssocID="{576E49F5-A7BE-493A-B2DD-2FCD87902785}" presName="composite" presStyleCnt="0"/>
      <dgm:spPr/>
    </dgm:pt>
    <dgm:pt modelId="{79299FE1-BAEF-4E12-91EE-8C1114259CD1}" type="pres">
      <dgm:prSet presAssocID="{576E49F5-A7BE-493A-B2DD-2FCD87902785}" presName="parentText" presStyleLbl="alignNode1" presStyleIdx="5" presStyleCnt="6">
        <dgm:presLayoutVars>
          <dgm:chMax val="1"/>
          <dgm:bulletEnabled val="1"/>
        </dgm:presLayoutVars>
      </dgm:prSet>
      <dgm:spPr/>
    </dgm:pt>
    <dgm:pt modelId="{88AB7422-FE0D-4322-82A8-B87F4BAC177F}" type="pres">
      <dgm:prSet presAssocID="{576E49F5-A7BE-493A-B2DD-2FCD87902785}" presName="descendantText" presStyleLbl="alignAcc1" presStyleIdx="5" presStyleCnt="6">
        <dgm:presLayoutVars>
          <dgm:bulletEnabled val="1"/>
        </dgm:presLayoutVars>
      </dgm:prSet>
      <dgm:spPr/>
    </dgm:pt>
  </dgm:ptLst>
  <dgm:cxnLst>
    <dgm:cxn modelId="{7043B804-4D34-45C2-953E-6410203FF6E8}" srcId="{B2265510-6C22-4954-BDEA-AE64DAD8DBE9}" destId="{6FD2A2F7-7CD2-45C0-B3BF-70BD4008DF3C}" srcOrd="0" destOrd="0" parTransId="{91BB9774-DCE3-4CC7-BE16-302288DBFD65}" sibTransId="{7473A818-A9A5-4AFB-A16A-6BD0054572B6}"/>
    <dgm:cxn modelId="{FA479606-4A83-4A74-8390-5C6BD7F5C655}" srcId="{5A3A3FA5-7BB8-4769-82DD-8C19C10762F5}" destId="{AB80E06F-B480-4AB1-89BC-35DBF249FA2E}" srcOrd="0" destOrd="0" parTransId="{B008387C-644D-4A2B-BB91-1AAE807A3D22}" sibTransId="{7F3AEB14-2685-474E-91EC-53421A433889}"/>
    <dgm:cxn modelId="{15860116-44CB-4CA5-92D3-3881D57EB508}" type="presOf" srcId="{5A3A3FA5-7BB8-4769-82DD-8C19C10762F5}" destId="{8104F8B3-61DD-45C5-874C-30A029D84149}" srcOrd="0" destOrd="0" presId="urn:microsoft.com/office/officeart/2005/8/layout/chevron2"/>
    <dgm:cxn modelId="{35174229-6E10-4A90-91EF-0BA83DF4A677}" type="presOf" srcId="{F729E1B9-D373-4DDA-8FEE-5026EEB0E3E5}" destId="{E73FC751-B491-433C-8225-9250D7BECB48}" srcOrd="0" destOrd="0" presId="urn:microsoft.com/office/officeart/2005/8/layout/chevron2"/>
    <dgm:cxn modelId="{1F43943E-D95B-468D-BD1C-C678DEAAB975}" type="presOf" srcId="{31380D7D-354E-4B4B-BE3F-ED66A8EDF124}" destId="{EEA8F9E5-75B8-4BDD-8122-6AFDBE7A9A31}" srcOrd="0" destOrd="0" presId="urn:microsoft.com/office/officeart/2005/8/layout/chevron2"/>
    <dgm:cxn modelId="{DF186E40-CE89-4A5C-904A-7A8CB0AC1F44}" type="presOf" srcId="{2AD31B9A-54D7-47D5-9AB3-AFEDE2474F12}" destId="{88AB7422-FE0D-4322-82A8-B87F4BAC177F}" srcOrd="0" destOrd="0" presId="urn:microsoft.com/office/officeart/2005/8/layout/chevron2"/>
    <dgm:cxn modelId="{DBAAA544-78EC-4690-A789-F01E9B5D1D5B}" type="presOf" srcId="{EEBA8B3D-7E70-4734-910B-CC922E2B606A}" destId="{1D1006B5-8D74-4035-884C-58503A994315}" srcOrd="0" destOrd="0" presId="urn:microsoft.com/office/officeart/2005/8/layout/chevron2"/>
    <dgm:cxn modelId="{F9526546-7AB0-46E2-8972-99A4505D960B}" type="presOf" srcId="{576E49F5-A7BE-493A-B2DD-2FCD87902785}" destId="{79299FE1-BAEF-4E12-91EE-8C1114259CD1}" srcOrd="0" destOrd="0" presId="urn:microsoft.com/office/officeart/2005/8/layout/chevron2"/>
    <dgm:cxn modelId="{06B45967-4EA6-4A6F-B103-B8BF4891CB3F}" srcId="{DE1E91F3-85FF-4592-89D0-E9DD2C3005BB}" destId="{EEBA8B3D-7E70-4734-910B-CC922E2B606A}" srcOrd="0" destOrd="0" parTransId="{FE5B23C5-A197-4E97-9790-1E08A5BAEB6C}" sibTransId="{4D50536F-DDA4-47B7-9CE5-0F362F4F602B}"/>
    <dgm:cxn modelId="{65DAF748-7304-44DD-A44B-758C14262E3D}" type="presOf" srcId="{DE1E91F3-85FF-4592-89D0-E9DD2C3005BB}" destId="{813FE407-C68A-47AD-ACA1-810B1C0C8321}" srcOrd="0" destOrd="0" presId="urn:microsoft.com/office/officeart/2005/8/layout/chevron2"/>
    <dgm:cxn modelId="{FE705A6F-85C5-4DA6-8799-EA4007FE79B7}" srcId="{573ADE45-0C48-4F1B-B03D-346B644021B3}" destId="{F729E1B9-D373-4DDA-8FEE-5026EEB0E3E5}" srcOrd="0" destOrd="0" parTransId="{04E3D7A6-ECBF-420E-9690-844A719EC230}" sibTransId="{FCE5184C-A56D-44C9-ACD4-F839858D3F7E}"/>
    <dgm:cxn modelId="{6AB44751-D711-4F29-91AD-3E06B4149220}" srcId="{31380D7D-354E-4B4B-BE3F-ED66A8EDF124}" destId="{DE1E91F3-85FF-4592-89D0-E9DD2C3005BB}" srcOrd="0" destOrd="0" parTransId="{F679E21D-29F9-40CC-841E-2479276C7BF5}" sibTransId="{24A9DCAD-1EAE-4C87-AD9D-49824436E386}"/>
    <dgm:cxn modelId="{FFC4D87D-D8AF-4816-9923-8CF43ABF7A72}" srcId="{E9FB800C-687E-4E1C-BDA8-FB348D585F1B}" destId="{41B9B2E4-E21B-49C2-A5E8-50F00C9961D5}" srcOrd="0" destOrd="0" parTransId="{0F5FCC08-D194-4698-84B1-2BACA75796A3}" sibTransId="{4DB532A8-E0CD-42A5-99F2-B2E4F8FDE225}"/>
    <dgm:cxn modelId="{37257A83-4BB5-4797-A784-57BA0D1DC72D}" srcId="{31380D7D-354E-4B4B-BE3F-ED66A8EDF124}" destId="{576E49F5-A7BE-493A-B2DD-2FCD87902785}" srcOrd="5" destOrd="0" parTransId="{CB3C7630-538C-4587-8903-E41121F644BB}" sibTransId="{A27C835D-0E60-406F-8D05-8B2209DA6F55}"/>
    <dgm:cxn modelId="{6AC19E88-FE3C-48AC-81D1-19D75953B6F3}" srcId="{31380D7D-354E-4B4B-BE3F-ED66A8EDF124}" destId="{B2265510-6C22-4954-BDEA-AE64DAD8DBE9}" srcOrd="2" destOrd="0" parTransId="{33D6AF9C-ACBA-472F-A0C6-C594AF853C74}" sibTransId="{02DEB428-EA7A-4F24-8C66-C0D6C6908D7D}"/>
    <dgm:cxn modelId="{CBF7B389-9B9F-4C2B-BCF0-297827DA031F}" srcId="{31380D7D-354E-4B4B-BE3F-ED66A8EDF124}" destId="{E9FB800C-687E-4E1C-BDA8-FB348D585F1B}" srcOrd="3" destOrd="0" parTransId="{F71891D5-E711-4D24-B505-19BD19AC6099}" sibTransId="{5239A62C-F129-495B-B291-47ABB37B3F82}"/>
    <dgm:cxn modelId="{3997BA8C-FDA8-4D89-A039-7D6DEF4F8467}" type="presOf" srcId="{B2265510-6C22-4954-BDEA-AE64DAD8DBE9}" destId="{09229A9E-0E76-466F-BD76-B1F2DB51013A}" srcOrd="0" destOrd="0" presId="urn:microsoft.com/office/officeart/2005/8/layout/chevron2"/>
    <dgm:cxn modelId="{F7E85699-4CCF-44B2-BA7D-A6C15169A606}" type="presOf" srcId="{573ADE45-0C48-4F1B-B03D-346B644021B3}" destId="{1F0290A4-7A59-4F51-99E0-8413C80A3E84}" srcOrd="0" destOrd="0" presId="urn:microsoft.com/office/officeart/2005/8/layout/chevron2"/>
    <dgm:cxn modelId="{519F67A0-B620-42A1-BA70-C1A2C00FFC8D}" type="presOf" srcId="{41B9B2E4-E21B-49C2-A5E8-50F00C9961D5}" destId="{980EC428-0304-4021-AE52-BFCF1CABAC12}" srcOrd="0" destOrd="0" presId="urn:microsoft.com/office/officeart/2005/8/layout/chevron2"/>
    <dgm:cxn modelId="{4FD11EC4-5EC9-4468-9D92-3E4E74C41747}" type="presOf" srcId="{6FD2A2F7-7CD2-45C0-B3BF-70BD4008DF3C}" destId="{E03E4B07-61D1-4ABB-BE81-D961EFB94789}" srcOrd="0" destOrd="0" presId="urn:microsoft.com/office/officeart/2005/8/layout/chevron2"/>
    <dgm:cxn modelId="{EF7695C6-79AE-403A-9D76-7DABF7F06317}" type="presOf" srcId="{AB80E06F-B480-4AB1-89BC-35DBF249FA2E}" destId="{45AF7FC9-CEBE-41D2-868E-D52BD8059BE2}" srcOrd="0" destOrd="0" presId="urn:microsoft.com/office/officeart/2005/8/layout/chevron2"/>
    <dgm:cxn modelId="{BEF029D4-454D-4609-9195-A88CC1A062FA}" type="presOf" srcId="{E9FB800C-687E-4E1C-BDA8-FB348D585F1B}" destId="{BC5C4660-8595-4BEE-979F-3B25BF2D7BA2}" srcOrd="0" destOrd="0" presId="urn:microsoft.com/office/officeart/2005/8/layout/chevron2"/>
    <dgm:cxn modelId="{019DE6DC-8515-4288-A9AB-7E5F6AB3B805}" srcId="{576E49F5-A7BE-493A-B2DD-2FCD87902785}" destId="{2AD31B9A-54D7-47D5-9AB3-AFEDE2474F12}" srcOrd="0" destOrd="0" parTransId="{A92B704D-F246-41FD-81B6-060BC633F906}" sibTransId="{C8CE4379-1FA5-474F-98F8-D323525EAE18}"/>
    <dgm:cxn modelId="{4E1395DD-D86D-422B-8B52-590C7A9E23AD}" srcId="{31380D7D-354E-4B4B-BE3F-ED66A8EDF124}" destId="{573ADE45-0C48-4F1B-B03D-346B644021B3}" srcOrd="1" destOrd="0" parTransId="{0E5A7479-645E-4CB0-A2DD-B0327704B54B}" sibTransId="{68308C3B-4354-4700-B673-B1179339A0BF}"/>
    <dgm:cxn modelId="{2C6034EB-E5D3-41C7-B295-8C52BC4C0F17}" srcId="{31380D7D-354E-4B4B-BE3F-ED66A8EDF124}" destId="{5A3A3FA5-7BB8-4769-82DD-8C19C10762F5}" srcOrd="4" destOrd="0" parTransId="{EC766648-BED5-4E02-89E4-2EC632CA3016}" sibTransId="{6EBAF7DA-7820-4AB5-BA4E-E910D36E2A0B}"/>
    <dgm:cxn modelId="{3E7D9B08-2CDF-452E-A44E-23FCA4CA98F1}" type="presParOf" srcId="{EEA8F9E5-75B8-4BDD-8122-6AFDBE7A9A31}" destId="{44A6DB19-6A66-46B8-9DA8-6C558AF8197E}" srcOrd="0" destOrd="0" presId="urn:microsoft.com/office/officeart/2005/8/layout/chevron2"/>
    <dgm:cxn modelId="{7AE459F2-639B-4598-AD7B-A4AE25FF21E0}" type="presParOf" srcId="{44A6DB19-6A66-46B8-9DA8-6C558AF8197E}" destId="{813FE407-C68A-47AD-ACA1-810B1C0C8321}" srcOrd="0" destOrd="0" presId="urn:microsoft.com/office/officeart/2005/8/layout/chevron2"/>
    <dgm:cxn modelId="{6CD1F4DC-48DB-4941-9CAD-B2BCB6684A63}" type="presParOf" srcId="{44A6DB19-6A66-46B8-9DA8-6C558AF8197E}" destId="{1D1006B5-8D74-4035-884C-58503A994315}" srcOrd="1" destOrd="0" presId="urn:microsoft.com/office/officeart/2005/8/layout/chevron2"/>
    <dgm:cxn modelId="{9CAF8C8B-9062-4685-BC9F-6CE06B6EA8D6}" type="presParOf" srcId="{EEA8F9E5-75B8-4BDD-8122-6AFDBE7A9A31}" destId="{7BEAE604-3E36-4054-9CF1-DEA0AE623C71}" srcOrd="1" destOrd="0" presId="urn:microsoft.com/office/officeart/2005/8/layout/chevron2"/>
    <dgm:cxn modelId="{2B66AD3E-BA01-4BC5-993F-7AEDA77E56E2}" type="presParOf" srcId="{EEA8F9E5-75B8-4BDD-8122-6AFDBE7A9A31}" destId="{13D4B4C3-6335-4107-9F0C-141FE5F25120}" srcOrd="2" destOrd="0" presId="urn:microsoft.com/office/officeart/2005/8/layout/chevron2"/>
    <dgm:cxn modelId="{E86BA6AA-3C11-473F-A5FE-CB6750D6F9F7}" type="presParOf" srcId="{13D4B4C3-6335-4107-9F0C-141FE5F25120}" destId="{1F0290A4-7A59-4F51-99E0-8413C80A3E84}" srcOrd="0" destOrd="0" presId="urn:microsoft.com/office/officeart/2005/8/layout/chevron2"/>
    <dgm:cxn modelId="{7C272962-C0A9-4FBF-B6BC-6FD4AEA21732}" type="presParOf" srcId="{13D4B4C3-6335-4107-9F0C-141FE5F25120}" destId="{E73FC751-B491-433C-8225-9250D7BECB48}" srcOrd="1" destOrd="0" presId="urn:microsoft.com/office/officeart/2005/8/layout/chevron2"/>
    <dgm:cxn modelId="{42F6979A-0184-4769-B1C0-14900040F073}" type="presParOf" srcId="{EEA8F9E5-75B8-4BDD-8122-6AFDBE7A9A31}" destId="{E7520AC4-8111-41A8-B5E4-09E2EE725C63}" srcOrd="3" destOrd="0" presId="urn:microsoft.com/office/officeart/2005/8/layout/chevron2"/>
    <dgm:cxn modelId="{38C4716A-CC2E-4F78-840F-6C76224DB9C5}" type="presParOf" srcId="{EEA8F9E5-75B8-4BDD-8122-6AFDBE7A9A31}" destId="{2F67F0E2-3F3E-4F6F-810B-CDBA248FE8D1}" srcOrd="4" destOrd="0" presId="urn:microsoft.com/office/officeart/2005/8/layout/chevron2"/>
    <dgm:cxn modelId="{0C2FFDF3-3B43-4EEA-86AC-9437F6FFB730}" type="presParOf" srcId="{2F67F0E2-3F3E-4F6F-810B-CDBA248FE8D1}" destId="{09229A9E-0E76-466F-BD76-B1F2DB51013A}" srcOrd="0" destOrd="0" presId="urn:microsoft.com/office/officeart/2005/8/layout/chevron2"/>
    <dgm:cxn modelId="{23A7BCFC-EA58-4001-AFBF-4831DA513026}" type="presParOf" srcId="{2F67F0E2-3F3E-4F6F-810B-CDBA248FE8D1}" destId="{E03E4B07-61D1-4ABB-BE81-D961EFB94789}" srcOrd="1" destOrd="0" presId="urn:microsoft.com/office/officeart/2005/8/layout/chevron2"/>
    <dgm:cxn modelId="{CB310CE5-4F14-420E-AFED-5777E986CB9C}" type="presParOf" srcId="{EEA8F9E5-75B8-4BDD-8122-6AFDBE7A9A31}" destId="{DC008614-ACB6-4AA9-A9F3-A01831DE834A}" srcOrd="5" destOrd="0" presId="urn:microsoft.com/office/officeart/2005/8/layout/chevron2"/>
    <dgm:cxn modelId="{9FCB34BB-B466-430D-9A29-3D5D97BB7AEF}" type="presParOf" srcId="{EEA8F9E5-75B8-4BDD-8122-6AFDBE7A9A31}" destId="{2181DB19-4147-462F-8430-4A5097D0838A}" srcOrd="6" destOrd="0" presId="urn:microsoft.com/office/officeart/2005/8/layout/chevron2"/>
    <dgm:cxn modelId="{34D01580-974A-4EB2-A960-D9C9E6027FC8}" type="presParOf" srcId="{2181DB19-4147-462F-8430-4A5097D0838A}" destId="{BC5C4660-8595-4BEE-979F-3B25BF2D7BA2}" srcOrd="0" destOrd="0" presId="urn:microsoft.com/office/officeart/2005/8/layout/chevron2"/>
    <dgm:cxn modelId="{5539565F-366B-4A6F-BE69-0E7655C44720}" type="presParOf" srcId="{2181DB19-4147-462F-8430-4A5097D0838A}" destId="{980EC428-0304-4021-AE52-BFCF1CABAC12}" srcOrd="1" destOrd="0" presId="urn:microsoft.com/office/officeart/2005/8/layout/chevron2"/>
    <dgm:cxn modelId="{B1B6B494-26C6-44CB-B239-AC891F6FECA2}" type="presParOf" srcId="{EEA8F9E5-75B8-4BDD-8122-6AFDBE7A9A31}" destId="{C1B7601F-9F6E-4DC8-81FE-DA1800BDE73A}" srcOrd="7" destOrd="0" presId="urn:microsoft.com/office/officeart/2005/8/layout/chevron2"/>
    <dgm:cxn modelId="{649C9FA2-3FE6-4D0C-BF09-17B2D7853989}" type="presParOf" srcId="{EEA8F9E5-75B8-4BDD-8122-6AFDBE7A9A31}" destId="{18AA560F-543F-4139-8AD4-CF308B83AF86}" srcOrd="8" destOrd="0" presId="urn:microsoft.com/office/officeart/2005/8/layout/chevron2"/>
    <dgm:cxn modelId="{2D35185C-389F-49EB-BB1A-434B98D3E85F}" type="presParOf" srcId="{18AA560F-543F-4139-8AD4-CF308B83AF86}" destId="{8104F8B3-61DD-45C5-874C-30A029D84149}" srcOrd="0" destOrd="0" presId="urn:microsoft.com/office/officeart/2005/8/layout/chevron2"/>
    <dgm:cxn modelId="{49129A94-499C-4EEC-95DE-4926323C6821}" type="presParOf" srcId="{18AA560F-543F-4139-8AD4-CF308B83AF86}" destId="{45AF7FC9-CEBE-41D2-868E-D52BD8059BE2}" srcOrd="1" destOrd="0" presId="urn:microsoft.com/office/officeart/2005/8/layout/chevron2"/>
    <dgm:cxn modelId="{4189A2BE-8C76-4F5F-9E29-F46EF7C4C01F}" type="presParOf" srcId="{EEA8F9E5-75B8-4BDD-8122-6AFDBE7A9A31}" destId="{709ECD2C-6F86-4767-A4BD-741437240966}" srcOrd="9" destOrd="0" presId="urn:microsoft.com/office/officeart/2005/8/layout/chevron2"/>
    <dgm:cxn modelId="{F7C0B034-F802-4F8F-B6B2-1AC7276CE631}" type="presParOf" srcId="{EEA8F9E5-75B8-4BDD-8122-6AFDBE7A9A31}" destId="{B3C19E21-4E85-434A-BB82-51E5C5AFBE29}" srcOrd="10" destOrd="0" presId="urn:microsoft.com/office/officeart/2005/8/layout/chevron2"/>
    <dgm:cxn modelId="{EF76C697-797E-46A0-A406-C7EE34FE0885}" type="presParOf" srcId="{B3C19E21-4E85-434A-BB82-51E5C5AFBE29}" destId="{79299FE1-BAEF-4E12-91EE-8C1114259CD1}" srcOrd="0" destOrd="0" presId="urn:microsoft.com/office/officeart/2005/8/layout/chevron2"/>
    <dgm:cxn modelId="{8085EC0B-F410-4540-8A8D-51DBC04694C6}" type="presParOf" srcId="{B3C19E21-4E85-434A-BB82-51E5C5AFBE29}" destId="{88AB7422-FE0D-4322-82A8-B87F4BAC177F}"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6864CA1-DC60-4D99-82EC-C723DF93C8CE}"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en-GB"/>
        </a:p>
      </dgm:t>
    </dgm:pt>
    <dgm:pt modelId="{3D6D7CBA-A821-481A-B1DB-A2913FF49678}">
      <dgm:prSet phldrT="[Text]" custT="1"/>
      <dgm:spPr/>
      <dgm:t>
        <a:bodyPr/>
        <a:lstStyle/>
        <a:p>
          <a:r>
            <a:rPr lang="en-GB" sz="1200" b="1"/>
            <a:t>Stage Three</a:t>
          </a:r>
        </a:p>
      </dgm:t>
    </dgm:pt>
    <dgm:pt modelId="{29D0D8A7-BDEB-4125-A28A-F50557BF421D}" type="parTrans" cxnId="{8EFADBEF-C1C9-46E8-BB32-76FFA3D24324}">
      <dgm:prSet/>
      <dgm:spPr/>
      <dgm:t>
        <a:bodyPr/>
        <a:lstStyle/>
        <a:p>
          <a:endParaRPr lang="en-GB"/>
        </a:p>
      </dgm:t>
    </dgm:pt>
    <dgm:pt modelId="{8CFE940D-045B-491E-8A24-654D421B75C4}" type="sibTrans" cxnId="{8EFADBEF-C1C9-46E8-BB32-76FFA3D24324}">
      <dgm:prSet/>
      <dgm:spPr/>
      <dgm:t>
        <a:bodyPr/>
        <a:lstStyle/>
        <a:p>
          <a:endParaRPr lang="en-GB"/>
        </a:p>
      </dgm:t>
    </dgm:pt>
    <dgm:pt modelId="{B38F9F87-E12F-4FBB-BDC8-4131B43DC040}">
      <dgm:prSet phldrT="[Text]" custT="1"/>
      <dgm:spPr/>
      <dgm:t>
        <a:bodyPr/>
        <a:lstStyle/>
        <a:p>
          <a:r>
            <a:rPr lang="en-GB" sz="1100"/>
            <a:t>The Stage Three form (which can be obtained from the Mission and Ministry Support Administrator) should be completed and sent to the Bishop within 4 weeks</a:t>
          </a:r>
          <a:r>
            <a:rPr lang="en-GB" sz="1100">
              <a:solidFill>
                <a:srgbClr val="00B050"/>
              </a:solidFill>
            </a:rPr>
            <a:t> </a:t>
          </a:r>
          <a:r>
            <a:rPr lang="en-GB" sz="1100"/>
            <a:t>of the date of the Stage Two response. Ensure you provide clear reasons as to why you remain dissatisfied and include extra evidence if available.</a:t>
          </a:r>
        </a:p>
      </dgm:t>
    </dgm:pt>
    <dgm:pt modelId="{BB07614E-7AEE-4C70-B25C-83853301DE17}" type="parTrans" cxnId="{C4EF95E2-E8CF-4371-92FA-9FF50B3E3CCF}">
      <dgm:prSet/>
      <dgm:spPr/>
      <dgm:t>
        <a:bodyPr/>
        <a:lstStyle/>
        <a:p>
          <a:endParaRPr lang="en-GB"/>
        </a:p>
      </dgm:t>
    </dgm:pt>
    <dgm:pt modelId="{21FEBD1D-B677-40AD-98E9-430D34A2FAE3}" type="sibTrans" cxnId="{C4EF95E2-E8CF-4371-92FA-9FF50B3E3CCF}">
      <dgm:prSet/>
      <dgm:spPr/>
      <dgm:t>
        <a:bodyPr/>
        <a:lstStyle/>
        <a:p>
          <a:endParaRPr lang="en-GB"/>
        </a:p>
      </dgm:t>
    </dgm:pt>
    <dgm:pt modelId="{A2157D42-BACC-435A-AE6C-AE9936FDEF7A}">
      <dgm:prSet phldrT="[Text]" custT="1"/>
      <dgm:spPr/>
      <dgm:t>
        <a:bodyPr/>
        <a:lstStyle/>
        <a:p>
          <a:r>
            <a:rPr lang="en-GB" sz="1200"/>
            <a:t>Stage Three Process</a:t>
          </a:r>
        </a:p>
      </dgm:t>
    </dgm:pt>
    <dgm:pt modelId="{1B69AACC-534B-4063-9789-4D914D3BE31D}" type="parTrans" cxnId="{C7AE696D-9A12-4389-98C8-78B891893246}">
      <dgm:prSet/>
      <dgm:spPr/>
      <dgm:t>
        <a:bodyPr/>
        <a:lstStyle/>
        <a:p>
          <a:endParaRPr lang="en-GB"/>
        </a:p>
      </dgm:t>
    </dgm:pt>
    <dgm:pt modelId="{CA8CC1F5-9328-4C7F-8B12-EFAFC182023B}" type="sibTrans" cxnId="{C7AE696D-9A12-4389-98C8-78B891893246}">
      <dgm:prSet/>
      <dgm:spPr/>
      <dgm:t>
        <a:bodyPr/>
        <a:lstStyle/>
        <a:p>
          <a:endParaRPr lang="en-GB"/>
        </a:p>
      </dgm:t>
    </dgm:pt>
    <dgm:pt modelId="{CA31FF37-AE50-4FA1-A73C-E74E07A9027E}">
      <dgm:prSet phldrT="[Text]" custT="1"/>
      <dgm:spPr/>
      <dgm:t>
        <a:bodyPr/>
        <a:lstStyle/>
        <a:p>
          <a:r>
            <a:rPr lang="en-GB" sz="1100"/>
            <a:t>The Bishop will acknowledge receipt of the Stage Three complaint within 5 working days. The Bishop will review the complaint and any new evidence and will aim to respond within four working weeks. If the new evidence is sufficient or s/he has evidence of procedural irregularity, then  Stage Two is re-opened.  </a:t>
          </a:r>
        </a:p>
      </dgm:t>
    </dgm:pt>
    <dgm:pt modelId="{12DD1954-F66C-464E-A01E-2759A25BFC14}" type="parTrans" cxnId="{F7B29E1E-D2EA-4200-B103-316D471AC5A1}">
      <dgm:prSet/>
      <dgm:spPr/>
      <dgm:t>
        <a:bodyPr/>
        <a:lstStyle/>
        <a:p>
          <a:endParaRPr lang="en-GB"/>
        </a:p>
      </dgm:t>
    </dgm:pt>
    <dgm:pt modelId="{E4CE7900-E3FC-4D19-B5CE-367A66BFB564}" type="sibTrans" cxnId="{F7B29E1E-D2EA-4200-B103-316D471AC5A1}">
      <dgm:prSet/>
      <dgm:spPr/>
      <dgm:t>
        <a:bodyPr/>
        <a:lstStyle/>
        <a:p>
          <a:endParaRPr lang="en-GB"/>
        </a:p>
      </dgm:t>
    </dgm:pt>
    <dgm:pt modelId="{62AA73E9-A56C-4AF7-A870-60195EF1ECD3}">
      <dgm:prSet phldrT="[Text]" custT="1"/>
      <dgm:spPr/>
      <dgm:t>
        <a:bodyPr/>
        <a:lstStyle/>
        <a:p>
          <a:r>
            <a:rPr lang="en-GB" sz="1100"/>
            <a:t>If there is insufficient evidence to re-open Stage Two, the  Stage Three response will be provided within a 'Completion of Procedures' letter. This letter concludes the complaint procedure. </a:t>
          </a:r>
        </a:p>
      </dgm:t>
    </dgm:pt>
    <dgm:pt modelId="{8E7AC77D-C71F-499D-A2CF-8871532B2DF7}" type="sibTrans" cxnId="{7D23AC66-26FB-4D9A-B4CA-8DF269E0CF4E}">
      <dgm:prSet/>
      <dgm:spPr/>
      <dgm:t>
        <a:bodyPr/>
        <a:lstStyle/>
        <a:p>
          <a:endParaRPr lang="en-GB"/>
        </a:p>
      </dgm:t>
    </dgm:pt>
    <dgm:pt modelId="{309E540A-6A87-4DCD-A3F4-99F5AAEB48AB}" type="parTrans" cxnId="{7D23AC66-26FB-4D9A-B4CA-8DF269E0CF4E}">
      <dgm:prSet/>
      <dgm:spPr/>
      <dgm:t>
        <a:bodyPr/>
        <a:lstStyle/>
        <a:p>
          <a:endParaRPr lang="en-GB"/>
        </a:p>
      </dgm:t>
    </dgm:pt>
    <dgm:pt modelId="{847340B9-804A-42D0-920D-F603CD68D3C1}">
      <dgm:prSet phldrT="[Text]" custT="1"/>
      <dgm:spPr/>
      <dgm:t>
        <a:bodyPr/>
        <a:lstStyle/>
        <a:p>
          <a:r>
            <a:rPr lang="en-GB" sz="1200"/>
            <a:t>Stage Three Response </a:t>
          </a:r>
        </a:p>
      </dgm:t>
    </dgm:pt>
    <dgm:pt modelId="{6A5304A5-A8A9-4A6D-89BE-A8743311AABB}" type="sibTrans" cxnId="{CA731924-7165-4C0B-955E-A516ABE7C658}">
      <dgm:prSet/>
      <dgm:spPr/>
      <dgm:t>
        <a:bodyPr/>
        <a:lstStyle/>
        <a:p>
          <a:endParaRPr lang="en-GB"/>
        </a:p>
      </dgm:t>
    </dgm:pt>
    <dgm:pt modelId="{C0407E1C-87D9-4EDC-98C4-2865502BE8E1}" type="parTrans" cxnId="{CA731924-7165-4C0B-955E-A516ABE7C658}">
      <dgm:prSet/>
      <dgm:spPr/>
      <dgm:t>
        <a:bodyPr/>
        <a:lstStyle/>
        <a:p>
          <a:endParaRPr lang="en-GB"/>
        </a:p>
      </dgm:t>
    </dgm:pt>
    <dgm:pt modelId="{CF483F7F-8F79-4D7D-B160-EB7AD069DC87}">
      <dgm:prSet phldrT="[Text]" custT="1"/>
      <dgm:spPr/>
      <dgm:t>
        <a:bodyPr/>
        <a:lstStyle/>
        <a:p>
          <a:r>
            <a:rPr lang="en-GB" sz="1200" b="0"/>
            <a:t>Stage Two Process</a:t>
          </a:r>
        </a:p>
      </dgm:t>
    </dgm:pt>
    <dgm:pt modelId="{33331B0C-EA3D-4763-B646-1532EE868BA5}" type="parTrans" cxnId="{370598A8-1215-4C48-B29C-F27589130AE5}">
      <dgm:prSet/>
      <dgm:spPr/>
      <dgm:t>
        <a:bodyPr/>
        <a:lstStyle/>
        <a:p>
          <a:endParaRPr lang="en-GB"/>
        </a:p>
      </dgm:t>
    </dgm:pt>
    <dgm:pt modelId="{879F5F1B-E7A7-4CEC-A534-BDCD26B8EDBC}" type="sibTrans" cxnId="{370598A8-1215-4C48-B29C-F27589130AE5}">
      <dgm:prSet/>
      <dgm:spPr/>
      <dgm:t>
        <a:bodyPr/>
        <a:lstStyle/>
        <a:p>
          <a:endParaRPr lang="en-GB"/>
        </a:p>
      </dgm:t>
    </dgm:pt>
    <dgm:pt modelId="{1BC2011E-C3A8-41CA-ADBC-B876CF3378D5}">
      <dgm:prSet phldrT="[Text]" custT="1"/>
      <dgm:spPr/>
      <dgm:t>
        <a:bodyPr/>
        <a:lstStyle/>
        <a:p>
          <a:r>
            <a:rPr lang="en-GB" sz="1200" b="0"/>
            <a:t>Stage Two Response</a:t>
          </a:r>
        </a:p>
      </dgm:t>
    </dgm:pt>
    <dgm:pt modelId="{55A76D8C-F0AB-4ABF-8192-CCE737891602}" type="parTrans" cxnId="{818D8BCE-60F2-4FB0-9582-1CE75D929532}">
      <dgm:prSet/>
      <dgm:spPr/>
      <dgm:t>
        <a:bodyPr/>
        <a:lstStyle/>
        <a:p>
          <a:endParaRPr lang="en-GB"/>
        </a:p>
      </dgm:t>
    </dgm:pt>
    <dgm:pt modelId="{996ADD08-E43B-41D1-8FCE-BD95E98C8183}" type="sibTrans" cxnId="{818D8BCE-60F2-4FB0-9582-1CE75D929532}">
      <dgm:prSet/>
      <dgm:spPr/>
      <dgm:t>
        <a:bodyPr/>
        <a:lstStyle/>
        <a:p>
          <a:endParaRPr lang="en-GB"/>
        </a:p>
      </dgm:t>
    </dgm:pt>
    <dgm:pt modelId="{27AF3CBC-2CE9-46A6-A61B-16B206FF3B71}">
      <dgm:prSet phldrT="[Text]" custT="1"/>
      <dgm:spPr/>
      <dgm:t>
        <a:bodyPr/>
        <a:lstStyle/>
        <a:p>
          <a:r>
            <a:rPr lang="en-GB" sz="1200" b="0"/>
            <a:t>Stage Two End</a:t>
          </a:r>
        </a:p>
      </dgm:t>
    </dgm:pt>
    <dgm:pt modelId="{B66B4D3C-052C-4850-BC2A-49A0069D150D}" type="parTrans" cxnId="{3E7A5740-1040-4C51-AAD6-B9791D6A2350}">
      <dgm:prSet/>
      <dgm:spPr/>
      <dgm:t>
        <a:bodyPr/>
        <a:lstStyle/>
        <a:p>
          <a:endParaRPr lang="en-GB"/>
        </a:p>
      </dgm:t>
    </dgm:pt>
    <dgm:pt modelId="{B9785336-22FA-4C5F-958B-7AD3677D84B1}" type="sibTrans" cxnId="{3E7A5740-1040-4C51-AAD6-B9791D6A2350}">
      <dgm:prSet/>
      <dgm:spPr/>
      <dgm:t>
        <a:bodyPr/>
        <a:lstStyle/>
        <a:p>
          <a:endParaRPr lang="en-GB"/>
        </a:p>
      </dgm:t>
    </dgm:pt>
    <dgm:pt modelId="{BE85F9F9-B28C-4510-AA79-F25FCA718BB4}">
      <dgm:prSet custT="1"/>
      <dgm:spPr/>
      <dgm:t>
        <a:bodyPr/>
        <a:lstStyle/>
        <a:p>
          <a:r>
            <a:rPr lang="en-GB" sz="1100"/>
            <a:t>If you are dissatisfied with the outcome at Stage Two, you may choose to escalate the case to Stage Three so that it may be reviewed by the Bishop</a:t>
          </a:r>
          <a:r>
            <a:rPr lang="en-GB" sz="900"/>
            <a:t>.</a:t>
          </a:r>
          <a:r>
            <a:rPr lang="en-GB" sz="1100"/>
            <a:t> Note that the Bishop will only consider whether to re-open a Stage Two investigation  due to new evidence or a procedural irregularity.</a:t>
          </a:r>
          <a:r>
            <a:rPr lang="en-GB" sz="900"/>
            <a:t>  </a:t>
          </a:r>
        </a:p>
      </dgm:t>
    </dgm:pt>
    <dgm:pt modelId="{CA6A491D-4494-4C2E-930D-4F6019A06704}" type="parTrans" cxnId="{89CF040E-0132-4F9E-B4FB-06D4684AB820}">
      <dgm:prSet/>
      <dgm:spPr/>
      <dgm:t>
        <a:bodyPr/>
        <a:lstStyle/>
        <a:p>
          <a:endParaRPr lang="en-GB"/>
        </a:p>
      </dgm:t>
    </dgm:pt>
    <dgm:pt modelId="{1025AF6E-9F69-452A-B813-7854844EC1C1}" type="sibTrans" cxnId="{89CF040E-0132-4F9E-B4FB-06D4684AB820}">
      <dgm:prSet/>
      <dgm:spPr/>
      <dgm:t>
        <a:bodyPr/>
        <a:lstStyle/>
        <a:p>
          <a:endParaRPr lang="en-GB"/>
        </a:p>
      </dgm:t>
    </dgm:pt>
    <dgm:pt modelId="{8A7893F9-E630-4FB6-966C-569CC2CB4033}">
      <dgm:prSet custT="1"/>
      <dgm:spPr/>
      <dgm:t>
        <a:bodyPr/>
        <a:lstStyle/>
        <a:p>
          <a:r>
            <a:rPr lang="en-GB" sz="1100"/>
            <a:t>The Stage Two decision will be explained in a letter and sent to the address provided on the Stage Two form. It will include information regarding the ‘next steps’ to take if you remain dissatisfied with the outcome</a:t>
          </a:r>
          <a:r>
            <a:rPr lang="en-GB" sz="900"/>
            <a:t>. </a:t>
          </a:r>
        </a:p>
      </dgm:t>
    </dgm:pt>
    <dgm:pt modelId="{0A442DF0-A91A-401C-A52B-4230B3416237}" type="parTrans" cxnId="{66CCA00D-032A-4ACD-803A-241758A46F12}">
      <dgm:prSet/>
      <dgm:spPr/>
      <dgm:t>
        <a:bodyPr/>
        <a:lstStyle/>
        <a:p>
          <a:endParaRPr lang="en-GB"/>
        </a:p>
      </dgm:t>
    </dgm:pt>
    <dgm:pt modelId="{7F1B3F25-7B2D-444B-B874-43304F8D11A1}" type="sibTrans" cxnId="{66CCA00D-032A-4ACD-803A-241758A46F12}">
      <dgm:prSet/>
      <dgm:spPr/>
      <dgm:t>
        <a:bodyPr/>
        <a:lstStyle/>
        <a:p>
          <a:endParaRPr lang="en-GB"/>
        </a:p>
      </dgm:t>
    </dgm:pt>
    <dgm:pt modelId="{BF4A45CA-30E8-477D-896D-DAB11BE0F8BB}">
      <dgm:prSet custT="1"/>
      <dgm:spPr/>
      <dgm:t>
        <a:bodyPr/>
        <a:lstStyle/>
        <a:p>
          <a:r>
            <a:rPr lang="en-GB" sz="1100">
              <a:solidFill>
                <a:sysClr val="windowText" lastClr="000000"/>
              </a:solidFill>
            </a:rPr>
            <a:t>The Director of </a:t>
          </a:r>
          <a:r>
            <a:rPr lang="en-GB" sz="1100"/>
            <a:t>Mission and Ministry Support</a:t>
          </a:r>
          <a:r>
            <a:rPr lang="en-GB" sz="1100">
              <a:solidFill>
                <a:sysClr val="windowText" lastClr="000000"/>
              </a:solidFill>
            </a:rPr>
            <a:t>* </a:t>
          </a:r>
          <a:r>
            <a:rPr lang="en-GB" sz="1100"/>
            <a:t>will acknowledge receipt of the Stage Two complaint within 5</a:t>
          </a:r>
          <a:r>
            <a:rPr lang="en-GB" sz="1100">
              <a:solidFill>
                <a:srgbClr val="00B050"/>
              </a:solidFill>
            </a:rPr>
            <a:t> </a:t>
          </a:r>
          <a:r>
            <a:rPr lang="en-GB" sz="1100"/>
            <a:t>working days. The complaint will be investigated, possibly with the help of other senior staff. The expectation is that the complaint will be reviewed and responded to within 4 weeks of the acknowledgement of the complaint .</a:t>
          </a:r>
        </a:p>
      </dgm:t>
    </dgm:pt>
    <dgm:pt modelId="{4D751727-9FAC-4194-8265-C43B2774C85C}" type="parTrans" cxnId="{DFB964E5-573E-472D-B8FF-EE0A0DA8F99B}">
      <dgm:prSet/>
      <dgm:spPr/>
      <dgm:t>
        <a:bodyPr/>
        <a:lstStyle/>
        <a:p>
          <a:endParaRPr lang="en-GB"/>
        </a:p>
      </dgm:t>
    </dgm:pt>
    <dgm:pt modelId="{2349E15D-40AF-4EFB-AFA4-8B8EA2F78054}" type="sibTrans" cxnId="{DFB964E5-573E-472D-B8FF-EE0A0DA8F99B}">
      <dgm:prSet/>
      <dgm:spPr/>
      <dgm:t>
        <a:bodyPr/>
        <a:lstStyle/>
        <a:p>
          <a:endParaRPr lang="en-GB"/>
        </a:p>
      </dgm:t>
    </dgm:pt>
    <dgm:pt modelId="{36E5937D-9054-4055-833A-22FAFC51AC46}" type="pres">
      <dgm:prSet presAssocID="{96864CA1-DC60-4D99-82EC-C723DF93C8CE}" presName="linearFlow" presStyleCnt="0">
        <dgm:presLayoutVars>
          <dgm:dir/>
          <dgm:animLvl val="lvl"/>
          <dgm:resizeHandles val="exact"/>
        </dgm:presLayoutVars>
      </dgm:prSet>
      <dgm:spPr/>
    </dgm:pt>
    <dgm:pt modelId="{43F2A04E-2792-44AD-B4FD-D4B23264A9DD}" type="pres">
      <dgm:prSet presAssocID="{CF483F7F-8F79-4D7D-B160-EB7AD069DC87}" presName="composite" presStyleCnt="0"/>
      <dgm:spPr/>
    </dgm:pt>
    <dgm:pt modelId="{FC5B3859-5D7A-4152-8CBF-A8DBC882DF14}" type="pres">
      <dgm:prSet presAssocID="{CF483F7F-8F79-4D7D-B160-EB7AD069DC87}" presName="parentText" presStyleLbl="alignNode1" presStyleIdx="0" presStyleCnt="6">
        <dgm:presLayoutVars>
          <dgm:chMax val="1"/>
          <dgm:bulletEnabled val="1"/>
        </dgm:presLayoutVars>
      </dgm:prSet>
      <dgm:spPr/>
    </dgm:pt>
    <dgm:pt modelId="{2DEECDDF-89CD-48B9-A0C4-B3A3E021CFD6}" type="pres">
      <dgm:prSet presAssocID="{CF483F7F-8F79-4D7D-B160-EB7AD069DC87}" presName="descendantText" presStyleLbl="alignAcc1" presStyleIdx="0" presStyleCnt="6">
        <dgm:presLayoutVars>
          <dgm:bulletEnabled val="1"/>
        </dgm:presLayoutVars>
      </dgm:prSet>
      <dgm:spPr/>
    </dgm:pt>
    <dgm:pt modelId="{2FA8E668-D047-4C6B-A5CB-25EC75FDD612}" type="pres">
      <dgm:prSet presAssocID="{879F5F1B-E7A7-4CEC-A534-BDCD26B8EDBC}" presName="sp" presStyleCnt="0"/>
      <dgm:spPr/>
    </dgm:pt>
    <dgm:pt modelId="{664AEE14-7432-4829-829C-BE38EC9E4345}" type="pres">
      <dgm:prSet presAssocID="{1BC2011E-C3A8-41CA-ADBC-B876CF3378D5}" presName="composite" presStyleCnt="0"/>
      <dgm:spPr/>
    </dgm:pt>
    <dgm:pt modelId="{89B709C1-9785-4B12-8490-98E85ED75DB7}" type="pres">
      <dgm:prSet presAssocID="{1BC2011E-C3A8-41CA-ADBC-B876CF3378D5}" presName="parentText" presStyleLbl="alignNode1" presStyleIdx="1" presStyleCnt="6">
        <dgm:presLayoutVars>
          <dgm:chMax val="1"/>
          <dgm:bulletEnabled val="1"/>
        </dgm:presLayoutVars>
      </dgm:prSet>
      <dgm:spPr/>
    </dgm:pt>
    <dgm:pt modelId="{30601AA7-943A-472F-A6E3-7111BD44B195}" type="pres">
      <dgm:prSet presAssocID="{1BC2011E-C3A8-41CA-ADBC-B876CF3378D5}" presName="descendantText" presStyleLbl="alignAcc1" presStyleIdx="1" presStyleCnt="6">
        <dgm:presLayoutVars>
          <dgm:bulletEnabled val="1"/>
        </dgm:presLayoutVars>
      </dgm:prSet>
      <dgm:spPr/>
    </dgm:pt>
    <dgm:pt modelId="{EDA16943-48EA-4BE6-BCE4-9BE8167C7304}" type="pres">
      <dgm:prSet presAssocID="{996ADD08-E43B-41D1-8FCE-BD95E98C8183}" presName="sp" presStyleCnt="0"/>
      <dgm:spPr/>
    </dgm:pt>
    <dgm:pt modelId="{FEDF2C84-A948-42E6-A887-09267D9656F3}" type="pres">
      <dgm:prSet presAssocID="{27AF3CBC-2CE9-46A6-A61B-16B206FF3B71}" presName="composite" presStyleCnt="0"/>
      <dgm:spPr/>
    </dgm:pt>
    <dgm:pt modelId="{4427F487-F4A5-4EDA-B564-EC2FB4A5BE08}" type="pres">
      <dgm:prSet presAssocID="{27AF3CBC-2CE9-46A6-A61B-16B206FF3B71}" presName="parentText" presStyleLbl="alignNode1" presStyleIdx="2" presStyleCnt="6">
        <dgm:presLayoutVars>
          <dgm:chMax val="1"/>
          <dgm:bulletEnabled val="1"/>
        </dgm:presLayoutVars>
      </dgm:prSet>
      <dgm:spPr/>
    </dgm:pt>
    <dgm:pt modelId="{2DE1AC8B-403F-4D32-A655-B622836EF375}" type="pres">
      <dgm:prSet presAssocID="{27AF3CBC-2CE9-46A6-A61B-16B206FF3B71}" presName="descendantText" presStyleLbl="alignAcc1" presStyleIdx="2" presStyleCnt="6">
        <dgm:presLayoutVars>
          <dgm:bulletEnabled val="1"/>
        </dgm:presLayoutVars>
      </dgm:prSet>
      <dgm:spPr/>
    </dgm:pt>
    <dgm:pt modelId="{688F52BC-E62C-492C-835B-889E29D72DC1}" type="pres">
      <dgm:prSet presAssocID="{B9785336-22FA-4C5F-958B-7AD3677D84B1}" presName="sp" presStyleCnt="0"/>
      <dgm:spPr/>
    </dgm:pt>
    <dgm:pt modelId="{9860B136-7B1E-4FA7-911B-41BD1A80E942}" type="pres">
      <dgm:prSet presAssocID="{3D6D7CBA-A821-481A-B1DB-A2913FF49678}" presName="composite" presStyleCnt="0"/>
      <dgm:spPr/>
    </dgm:pt>
    <dgm:pt modelId="{E06CDECE-B9D8-4686-8988-44A7C226759F}" type="pres">
      <dgm:prSet presAssocID="{3D6D7CBA-A821-481A-B1DB-A2913FF49678}" presName="parentText" presStyleLbl="alignNode1" presStyleIdx="3" presStyleCnt="6">
        <dgm:presLayoutVars>
          <dgm:chMax val="1"/>
          <dgm:bulletEnabled val="1"/>
        </dgm:presLayoutVars>
      </dgm:prSet>
      <dgm:spPr/>
    </dgm:pt>
    <dgm:pt modelId="{D9DC9DA2-831B-4F5A-845E-801DBE2201E9}" type="pres">
      <dgm:prSet presAssocID="{3D6D7CBA-A821-481A-B1DB-A2913FF49678}" presName="descendantText" presStyleLbl="alignAcc1" presStyleIdx="3" presStyleCnt="6">
        <dgm:presLayoutVars>
          <dgm:bulletEnabled val="1"/>
        </dgm:presLayoutVars>
      </dgm:prSet>
      <dgm:spPr/>
    </dgm:pt>
    <dgm:pt modelId="{388C951A-107E-4223-BF63-ACAA47A98A69}" type="pres">
      <dgm:prSet presAssocID="{8CFE940D-045B-491E-8A24-654D421B75C4}" presName="sp" presStyleCnt="0"/>
      <dgm:spPr/>
    </dgm:pt>
    <dgm:pt modelId="{A45CD2D4-939B-4D6B-9A6D-35F46C6E16F9}" type="pres">
      <dgm:prSet presAssocID="{A2157D42-BACC-435A-AE6C-AE9936FDEF7A}" presName="composite" presStyleCnt="0"/>
      <dgm:spPr/>
    </dgm:pt>
    <dgm:pt modelId="{DECEDF1B-D8EA-4E0C-B697-B8EB6D7A0174}" type="pres">
      <dgm:prSet presAssocID="{A2157D42-BACC-435A-AE6C-AE9936FDEF7A}" presName="parentText" presStyleLbl="alignNode1" presStyleIdx="4" presStyleCnt="6">
        <dgm:presLayoutVars>
          <dgm:chMax val="1"/>
          <dgm:bulletEnabled val="1"/>
        </dgm:presLayoutVars>
      </dgm:prSet>
      <dgm:spPr/>
    </dgm:pt>
    <dgm:pt modelId="{FBF2F159-AB45-4D51-85F7-11462CD99A51}" type="pres">
      <dgm:prSet presAssocID="{A2157D42-BACC-435A-AE6C-AE9936FDEF7A}" presName="descendantText" presStyleLbl="alignAcc1" presStyleIdx="4" presStyleCnt="6">
        <dgm:presLayoutVars>
          <dgm:bulletEnabled val="1"/>
        </dgm:presLayoutVars>
      </dgm:prSet>
      <dgm:spPr/>
    </dgm:pt>
    <dgm:pt modelId="{CAC59E4F-544A-44D5-9A26-AEDBEABBC21C}" type="pres">
      <dgm:prSet presAssocID="{CA8CC1F5-9328-4C7F-8B12-EFAFC182023B}" presName="sp" presStyleCnt="0"/>
      <dgm:spPr/>
    </dgm:pt>
    <dgm:pt modelId="{ABD68306-2BB2-4439-9DF9-BF76EC6DF1CA}" type="pres">
      <dgm:prSet presAssocID="{847340B9-804A-42D0-920D-F603CD68D3C1}" presName="composite" presStyleCnt="0"/>
      <dgm:spPr/>
    </dgm:pt>
    <dgm:pt modelId="{B81E176F-B5AA-433F-AD25-70BFCE426263}" type="pres">
      <dgm:prSet presAssocID="{847340B9-804A-42D0-920D-F603CD68D3C1}" presName="parentText" presStyleLbl="alignNode1" presStyleIdx="5" presStyleCnt="6">
        <dgm:presLayoutVars>
          <dgm:chMax val="1"/>
          <dgm:bulletEnabled val="1"/>
        </dgm:presLayoutVars>
      </dgm:prSet>
      <dgm:spPr/>
    </dgm:pt>
    <dgm:pt modelId="{190F33E5-35C7-491C-BD1B-9DE07626AA0A}" type="pres">
      <dgm:prSet presAssocID="{847340B9-804A-42D0-920D-F603CD68D3C1}" presName="descendantText" presStyleLbl="alignAcc1" presStyleIdx="5" presStyleCnt="6">
        <dgm:presLayoutVars>
          <dgm:bulletEnabled val="1"/>
        </dgm:presLayoutVars>
      </dgm:prSet>
      <dgm:spPr/>
    </dgm:pt>
  </dgm:ptLst>
  <dgm:cxnLst>
    <dgm:cxn modelId="{8AD2D102-983A-4962-AC4E-6479A87DA3FC}" type="presOf" srcId="{3D6D7CBA-A821-481A-B1DB-A2913FF49678}" destId="{E06CDECE-B9D8-4686-8988-44A7C226759F}" srcOrd="0" destOrd="0" presId="urn:microsoft.com/office/officeart/2005/8/layout/chevron2"/>
    <dgm:cxn modelId="{66CCA00D-032A-4ACD-803A-241758A46F12}" srcId="{1BC2011E-C3A8-41CA-ADBC-B876CF3378D5}" destId="{8A7893F9-E630-4FB6-966C-569CC2CB4033}" srcOrd="0" destOrd="0" parTransId="{0A442DF0-A91A-401C-A52B-4230B3416237}" sibTransId="{7F1B3F25-7B2D-444B-B874-43304F8D11A1}"/>
    <dgm:cxn modelId="{89CF040E-0132-4F9E-B4FB-06D4684AB820}" srcId="{27AF3CBC-2CE9-46A6-A61B-16B206FF3B71}" destId="{BE85F9F9-B28C-4510-AA79-F25FCA718BB4}" srcOrd="0" destOrd="0" parTransId="{CA6A491D-4494-4C2E-930D-4F6019A06704}" sibTransId="{1025AF6E-9F69-452A-B813-7854844EC1C1}"/>
    <dgm:cxn modelId="{E0B7D01A-D067-437C-93D0-9045496F8894}" type="presOf" srcId="{62AA73E9-A56C-4AF7-A870-60195EF1ECD3}" destId="{190F33E5-35C7-491C-BD1B-9DE07626AA0A}" srcOrd="0" destOrd="0" presId="urn:microsoft.com/office/officeart/2005/8/layout/chevron2"/>
    <dgm:cxn modelId="{278DF51D-3856-4FE3-A81E-11B51AA40342}" type="presOf" srcId="{BE85F9F9-B28C-4510-AA79-F25FCA718BB4}" destId="{2DE1AC8B-403F-4D32-A655-B622836EF375}" srcOrd="0" destOrd="0" presId="urn:microsoft.com/office/officeart/2005/8/layout/chevron2"/>
    <dgm:cxn modelId="{F7B29E1E-D2EA-4200-B103-316D471AC5A1}" srcId="{A2157D42-BACC-435A-AE6C-AE9936FDEF7A}" destId="{CA31FF37-AE50-4FA1-A73C-E74E07A9027E}" srcOrd="0" destOrd="0" parTransId="{12DD1954-F66C-464E-A01E-2759A25BFC14}" sibTransId="{E4CE7900-E3FC-4D19-B5CE-367A66BFB564}"/>
    <dgm:cxn modelId="{CA731924-7165-4C0B-955E-A516ABE7C658}" srcId="{96864CA1-DC60-4D99-82EC-C723DF93C8CE}" destId="{847340B9-804A-42D0-920D-F603CD68D3C1}" srcOrd="5" destOrd="0" parTransId="{C0407E1C-87D9-4EDC-98C4-2865502BE8E1}" sibTransId="{6A5304A5-A8A9-4A6D-89BE-A8743311AABB}"/>
    <dgm:cxn modelId="{B3481228-70BE-4ED7-87B5-217A1ACBCA74}" type="presOf" srcId="{1BC2011E-C3A8-41CA-ADBC-B876CF3378D5}" destId="{89B709C1-9785-4B12-8490-98E85ED75DB7}" srcOrd="0" destOrd="0" presId="urn:microsoft.com/office/officeart/2005/8/layout/chevron2"/>
    <dgm:cxn modelId="{3E7A5740-1040-4C51-AAD6-B9791D6A2350}" srcId="{96864CA1-DC60-4D99-82EC-C723DF93C8CE}" destId="{27AF3CBC-2CE9-46A6-A61B-16B206FF3B71}" srcOrd="2" destOrd="0" parTransId="{B66B4D3C-052C-4850-BC2A-49A0069D150D}" sibTransId="{B9785336-22FA-4C5F-958B-7AD3677D84B1}"/>
    <dgm:cxn modelId="{7D23AC66-26FB-4D9A-B4CA-8DF269E0CF4E}" srcId="{847340B9-804A-42D0-920D-F603CD68D3C1}" destId="{62AA73E9-A56C-4AF7-A870-60195EF1ECD3}" srcOrd="0" destOrd="0" parTransId="{309E540A-6A87-4DCD-A3F4-99F5AAEB48AB}" sibTransId="{8E7AC77D-C71F-499D-A2CF-8871532B2DF7}"/>
    <dgm:cxn modelId="{0F436F4C-1AEE-438B-9C76-297F67C07E63}" type="presOf" srcId="{96864CA1-DC60-4D99-82EC-C723DF93C8CE}" destId="{36E5937D-9054-4055-833A-22FAFC51AC46}" srcOrd="0" destOrd="0" presId="urn:microsoft.com/office/officeart/2005/8/layout/chevron2"/>
    <dgm:cxn modelId="{C7AE696D-9A12-4389-98C8-78B891893246}" srcId="{96864CA1-DC60-4D99-82EC-C723DF93C8CE}" destId="{A2157D42-BACC-435A-AE6C-AE9936FDEF7A}" srcOrd="4" destOrd="0" parTransId="{1B69AACC-534B-4063-9789-4D914D3BE31D}" sibTransId="{CA8CC1F5-9328-4C7F-8B12-EFAFC182023B}"/>
    <dgm:cxn modelId="{D2840B51-63DA-4EB2-943B-5D51AE26894B}" type="presOf" srcId="{A2157D42-BACC-435A-AE6C-AE9936FDEF7A}" destId="{DECEDF1B-D8EA-4E0C-B697-B8EB6D7A0174}" srcOrd="0" destOrd="0" presId="urn:microsoft.com/office/officeart/2005/8/layout/chevron2"/>
    <dgm:cxn modelId="{09EFBD72-60F0-4A47-B4C3-10CB4B4B6161}" type="presOf" srcId="{8A7893F9-E630-4FB6-966C-569CC2CB4033}" destId="{30601AA7-943A-472F-A6E3-7111BD44B195}" srcOrd="0" destOrd="0" presId="urn:microsoft.com/office/officeart/2005/8/layout/chevron2"/>
    <dgm:cxn modelId="{64E1CF73-CA85-486C-BE33-3DA7AB3AC968}" type="presOf" srcId="{CF483F7F-8F79-4D7D-B160-EB7AD069DC87}" destId="{FC5B3859-5D7A-4152-8CBF-A8DBC882DF14}" srcOrd="0" destOrd="0" presId="urn:microsoft.com/office/officeart/2005/8/layout/chevron2"/>
    <dgm:cxn modelId="{1F8B0F5A-668D-42F5-A104-758DE6F95AE2}" type="presOf" srcId="{CA31FF37-AE50-4FA1-A73C-E74E07A9027E}" destId="{FBF2F159-AB45-4D51-85F7-11462CD99A51}" srcOrd="0" destOrd="0" presId="urn:microsoft.com/office/officeart/2005/8/layout/chevron2"/>
    <dgm:cxn modelId="{370598A8-1215-4C48-B29C-F27589130AE5}" srcId="{96864CA1-DC60-4D99-82EC-C723DF93C8CE}" destId="{CF483F7F-8F79-4D7D-B160-EB7AD069DC87}" srcOrd="0" destOrd="0" parTransId="{33331B0C-EA3D-4763-B646-1532EE868BA5}" sibTransId="{879F5F1B-E7A7-4CEC-A534-BDCD26B8EDBC}"/>
    <dgm:cxn modelId="{2635DBC6-3D19-44C4-A406-7939E3EF743E}" type="presOf" srcId="{847340B9-804A-42D0-920D-F603CD68D3C1}" destId="{B81E176F-B5AA-433F-AD25-70BFCE426263}" srcOrd="0" destOrd="0" presId="urn:microsoft.com/office/officeart/2005/8/layout/chevron2"/>
    <dgm:cxn modelId="{818D8BCE-60F2-4FB0-9582-1CE75D929532}" srcId="{96864CA1-DC60-4D99-82EC-C723DF93C8CE}" destId="{1BC2011E-C3A8-41CA-ADBC-B876CF3378D5}" srcOrd="1" destOrd="0" parTransId="{55A76D8C-F0AB-4ABF-8192-CCE737891602}" sibTransId="{996ADD08-E43B-41D1-8FCE-BD95E98C8183}"/>
    <dgm:cxn modelId="{0DD76FD3-3C9E-43C2-BD44-27888284B812}" type="presOf" srcId="{B38F9F87-E12F-4FBB-BDC8-4131B43DC040}" destId="{D9DC9DA2-831B-4F5A-845E-801DBE2201E9}" srcOrd="0" destOrd="0" presId="urn:microsoft.com/office/officeart/2005/8/layout/chevron2"/>
    <dgm:cxn modelId="{C4EF95E2-E8CF-4371-92FA-9FF50B3E3CCF}" srcId="{3D6D7CBA-A821-481A-B1DB-A2913FF49678}" destId="{B38F9F87-E12F-4FBB-BDC8-4131B43DC040}" srcOrd="0" destOrd="0" parTransId="{BB07614E-7AEE-4C70-B25C-83853301DE17}" sibTransId="{21FEBD1D-B677-40AD-98E9-430D34A2FAE3}"/>
    <dgm:cxn modelId="{DFB964E5-573E-472D-B8FF-EE0A0DA8F99B}" srcId="{CF483F7F-8F79-4D7D-B160-EB7AD069DC87}" destId="{BF4A45CA-30E8-477D-896D-DAB11BE0F8BB}" srcOrd="0" destOrd="0" parTransId="{4D751727-9FAC-4194-8265-C43B2774C85C}" sibTransId="{2349E15D-40AF-4EFB-AFA4-8B8EA2F78054}"/>
    <dgm:cxn modelId="{8EFADBEF-C1C9-46E8-BB32-76FFA3D24324}" srcId="{96864CA1-DC60-4D99-82EC-C723DF93C8CE}" destId="{3D6D7CBA-A821-481A-B1DB-A2913FF49678}" srcOrd="3" destOrd="0" parTransId="{29D0D8A7-BDEB-4125-A28A-F50557BF421D}" sibTransId="{8CFE940D-045B-491E-8A24-654D421B75C4}"/>
    <dgm:cxn modelId="{5FAED6F5-4342-4F29-9BB7-9FD8653DA183}" type="presOf" srcId="{27AF3CBC-2CE9-46A6-A61B-16B206FF3B71}" destId="{4427F487-F4A5-4EDA-B564-EC2FB4A5BE08}" srcOrd="0" destOrd="0" presId="urn:microsoft.com/office/officeart/2005/8/layout/chevron2"/>
    <dgm:cxn modelId="{164E94F9-744B-4968-ACBC-14F86CC9244E}" type="presOf" srcId="{BF4A45CA-30E8-477D-896D-DAB11BE0F8BB}" destId="{2DEECDDF-89CD-48B9-A0C4-B3A3E021CFD6}" srcOrd="0" destOrd="0" presId="urn:microsoft.com/office/officeart/2005/8/layout/chevron2"/>
    <dgm:cxn modelId="{705C0978-824F-44D3-88F3-4853C44B8E1B}" type="presParOf" srcId="{36E5937D-9054-4055-833A-22FAFC51AC46}" destId="{43F2A04E-2792-44AD-B4FD-D4B23264A9DD}" srcOrd="0" destOrd="0" presId="urn:microsoft.com/office/officeart/2005/8/layout/chevron2"/>
    <dgm:cxn modelId="{B7F549B6-47B2-4C59-BDB5-3AADC1A11F21}" type="presParOf" srcId="{43F2A04E-2792-44AD-B4FD-D4B23264A9DD}" destId="{FC5B3859-5D7A-4152-8CBF-A8DBC882DF14}" srcOrd="0" destOrd="0" presId="urn:microsoft.com/office/officeart/2005/8/layout/chevron2"/>
    <dgm:cxn modelId="{E9B24245-ECA2-4528-8BE5-3F3D1FB880D0}" type="presParOf" srcId="{43F2A04E-2792-44AD-B4FD-D4B23264A9DD}" destId="{2DEECDDF-89CD-48B9-A0C4-B3A3E021CFD6}" srcOrd="1" destOrd="0" presId="urn:microsoft.com/office/officeart/2005/8/layout/chevron2"/>
    <dgm:cxn modelId="{B6C1427D-84EF-4150-8357-6CE82B13DE7C}" type="presParOf" srcId="{36E5937D-9054-4055-833A-22FAFC51AC46}" destId="{2FA8E668-D047-4C6B-A5CB-25EC75FDD612}" srcOrd="1" destOrd="0" presId="urn:microsoft.com/office/officeart/2005/8/layout/chevron2"/>
    <dgm:cxn modelId="{5D3465CB-0646-40B4-A6F7-95B7773C41D8}" type="presParOf" srcId="{36E5937D-9054-4055-833A-22FAFC51AC46}" destId="{664AEE14-7432-4829-829C-BE38EC9E4345}" srcOrd="2" destOrd="0" presId="urn:microsoft.com/office/officeart/2005/8/layout/chevron2"/>
    <dgm:cxn modelId="{4EDE630D-A3EE-43D2-8593-FC47BBC14B9F}" type="presParOf" srcId="{664AEE14-7432-4829-829C-BE38EC9E4345}" destId="{89B709C1-9785-4B12-8490-98E85ED75DB7}" srcOrd="0" destOrd="0" presId="urn:microsoft.com/office/officeart/2005/8/layout/chevron2"/>
    <dgm:cxn modelId="{3F861E66-1C15-430F-811F-B1D2067B83EB}" type="presParOf" srcId="{664AEE14-7432-4829-829C-BE38EC9E4345}" destId="{30601AA7-943A-472F-A6E3-7111BD44B195}" srcOrd="1" destOrd="0" presId="urn:microsoft.com/office/officeart/2005/8/layout/chevron2"/>
    <dgm:cxn modelId="{19FC0891-5EFE-4AA5-9ECD-9B78A5B5BA34}" type="presParOf" srcId="{36E5937D-9054-4055-833A-22FAFC51AC46}" destId="{EDA16943-48EA-4BE6-BCE4-9BE8167C7304}" srcOrd="3" destOrd="0" presId="urn:microsoft.com/office/officeart/2005/8/layout/chevron2"/>
    <dgm:cxn modelId="{1D811C29-F46F-4FCF-BEB9-3BBC1886E866}" type="presParOf" srcId="{36E5937D-9054-4055-833A-22FAFC51AC46}" destId="{FEDF2C84-A948-42E6-A887-09267D9656F3}" srcOrd="4" destOrd="0" presId="urn:microsoft.com/office/officeart/2005/8/layout/chevron2"/>
    <dgm:cxn modelId="{E3236B7E-18F2-46E4-9E88-C13F5FCA187B}" type="presParOf" srcId="{FEDF2C84-A948-42E6-A887-09267D9656F3}" destId="{4427F487-F4A5-4EDA-B564-EC2FB4A5BE08}" srcOrd="0" destOrd="0" presId="urn:microsoft.com/office/officeart/2005/8/layout/chevron2"/>
    <dgm:cxn modelId="{296FD39F-B9AA-40F1-8499-A318BE2A0915}" type="presParOf" srcId="{FEDF2C84-A948-42E6-A887-09267D9656F3}" destId="{2DE1AC8B-403F-4D32-A655-B622836EF375}" srcOrd="1" destOrd="0" presId="urn:microsoft.com/office/officeart/2005/8/layout/chevron2"/>
    <dgm:cxn modelId="{AE0E202C-A821-46C2-B697-355CCC5F3972}" type="presParOf" srcId="{36E5937D-9054-4055-833A-22FAFC51AC46}" destId="{688F52BC-E62C-492C-835B-889E29D72DC1}" srcOrd="5" destOrd="0" presId="urn:microsoft.com/office/officeart/2005/8/layout/chevron2"/>
    <dgm:cxn modelId="{B84D0747-DBED-41FB-8AD1-AE742386E08C}" type="presParOf" srcId="{36E5937D-9054-4055-833A-22FAFC51AC46}" destId="{9860B136-7B1E-4FA7-911B-41BD1A80E942}" srcOrd="6" destOrd="0" presId="urn:microsoft.com/office/officeart/2005/8/layout/chevron2"/>
    <dgm:cxn modelId="{0B5FB93F-3AB9-4700-A06E-6633C8FAA63C}" type="presParOf" srcId="{9860B136-7B1E-4FA7-911B-41BD1A80E942}" destId="{E06CDECE-B9D8-4686-8988-44A7C226759F}" srcOrd="0" destOrd="0" presId="urn:microsoft.com/office/officeart/2005/8/layout/chevron2"/>
    <dgm:cxn modelId="{8E4F77A0-B4A1-43B2-AFB4-F7261E08704C}" type="presParOf" srcId="{9860B136-7B1E-4FA7-911B-41BD1A80E942}" destId="{D9DC9DA2-831B-4F5A-845E-801DBE2201E9}" srcOrd="1" destOrd="0" presId="urn:microsoft.com/office/officeart/2005/8/layout/chevron2"/>
    <dgm:cxn modelId="{9FA97569-9893-4463-8053-DF3FEBAF4DE2}" type="presParOf" srcId="{36E5937D-9054-4055-833A-22FAFC51AC46}" destId="{388C951A-107E-4223-BF63-ACAA47A98A69}" srcOrd="7" destOrd="0" presId="urn:microsoft.com/office/officeart/2005/8/layout/chevron2"/>
    <dgm:cxn modelId="{C79B1059-4D56-4695-85C8-C2807B660507}" type="presParOf" srcId="{36E5937D-9054-4055-833A-22FAFC51AC46}" destId="{A45CD2D4-939B-4D6B-9A6D-35F46C6E16F9}" srcOrd="8" destOrd="0" presId="urn:microsoft.com/office/officeart/2005/8/layout/chevron2"/>
    <dgm:cxn modelId="{2729C964-5FB0-4D94-8F17-B87FC99FF75E}" type="presParOf" srcId="{A45CD2D4-939B-4D6B-9A6D-35F46C6E16F9}" destId="{DECEDF1B-D8EA-4E0C-B697-B8EB6D7A0174}" srcOrd="0" destOrd="0" presId="urn:microsoft.com/office/officeart/2005/8/layout/chevron2"/>
    <dgm:cxn modelId="{088AB89B-7BE0-404F-9F19-AC5887E2CE71}" type="presParOf" srcId="{A45CD2D4-939B-4D6B-9A6D-35F46C6E16F9}" destId="{FBF2F159-AB45-4D51-85F7-11462CD99A51}" srcOrd="1" destOrd="0" presId="urn:microsoft.com/office/officeart/2005/8/layout/chevron2"/>
    <dgm:cxn modelId="{78612A1E-8997-445B-9EA9-AC57D049C8AE}" type="presParOf" srcId="{36E5937D-9054-4055-833A-22FAFC51AC46}" destId="{CAC59E4F-544A-44D5-9A26-AEDBEABBC21C}" srcOrd="9" destOrd="0" presId="urn:microsoft.com/office/officeart/2005/8/layout/chevron2"/>
    <dgm:cxn modelId="{FB7420D1-3D7D-45FB-A914-A5BE48066D51}" type="presParOf" srcId="{36E5937D-9054-4055-833A-22FAFC51AC46}" destId="{ABD68306-2BB2-4439-9DF9-BF76EC6DF1CA}" srcOrd="10" destOrd="0" presId="urn:microsoft.com/office/officeart/2005/8/layout/chevron2"/>
    <dgm:cxn modelId="{9C4CBF07-B02C-4F5D-99D6-FE993A057821}" type="presParOf" srcId="{ABD68306-2BB2-4439-9DF9-BF76EC6DF1CA}" destId="{B81E176F-B5AA-433F-AD25-70BFCE426263}" srcOrd="0" destOrd="0" presId="urn:microsoft.com/office/officeart/2005/8/layout/chevron2"/>
    <dgm:cxn modelId="{4CFFD268-F752-4A01-B228-E6608F9C90FE}" type="presParOf" srcId="{ABD68306-2BB2-4439-9DF9-BF76EC6DF1CA}" destId="{190F33E5-35C7-491C-BD1B-9DE07626AA0A}"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3FE407-C68A-47AD-ACA1-810B1C0C8321}">
      <dsp:nvSpPr>
        <dsp:cNvPr id="0" name=""/>
        <dsp:cNvSpPr/>
      </dsp:nvSpPr>
      <dsp:spPr>
        <a:xfrm rot="5400000">
          <a:off x="-136924" y="141485"/>
          <a:ext cx="912829" cy="6389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Gill Sans MT" panose="020B0502020104020203" pitchFamily="34" charset="0"/>
            </a:rPr>
            <a:t>Step1</a:t>
          </a:r>
        </a:p>
        <a:p>
          <a:pPr marL="0" lvl="0" indent="0" algn="ctr" defTabSz="488950">
            <a:lnSpc>
              <a:spcPct val="90000"/>
            </a:lnSpc>
            <a:spcBef>
              <a:spcPct val="0"/>
            </a:spcBef>
            <a:spcAft>
              <a:spcPct val="35000"/>
            </a:spcAft>
            <a:buNone/>
          </a:pPr>
          <a:endParaRPr lang="en-GB" sz="1000" b="1" kern="1200">
            <a:latin typeface="Gill Sans MT" panose="020B0502020104020203" pitchFamily="34" charset="0"/>
          </a:endParaRPr>
        </a:p>
      </dsp:txBody>
      <dsp:txXfrm rot="-5400000">
        <a:off x="1" y="324050"/>
        <a:ext cx="638980" cy="273849"/>
      </dsp:txXfrm>
    </dsp:sp>
    <dsp:sp modelId="{1D1006B5-8D74-4035-884C-58503A994315}">
      <dsp:nvSpPr>
        <dsp:cNvPr id="0" name=""/>
        <dsp:cNvSpPr/>
      </dsp:nvSpPr>
      <dsp:spPr>
        <a:xfrm rot="5400000">
          <a:off x="3068264" y="-2424723"/>
          <a:ext cx="593650" cy="545221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0" kern="1200">
              <a:latin typeface="Gill Sans MT" panose="020B0502020104020203" pitchFamily="34" charset="0"/>
            </a:rPr>
            <a:t>Speak with your TI to discuss possible reviewers. Make a decision on your 5-7 people. </a:t>
          </a:r>
          <a:endParaRPr lang="en-GB" sz="1100" kern="1200">
            <a:latin typeface="Gill Sans MT" panose="020B0502020104020203" pitchFamily="34" charset="0"/>
          </a:endParaRPr>
        </a:p>
      </dsp:txBody>
      <dsp:txXfrm rot="-5400000">
        <a:off x="638980" y="33541"/>
        <a:ext cx="5423239" cy="535690"/>
      </dsp:txXfrm>
    </dsp:sp>
    <dsp:sp modelId="{1F0290A4-7A59-4F51-99E0-8413C80A3E84}">
      <dsp:nvSpPr>
        <dsp:cNvPr id="0" name=""/>
        <dsp:cNvSpPr/>
      </dsp:nvSpPr>
      <dsp:spPr>
        <a:xfrm rot="5400000">
          <a:off x="-136924" y="956455"/>
          <a:ext cx="912829" cy="6389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Gill Sans MT" panose="020B0502020104020203" pitchFamily="34" charset="0"/>
            </a:rPr>
            <a:t>Step 2</a:t>
          </a:r>
        </a:p>
        <a:p>
          <a:pPr marL="0" lvl="0" indent="0" algn="ctr" defTabSz="488950">
            <a:lnSpc>
              <a:spcPct val="90000"/>
            </a:lnSpc>
            <a:spcBef>
              <a:spcPct val="0"/>
            </a:spcBef>
            <a:spcAft>
              <a:spcPct val="35000"/>
            </a:spcAft>
            <a:buNone/>
          </a:pPr>
          <a:endParaRPr lang="en-GB" sz="1000" b="1" kern="1200">
            <a:latin typeface="Gill Sans MT" panose="020B0502020104020203" pitchFamily="34" charset="0"/>
          </a:endParaRPr>
        </a:p>
      </dsp:txBody>
      <dsp:txXfrm rot="-5400000">
        <a:off x="1" y="1139020"/>
        <a:ext cx="638980" cy="273849"/>
      </dsp:txXfrm>
    </dsp:sp>
    <dsp:sp modelId="{E73FC751-B491-433C-8225-9250D7BECB48}">
      <dsp:nvSpPr>
        <dsp:cNvPr id="0" name=""/>
        <dsp:cNvSpPr/>
      </dsp:nvSpPr>
      <dsp:spPr>
        <a:xfrm rot="5400000">
          <a:off x="3068420" y="-1609909"/>
          <a:ext cx="593338" cy="545221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Gill Sans MT" panose="020B0502020104020203" pitchFamily="34" charset="0"/>
            </a:rPr>
            <a:t>Contact the reviewers, then share the introduction letter and explanation of the process, to ask if they would be willing to take part. . If yes, suggest a timeframe for them to complete the feedback form and, following this, a possible date and appropriate place to meet.</a:t>
          </a:r>
        </a:p>
      </dsp:txBody>
      <dsp:txXfrm rot="-5400000">
        <a:off x="638980" y="848495"/>
        <a:ext cx="5423255" cy="535410"/>
      </dsp:txXfrm>
    </dsp:sp>
    <dsp:sp modelId="{09229A9E-0E76-466F-BD76-B1F2DB51013A}">
      <dsp:nvSpPr>
        <dsp:cNvPr id="0" name=""/>
        <dsp:cNvSpPr/>
      </dsp:nvSpPr>
      <dsp:spPr>
        <a:xfrm rot="5400000">
          <a:off x="-136924" y="1771424"/>
          <a:ext cx="912829" cy="6389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GB" sz="1100" b="1" kern="1200">
            <a:latin typeface="Gill Sans MT" panose="020B0502020104020203" pitchFamily="34" charset="0"/>
          </a:endParaRPr>
        </a:p>
        <a:p>
          <a:pPr marL="0" lvl="0" indent="0" algn="ctr" defTabSz="488950">
            <a:lnSpc>
              <a:spcPct val="90000"/>
            </a:lnSpc>
            <a:spcBef>
              <a:spcPct val="0"/>
            </a:spcBef>
            <a:spcAft>
              <a:spcPct val="35000"/>
            </a:spcAft>
            <a:buNone/>
          </a:pPr>
          <a:r>
            <a:rPr lang="en-GB" sz="1100" b="1" kern="1200">
              <a:latin typeface="Gill Sans MT" panose="020B0502020104020203" pitchFamily="34" charset="0"/>
            </a:rPr>
            <a:t>Step 3</a:t>
          </a:r>
        </a:p>
        <a:p>
          <a:pPr marL="0" lvl="0" indent="0" algn="ctr" defTabSz="488950">
            <a:lnSpc>
              <a:spcPct val="90000"/>
            </a:lnSpc>
            <a:spcBef>
              <a:spcPct val="0"/>
            </a:spcBef>
            <a:spcAft>
              <a:spcPct val="35000"/>
            </a:spcAft>
            <a:buNone/>
          </a:pPr>
          <a:endParaRPr lang="en-GB" sz="1100" b="1" kern="1200">
            <a:latin typeface="Gill Sans MT" panose="020B0502020104020203" pitchFamily="34" charset="0"/>
          </a:endParaRPr>
        </a:p>
      </dsp:txBody>
      <dsp:txXfrm rot="-5400000">
        <a:off x="1" y="1953989"/>
        <a:ext cx="638980" cy="273849"/>
      </dsp:txXfrm>
    </dsp:sp>
    <dsp:sp modelId="{E03E4B07-61D1-4ABB-BE81-D961EFB94789}">
      <dsp:nvSpPr>
        <dsp:cNvPr id="0" name=""/>
        <dsp:cNvSpPr/>
      </dsp:nvSpPr>
      <dsp:spPr>
        <a:xfrm rot="5400000">
          <a:off x="3068420" y="-794939"/>
          <a:ext cx="593338" cy="545221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Gill Sans MT" panose="020B0502020104020203" pitchFamily="34" charset="0"/>
            </a:rPr>
            <a:t>Meet with your reviewers; where you listen, ask only clarifying questions, and if necessary take notes. Keep copies of their completed forms to aid with step four.</a:t>
          </a:r>
        </a:p>
      </dsp:txBody>
      <dsp:txXfrm rot="-5400000">
        <a:off x="638980" y="1663465"/>
        <a:ext cx="5423255" cy="535410"/>
      </dsp:txXfrm>
    </dsp:sp>
    <dsp:sp modelId="{BC5C4660-8595-4BEE-979F-3B25BF2D7BA2}">
      <dsp:nvSpPr>
        <dsp:cNvPr id="0" name=""/>
        <dsp:cNvSpPr/>
      </dsp:nvSpPr>
      <dsp:spPr>
        <a:xfrm rot="5400000">
          <a:off x="-136924" y="2586394"/>
          <a:ext cx="912829" cy="6389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GB" sz="1100" b="1" kern="1200">
            <a:latin typeface="Gill Sans MT" panose="020B0502020104020203" pitchFamily="34" charset="0"/>
          </a:endParaRPr>
        </a:p>
        <a:p>
          <a:pPr marL="0" lvl="0" indent="0" algn="ctr" defTabSz="488950">
            <a:lnSpc>
              <a:spcPct val="90000"/>
            </a:lnSpc>
            <a:spcBef>
              <a:spcPct val="0"/>
            </a:spcBef>
            <a:spcAft>
              <a:spcPct val="35000"/>
            </a:spcAft>
            <a:buNone/>
          </a:pPr>
          <a:r>
            <a:rPr lang="en-GB" sz="1100" b="1" kern="1200">
              <a:latin typeface="Gill Sans MT" panose="020B0502020104020203" pitchFamily="34" charset="0"/>
            </a:rPr>
            <a:t>Step 4</a:t>
          </a:r>
        </a:p>
      </dsp:txBody>
      <dsp:txXfrm rot="-5400000">
        <a:off x="1" y="2768959"/>
        <a:ext cx="638980" cy="273849"/>
      </dsp:txXfrm>
    </dsp:sp>
    <dsp:sp modelId="{980EC428-0304-4021-AE52-BFCF1CABAC12}">
      <dsp:nvSpPr>
        <dsp:cNvPr id="0" name=""/>
        <dsp:cNvSpPr/>
      </dsp:nvSpPr>
      <dsp:spPr>
        <a:xfrm rot="5400000">
          <a:off x="3068420" y="20029"/>
          <a:ext cx="593338" cy="545221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Gill Sans MT" panose="020B0502020104020203" pitchFamily="34" charset="0"/>
            </a:rPr>
            <a:t>Once all 5-7 meetings with reviewers have been completed, spend some prayerful reflective time before completing your own personal feedback received form.</a:t>
          </a:r>
        </a:p>
      </dsp:txBody>
      <dsp:txXfrm rot="-5400000">
        <a:off x="638980" y="2478433"/>
        <a:ext cx="5423255" cy="535410"/>
      </dsp:txXfrm>
    </dsp:sp>
    <dsp:sp modelId="{8104F8B3-61DD-45C5-874C-30A029D84149}">
      <dsp:nvSpPr>
        <dsp:cNvPr id="0" name=""/>
        <dsp:cNvSpPr/>
      </dsp:nvSpPr>
      <dsp:spPr>
        <a:xfrm rot="5400000">
          <a:off x="-136924" y="3401364"/>
          <a:ext cx="912829" cy="6389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GB" sz="1100" b="1" kern="1200">
            <a:latin typeface="Gill Sans MT" panose="020B0502020104020203" pitchFamily="34" charset="0"/>
          </a:endParaRPr>
        </a:p>
        <a:p>
          <a:pPr marL="0" lvl="0" indent="0" algn="ctr" defTabSz="488950">
            <a:lnSpc>
              <a:spcPct val="90000"/>
            </a:lnSpc>
            <a:spcBef>
              <a:spcPct val="0"/>
            </a:spcBef>
            <a:spcAft>
              <a:spcPct val="35000"/>
            </a:spcAft>
            <a:buNone/>
          </a:pPr>
          <a:r>
            <a:rPr lang="en-GB" sz="1100" b="1" kern="1200">
              <a:latin typeface="Gill Sans MT" panose="020B0502020104020203" pitchFamily="34" charset="0"/>
            </a:rPr>
            <a:t>Step 5</a:t>
          </a:r>
        </a:p>
        <a:p>
          <a:pPr marL="0" lvl="0" indent="0" algn="ctr" defTabSz="488950">
            <a:lnSpc>
              <a:spcPct val="90000"/>
            </a:lnSpc>
            <a:spcBef>
              <a:spcPct val="0"/>
            </a:spcBef>
            <a:spcAft>
              <a:spcPct val="35000"/>
            </a:spcAft>
            <a:buNone/>
          </a:pPr>
          <a:endParaRPr lang="en-GB" sz="1000" b="1" kern="1200">
            <a:latin typeface="Gill Sans MT" panose="020B0502020104020203" pitchFamily="34" charset="0"/>
          </a:endParaRPr>
        </a:p>
      </dsp:txBody>
      <dsp:txXfrm rot="-5400000">
        <a:off x="1" y="3583929"/>
        <a:ext cx="638980" cy="273849"/>
      </dsp:txXfrm>
    </dsp:sp>
    <dsp:sp modelId="{45AF7FC9-CEBE-41D2-868E-D52BD8059BE2}">
      <dsp:nvSpPr>
        <dsp:cNvPr id="0" name=""/>
        <dsp:cNvSpPr/>
      </dsp:nvSpPr>
      <dsp:spPr>
        <a:xfrm rot="5400000">
          <a:off x="3068420" y="834999"/>
          <a:ext cx="593338" cy="545221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Gill Sans MT" panose="020B0502020104020203" pitchFamily="34" charset="0"/>
            </a:rPr>
            <a:t>Meet with your TI to discuss your feedback form (send a copy to your TI in advance of this meeting) to reflect on learning, and any actions for the future.</a:t>
          </a:r>
        </a:p>
      </dsp:txBody>
      <dsp:txXfrm rot="-5400000">
        <a:off x="638980" y="3293403"/>
        <a:ext cx="5423255" cy="535410"/>
      </dsp:txXfrm>
    </dsp:sp>
    <dsp:sp modelId="{79299FE1-BAEF-4E12-91EE-8C1114259CD1}">
      <dsp:nvSpPr>
        <dsp:cNvPr id="0" name=""/>
        <dsp:cNvSpPr/>
      </dsp:nvSpPr>
      <dsp:spPr>
        <a:xfrm rot="5400000">
          <a:off x="-136924" y="4216333"/>
          <a:ext cx="912829" cy="6389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GB" sz="1100" b="1" kern="1200">
            <a:latin typeface="Gill Sans MT" panose="020B0502020104020203" pitchFamily="34" charset="0"/>
          </a:endParaRPr>
        </a:p>
        <a:p>
          <a:pPr marL="0" lvl="0" indent="0" algn="ctr" defTabSz="488950">
            <a:lnSpc>
              <a:spcPct val="90000"/>
            </a:lnSpc>
            <a:spcBef>
              <a:spcPct val="0"/>
            </a:spcBef>
            <a:spcAft>
              <a:spcPct val="35000"/>
            </a:spcAft>
            <a:buNone/>
          </a:pPr>
          <a:r>
            <a:rPr lang="en-GB" sz="1100" b="1" kern="1200">
              <a:latin typeface="Gill Sans MT" panose="020B0502020104020203" pitchFamily="34" charset="0"/>
            </a:rPr>
            <a:t>Step 6</a:t>
          </a:r>
        </a:p>
        <a:p>
          <a:pPr marL="0" lvl="0" indent="0" algn="ctr" defTabSz="488950">
            <a:lnSpc>
              <a:spcPct val="90000"/>
            </a:lnSpc>
            <a:spcBef>
              <a:spcPct val="0"/>
            </a:spcBef>
            <a:spcAft>
              <a:spcPct val="35000"/>
            </a:spcAft>
            <a:buNone/>
          </a:pPr>
          <a:endParaRPr lang="en-GB" sz="1000" b="1" kern="1200">
            <a:latin typeface="Gill Sans MT" panose="020B0502020104020203" pitchFamily="34" charset="0"/>
          </a:endParaRPr>
        </a:p>
      </dsp:txBody>
      <dsp:txXfrm rot="-5400000">
        <a:off x="1" y="4398898"/>
        <a:ext cx="638980" cy="273849"/>
      </dsp:txXfrm>
    </dsp:sp>
    <dsp:sp modelId="{88AB7422-FE0D-4322-82A8-B87F4BAC177F}">
      <dsp:nvSpPr>
        <dsp:cNvPr id="0" name=""/>
        <dsp:cNvSpPr/>
      </dsp:nvSpPr>
      <dsp:spPr>
        <a:xfrm rot="5400000">
          <a:off x="3068420" y="1649969"/>
          <a:ext cx="593338" cy="545221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Gill Sans MT" panose="020B0502020104020203" pitchFamily="34" charset="0"/>
            </a:rPr>
            <a:t>Send completed personal feedback form (and not reviewers forms) to Lee Barnes, Adviser for Curacy.</a:t>
          </a:r>
        </a:p>
      </dsp:txBody>
      <dsp:txXfrm rot="-5400000">
        <a:off x="638980" y="4108373"/>
        <a:ext cx="5423255" cy="5354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3FE407-C68A-47AD-ACA1-810B1C0C8321}">
      <dsp:nvSpPr>
        <dsp:cNvPr id="0" name=""/>
        <dsp:cNvSpPr/>
      </dsp:nvSpPr>
      <dsp:spPr>
        <a:xfrm rot="5400000">
          <a:off x="-210347" y="214005"/>
          <a:ext cx="1402318" cy="98162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Stage Zero</a:t>
          </a:r>
        </a:p>
      </dsp:txBody>
      <dsp:txXfrm rot="-5400000">
        <a:off x="1" y="494468"/>
        <a:ext cx="981622" cy="420696"/>
      </dsp:txXfrm>
    </dsp:sp>
    <dsp:sp modelId="{1D1006B5-8D74-4035-884C-58503A994315}">
      <dsp:nvSpPr>
        <dsp:cNvPr id="0" name=""/>
        <dsp:cNvSpPr/>
      </dsp:nvSpPr>
      <dsp:spPr>
        <a:xfrm rot="5400000">
          <a:off x="2911607" y="-1926327"/>
          <a:ext cx="911506" cy="477147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0" kern="1200"/>
            <a:t>Speak to your tutor or event organiser  about your concerns.  Take along a note of your concerns and your desired outcome. After the meeting, record the agreed next steps. A future date may be arranged to check that the problem has been resolved.</a:t>
          </a:r>
          <a:endParaRPr lang="en-GB" sz="1100" kern="1200"/>
        </a:p>
      </dsp:txBody>
      <dsp:txXfrm rot="-5400000">
        <a:off x="981622" y="48154"/>
        <a:ext cx="4726981" cy="822514"/>
      </dsp:txXfrm>
    </dsp:sp>
    <dsp:sp modelId="{1F0290A4-7A59-4F51-99E0-8413C80A3E84}">
      <dsp:nvSpPr>
        <dsp:cNvPr id="0" name=""/>
        <dsp:cNvSpPr/>
      </dsp:nvSpPr>
      <dsp:spPr>
        <a:xfrm rot="5400000">
          <a:off x="-210347" y="1507513"/>
          <a:ext cx="1402318" cy="98162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Stage One</a:t>
          </a:r>
        </a:p>
      </dsp:txBody>
      <dsp:txXfrm rot="-5400000">
        <a:off x="1" y="1787976"/>
        <a:ext cx="981622" cy="420696"/>
      </dsp:txXfrm>
    </dsp:sp>
    <dsp:sp modelId="{E73FC751-B491-433C-8225-9250D7BECB48}">
      <dsp:nvSpPr>
        <dsp:cNvPr id="0" name=""/>
        <dsp:cNvSpPr/>
      </dsp:nvSpPr>
      <dsp:spPr>
        <a:xfrm rot="5400000">
          <a:off x="2911607" y="-632819"/>
          <a:ext cx="911506" cy="477147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If the issue is not satisfactorily resolved, or the complaint is about the tutor or event organiser , then discuss the issue with the course leader in person or by email. Include relevant factual information, including your desired outcome although remember that too much detail can prolong the process.</a:t>
          </a:r>
        </a:p>
      </dsp:txBody>
      <dsp:txXfrm rot="-5400000">
        <a:off x="981622" y="1341662"/>
        <a:ext cx="4726981" cy="822514"/>
      </dsp:txXfrm>
    </dsp:sp>
    <dsp:sp modelId="{09229A9E-0E76-466F-BD76-B1F2DB51013A}">
      <dsp:nvSpPr>
        <dsp:cNvPr id="0" name=""/>
        <dsp:cNvSpPr/>
      </dsp:nvSpPr>
      <dsp:spPr>
        <a:xfrm rot="5400000">
          <a:off x="-210347" y="2801022"/>
          <a:ext cx="1402318" cy="98162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Stage One Process</a:t>
          </a:r>
        </a:p>
      </dsp:txBody>
      <dsp:txXfrm rot="-5400000">
        <a:off x="1" y="3081485"/>
        <a:ext cx="981622" cy="420696"/>
      </dsp:txXfrm>
    </dsp:sp>
    <dsp:sp modelId="{E03E4B07-61D1-4ABB-BE81-D961EFB94789}">
      <dsp:nvSpPr>
        <dsp:cNvPr id="0" name=""/>
        <dsp:cNvSpPr/>
      </dsp:nvSpPr>
      <dsp:spPr>
        <a:xfrm rot="5400000">
          <a:off x="2911607" y="660689"/>
          <a:ext cx="911506" cy="477147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The person receiving the Stage One complaint should aim to resolve the matter quickly </a:t>
          </a:r>
          <a:r>
            <a:rPr lang="en-GB" sz="1100" kern="1200">
              <a:solidFill>
                <a:sysClr val="windowText" lastClr="000000"/>
              </a:solidFill>
            </a:rPr>
            <a:t>(within 10 working days). </a:t>
          </a:r>
          <a:r>
            <a:rPr lang="en-GB" sz="1100" kern="1200"/>
            <a:t>If this is not possible, you should be updated on the progress of the complaint  on a regular basis. You may be invited to speak to the person handling the complaint either over the phone or in person.</a:t>
          </a:r>
        </a:p>
      </dsp:txBody>
      <dsp:txXfrm rot="-5400000">
        <a:off x="981622" y="2635170"/>
        <a:ext cx="4726981" cy="822514"/>
      </dsp:txXfrm>
    </dsp:sp>
    <dsp:sp modelId="{BC5C4660-8595-4BEE-979F-3B25BF2D7BA2}">
      <dsp:nvSpPr>
        <dsp:cNvPr id="0" name=""/>
        <dsp:cNvSpPr/>
      </dsp:nvSpPr>
      <dsp:spPr>
        <a:xfrm rot="5400000">
          <a:off x="-210347" y="4094530"/>
          <a:ext cx="1402318" cy="98162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Stage One Response</a:t>
          </a:r>
        </a:p>
      </dsp:txBody>
      <dsp:txXfrm rot="-5400000">
        <a:off x="1" y="4374993"/>
        <a:ext cx="981622" cy="420696"/>
      </dsp:txXfrm>
    </dsp:sp>
    <dsp:sp modelId="{980EC428-0304-4021-AE52-BFCF1CABAC12}">
      <dsp:nvSpPr>
        <dsp:cNvPr id="0" name=""/>
        <dsp:cNvSpPr/>
      </dsp:nvSpPr>
      <dsp:spPr>
        <a:xfrm rot="5400000">
          <a:off x="2911607" y="1954197"/>
          <a:ext cx="911506" cy="477147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The Stage One response should normally be made in writing and should include information on the 'next steps' for you to take if you remain dissatisfied.  </a:t>
          </a:r>
        </a:p>
      </dsp:txBody>
      <dsp:txXfrm rot="-5400000">
        <a:off x="981622" y="3928678"/>
        <a:ext cx="4726981" cy="822514"/>
      </dsp:txXfrm>
    </dsp:sp>
    <dsp:sp modelId="{8104F8B3-61DD-45C5-874C-30A029D84149}">
      <dsp:nvSpPr>
        <dsp:cNvPr id="0" name=""/>
        <dsp:cNvSpPr/>
      </dsp:nvSpPr>
      <dsp:spPr>
        <a:xfrm rot="5400000">
          <a:off x="-210347" y="5388038"/>
          <a:ext cx="1402318" cy="98162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Stage One End</a:t>
          </a:r>
        </a:p>
      </dsp:txBody>
      <dsp:txXfrm rot="-5400000">
        <a:off x="1" y="5668501"/>
        <a:ext cx="981622" cy="420696"/>
      </dsp:txXfrm>
    </dsp:sp>
    <dsp:sp modelId="{45AF7FC9-CEBE-41D2-868E-D52BD8059BE2}">
      <dsp:nvSpPr>
        <dsp:cNvPr id="0" name=""/>
        <dsp:cNvSpPr/>
      </dsp:nvSpPr>
      <dsp:spPr>
        <a:xfrm rot="5400000">
          <a:off x="2911607" y="3247705"/>
          <a:ext cx="911506" cy="477147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It is anticipated that most issues can be resolved at Stage Zero or One. However, if you are unhappy with the Stage One response you may wish to submit a formal Stage Two complaint for consideration by the </a:t>
          </a:r>
          <a:r>
            <a:rPr lang="en-GB" sz="1100" kern="1200">
              <a:solidFill>
                <a:sysClr val="windowText" lastClr="000000"/>
              </a:solidFill>
            </a:rPr>
            <a:t>Director of </a:t>
          </a:r>
          <a:r>
            <a:rPr lang="en-GB" sz="1100" kern="1200"/>
            <a:t>Mission and Ministry Support</a:t>
          </a:r>
          <a:r>
            <a:rPr lang="en-GB" sz="1100" kern="1200">
              <a:solidFill>
                <a:sysClr val="windowText" lastClr="000000"/>
              </a:solidFill>
            </a:rPr>
            <a:t>*. The Stage Two form can be obtained from the </a:t>
          </a:r>
          <a:r>
            <a:rPr lang="en-GB" sz="1100" kern="1200"/>
            <a:t>Mission and Ministry Support Administrator </a:t>
          </a:r>
          <a:r>
            <a:rPr lang="en-GB" sz="1100" kern="1200">
              <a:solidFill>
                <a:sysClr val="windowText" lastClr="000000"/>
              </a:solidFill>
            </a:rPr>
            <a:t>.</a:t>
          </a:r>
          <a:endParaRPr lang="en-GB" sz="1100" kern="1200"/>
        </a:p>
      </dsp:txBody>
      <dsp:txXfrm rot="-5400000">
        <a:off x="981622" y="5222186"/>
        <a:ext cx="4726981" cy="822514"/>
      </dsp:txXfrm>
    </dsp:sp>
    <dsp:sp modelId="{79299FE1-BAEF-4E12-91EE-8C1114259CD1}">
      <dsp:nvSpPr>
        <dsp:cNvPr id="0" name=""/>
        <dsp:cNvSpPr/>
      </dsp:nvSpPr>
      <dsp:spPr>
        <a:xfrm rot="5400000">
          <a:off x="-210347" y="6681546"/>
          <a:ext cx="1402318" cy="98162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Stage Two</a:t>
          </a:r>
        </a:p>
      </dsp:txBody>
      <dsp:txXfrm rot="-5400000">
        <a:off x="1" y="6962009"/>
        <a:ext cx="981622" cy="420696"/>
      </dsp:txXfrm>
    </dsp:sp>
    <dsp:sp modelId="{88AB7422-FE0D-4322-82A8-B87F4BAC177F}">
      <dsp:nvSpPr>
        <dsp:cNvPr id="0" name=""/>
        <dsp:cNvSpPr/>
      </dsp:nvSpPr>
      <dsp:spPr>
        <a:xfrm rot="5400000">
          <a:off x="2911607" y="4541213"/>
          <a:ext cx="911506" cy="477147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A completed Stage Two form should be submitted to the </a:t>
          </a:r>
          <a:r>
            <a:rPr lang="en-GB" sz="1100" kern="1200">
              <a:solidFill>
                <a:sysClr val="windowText" lastClr="000000"/>
              </a:solidFill>
            </a:rPr>
            <a:t>Director of </a:t>
          </a:r>
          <a:r>
            <a:rPr lang="en-GB" sz="1100" kern="1200"/>
            <a:t>Mission and Ministry Support</a:t>
          </a:r>
          <a:r>
            <a:rPr lang="en-GB" sz="1100" kern="1200">
              <a:solidFill>
                <a:sysClr val="windowText" lastClr="000000"/>
              </a:solidFill>
            </a:rPr>
            <a:t>*. </a:t>
          </a:r>
          <a:r>
            <a:rPr lang="en-GB" sz="1100" kern="1200"/>
            <a:t>Please provide as much necessary detail as you can, including the steps taken at Stage One and documentary evidence where possible. Complaints will not normally be accepted if submitted more than 4 weeks after the Stage One response has been received. </a:t>
          </a:r>
        </a:p>
      </dsp:txBody>
      <dsp:txXfrm rot="-5400000">
        <a:off x="981622" y="6515694"/>
        <a:ext cx="4726981" cy="8225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5B3859-5D7A-4152-8CBF-A8DBC882DF14}">
      <dsp:nvSpPr>
        <dsp:cNvPr id="0" name=""/>
        <dsp:cNvSpPr/>
      </dsp:nvSpPr>
      <dsp:spPr>
        <a:xfrm rot="5400000">
          <a:off x="-222815" y="226345"/>
          <a:ext cx="1485437" cy="103980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a:t>Stage Two Process</a:t>
          </a:r>
        </a:p>
      </dsp:txBody>
      <dsp:txXfrm rot="-5400000">
        <a:off x="1" y="523432"/>
        <a:ext cx="1039806" cy="445631"/>
      </dsp:txXfrm>
    </dsp:sp>
    <dsp:sp modelId="{2DEECDDF-89CD-48B9-A0C4-B3A3E021CFD6}">
      <dsp:nvSpPr>
        <dsp:cNvPr id="0" name=""/>
        <dsp:cNvSpPr/>
      </dsp:nvSpPr>
      <dsp:spPr>
        <a:xfrm rot="5400000">
          <a:off x="2951097" y="-1907761"/>
          <a:ext cx="965534" cy="4788116"/>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solidFill>
            </a:rPr>
            <a:t>The Director of </a:t>
          </a:r>
          <a:r>
            <a:rPr lang="en-GB" sz="1100" kern="1200"/>
            <a:t>Mission and Ministry Support</a:t>
          </a:r>
          <a:r>
            <a:rPr lang="en-GB" sz="1100" kern="1200">
              <a:solidFill>
                <a:sysClr val="windowText" lastClr="000000"/>
              </a:solidFill>
            </a:rPr>
            <a:t>* </a:t>
          </a:r>
          <a:r>
            <a:rPr lang="en-GB" sz="1100" kern="1200"/>
            <a:t>will acknowledge receipt of the Stage Two complaint within 5</a:t>
          </a:r>
          <a:r>
            <a:rPr lang="en-GB" sz="1100" kern="1200">
              <a:solidFill>
                <a:srgbClr val="00B050"/>
              </a:solidFill>
            </a:rPr>
            <a:t> </a:t>
          </a:r>
          <a:r>
            <a:rPr lang="en-GB" sz="1100" kern="1200"/>
            <a:t>working days. The complaint will be investigated, possibly with the help of other senior staff. The expectation is that the complaint will be reviewed and responded to within 4 weeks of the acknowledgement of the complaint .</a:t>
          </a:r>
        </a:p>
      </dsp:txBody>
      <dsp:txXfrm rot="-5400000">
        <a:off x="1039807" y="50662"/>
        <a:ext cx="4740983" cy="871268"/>
      </dsp:txXfrm>
    </dsp:sp>
    <dsp:sp modelId="{89B709C1-9785-4B12-8490-98E85ED75DB7}">
      <dsp:nvSpPr>
        <dsp:cNvPr id="0" name=""/>
        <dsp:cNvSpPr/>
      </dsp:nvSpPr>
      <dsp:spPr>
        <a:xfrm rot="5400000">
          <a:off x="-222815" y="1598002"/>
          <a:ext cx="1485437" cy="103980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a:t>Stage Two Response</a:t>
          </a:r>
        </a:p>
      </dsp:txBody>
      <dsp:txXfrm rot="-5400000">
        <a:off x="1" y="1895089"/>
        <a:ext cx="1039806" cy="445631"/>
      </dsp:txXfrm>
    </dsp:sp>
    <dsp:sp modelId="{30601AA7-943A-472F-A6E3-7111BD44B195}">
      <dsp:nvSpPr>
        <dsp:cNvPr id="0" name=""/>
        <dsp:cNvSpPr/>
      </dsp:nvSpPr>
      <dsp:spPr>
        <a:xfrm rot="5400000">
          <a:off x="2951097" y="-536104"/>
          <a:ext cx="965534" cy="4788116"/>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The Stage Two decision will be explained in a letter and sent to the address provided on the Stage Two form. It will include information regarding the ‘next steps’ to take if you remain dissatisfied with the outcome</a:t>
          </a:r>
          <a:r>
            <a:rPr lang="en-GB" sz="900" kern="1200"/>
            <a:t>. </a:t>
          </a:r>
        </a:p>
      </dsp:txBody>
      <dsp:txXfrm rot="-5400000">
        <a:off x="1039807" y="1422319"/>
        <a:ext cx="4740983" cy="871268"/>
      </dsp:txXfrm>
    </dsp:sp>
    <dsp:sp modelId="{4427F487-F4A5-4EDA-B564-EC2FB4A5BE08}">
      <dsp:nvSpPr>
        <dsp:cNvPr id="0" name=""/>
        <dsp:cNvSpPr/>
      </dsp:nvSpPr>
      <dsp:spPr>
        <a:xfrm rot="5400000">
          <a:off x="-222815" y="2969660"/>
          <a:ext cx="1485437" cy="103980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a:t>Stage Two End</a:t>
          </a:r>
        </a:p>
      </dsp:txBody>
      <dsp:txXfrm rot="-5400000">
        <a:off x="1" y="3266747"/>
        <a:ext cx="1039806" cy="445631"/>
      </dsp:txXfrm>
    </dsp:sp>
    <dsp:sp modelId="{2DE1AC8B-403F-4D32-A655-B622836EF375}">
      <dsp:nvSpPr>
        <dsp:cNvPr id="0" name=""/>
        <dsp:cNvSpPr/>
      </dsp:nvSpPr>
      <dsp:spPr>
        <a:xfrm rot="5400000">
          <a:off x="2951097" y="835553"/>
          <a:ext cx="965534" cy="4788116"/>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If you are dissatisfied with the outcome at Stage Two, you may choose to escalate the case to Stage Three so that it may be reviewed by the Bishop</a:t>
          </a:r>
          <a:r>
            <a:rPr lang="en-GB" sz="900" kern="1200"/>
            <a:t>.</a:t>
          </a:r>
          <a:r>
            <a:rPr lang="en-GB" sz="1100" kern="1200"/>
            <a:t> Note that the Bishop will only consider whether to re-open a Stage Two investigation  due to new evidence or a procedural irregularity.</a:t>
          </a:r>
          <a:r>
            <a:rPr lang="en-GB" sz="900" kern="1200"/>
            <a:t>  </a:t>
          </a:r>
        </a:p>
      </dsp:txBody>
      <dsp:txXfrm rot="-5400000">
        <a:off x="1039807" y="2793977"/>
        <a:ext cx="4740983" cy="871268"/>
      </dsp:txXfrm>
    </dsp:sp>
    <dsp:sp modelId="{E06CDECE-B9D8-4686-8988-44A7C226759F}">
      <dsp:nvSpPr>
        <dsp:cNvPr id="0" name=""/>
        <dsp:cNvSpPr/>
      </dsp:nvSpPr>
      <dsp:spPr>
        <a:xfrm rot="5400000">
          <a:off x="-222815" y="4341318"/>
          <a:ext cx="1485437" cy="103980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Stage Three</a:t>
          </a:r>
        </a:p>
      </dsp:txBody>
      <dsp:txXfrm rot="-5400000">
        <a:off x="1" y="4638405"/>
        <a:ext cx="1039806" cy="445631"/>
      </dsp:txXfrm>
    </dsp:sp>
    <dsp:sp modelId="{D9DC9DA2-831B-4F5A-845E-801DBE2201E9}">
      <dsp:nvSpPr>
        <dsp:cNvPr id="0" name=""/>
        <dsp:cNvSpPr/>
      </dsp:nvSpPr>
      <dsp:spPr>
        <a:xfrm rot="5400000">
          <a:off x="2951097" y="2207211"/>
          <a:ext cx="965534" cy="4788116"/>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The Stage Three form (which can be obtained from the Mission and Ministry Support Administrator) should be completed and sent to the Bishop within 4 weeks</a:t>
          </a:r>
          <a:r>
            <a:rPr lang="en-GB" sz="1100" kern="1200">
              <a:solidFill>
                <a:srgbClr val="00B050"/>
              </a:solidFill>
            </a:rPr>
            <a:t> </a:t>
          </a:r>
          <a:r>
            <a:rPr lang="en-GB" sz="1100" kern="1200"/>
            <a:t>of the date of the Stage Two response. Ensure you provide clear reasons as to why you remain dissatisfied and include extra evidence if available.</a:t>
          </a:r>
        </a:p>
      </dsp:txBody>
      <dsp:txXfrm rot="-5400000">
        <a:off x="1039807" y="4165635"/>
        <a:ext cx="4740983" cy="871268"/>
      </dsp:txXfrm>
    </dsp:sp>
    <dsp:sp modelId="{DECEDF1B-D8EA-4E0C-B697-B8EB6D7A0174}">
      <dsp:nvSpPr>
        <dsp:cNvPr id="0" name=""/>
        <dsp:cNvSpPr/>
      </dsp:nvSpPr>
      <dsp:spPr>
        <a:xfrm rot="5400000">
          <a:off x="-222815" y="5712975"/>
          <a:ext cx="1485437" cy="103980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Stage Three Process</a:t>
          </a:r>
        </a:p>
      </dsp:txBody>
      <dsp:txXfrm rot="-5400000">
        <a:off x="1" y="6010062"/>
        <a:ext cx="1039806" cy="445631"/>
      </dsp:txXfrm>
    </dsp:sp>
    <dsp:sp modelId="{FBF2F159-AB45-4D51-85F7-11462CD99A51}">
      <dsp:nvSpPr>
        <dsp:cNvPr id="0" name=""/>
        <dsp:cNvSpPr/>
      </dsp:nvSpPr>
      <dsp:spPr>
        <a:xfrm rot="5400000">
          <a:off x="2951097" y="3578869"/>
          <a:ext cx="965534" cy="4788116"/>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The Bishop will acknowledge receipt of the Stage Three complaint within 5 working days. The Bishop will review the complaint and any new evidence and will aim to respond within four working weeks. If the new evidence is sufficient or s/he has evidence of procedural irregularity, then  Stage Two is re-opened.  </a:t>
          </a:r>
        </a:p>
      </dsp:txBody>
      <dsp:txXfrm rot="-5400000">
        <a:off x="1039807" y="5537293"/>
        <a:ext cx="4740983" cy="871268"/>
      </dsp:txXfrm>
    </dsp:sp>
    <dsp:sp modelId="{B81E176F-B5AA-433F-AD25-70BFCE426263}">
      <dsp:nvSpPr>
        <dsp:cNvPr id="0" name=""/>
        <dsp:cNvSpPr/>
      </dsp:nvSpPr>
      <dsp:spPr>
        <a:xfrm rot="5400000">
          <a:off x="-222815" y="7084633"/>
          <a:ext cx="1485437" cy="103980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Stage Three Response </a:t>
          </a:r>
        </a:p>
      </dsp:txBody>
      <dsp:txXfrm rot="-5400000">
        <a:off x="1" y="7381720"/>
        <a:ext cx="1039806" cy="445631"/>
      </dsp:txXfrm>
    </dsp:sp>
    <dsp:sp modelId="{190F33E5-35C7-491C-BD1B-9DE07626AA0A}">
      <dsp:nvSpPr>
        <dsp:cNvPr id="0" name=""/>
        <dsp:cNvSpPr/>
      </dsp:nvSpPr>
      <dsp:spPr>
        <a:xfrm rot="5400000">
          <a:off x="2951097" y="4950526"/>
          <a:ext cx="965534" cy="4788116"/>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If there is insufficient evidence to re-open Stage Two, the  Stage Three response will be provided within a 'Completion of Procedures' letter. This letter concludes the complaint procedure. </a:t>
          </a:r>
        </a:p>
      </dsp:txBody>
      <dsp:txXfrm rot="-5400000">
        <a:off x="1039807" y="6908950"/>
        <a:ext cx="4740983" cy="87126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8" ma:contentTypeDescription="Create a new document." ma:contentTypeScope="" ma:versionID="f9492d3c450579904e7fe210620bddf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ed9892b92cb3a90c5292b3956514ea44"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lace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Placed" ma:index="24" nillable="true" ma:displayName="Placed" ma:default="Placed" ma:description="Placed" ma:format="Dropdown" ma:internalName="Placed">
      <xsd:simpleType>
        <xsd:restriction base="dms:Text">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98f095-6081-400b-94eb-c6ce90bdb3ae}"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b38a17e0-1ed2-4eae-a361-c8a192e5c947-638513868890000000</MigrationWizIdVersion>
    <MigrationWizId xmlns="ca4beddf-4eb9-4120-a0d9-57b1e45fd5ed">b38a17e0-1ed2-4eae-a361-c8a192e5c947</MigrationWizId>
    <lcf76f155ced4ddcb4097134ff3c332f0 xmlns="ca4beddf-4eb9-4120-a0d9-57b1e45fd5ed" xsi:nil="true"/>
    <Placed xmlns="ca4beddf-4eb9-4120-a0d9-57b1e45fd5ed">Placed</Placed>
  </documentManagement>
</p:properties>
</file>

<file path=customXml/itemProps1.xml><?xml version="1.0" encoding="utf-8"?>
<ds:datastoreItem xmlns:ds="http://schemas.openxmlformats.org/officeDocument/2006/customXml" ds:itemID="{2A17143F-0DC1-41FA-BC74-EB22740B2E92}">
  <ds:schemaRefs>
    <ds:schemaRef ds:uri="http://schemas.openxmlformats.org/officeDocument/2006/bibliography"/>
  </ds:schemaRefs>
</ds:datastoreItem>
</file>

<file path=customXml/itemProps2.xml><?xml version="1.0" encoding="utf-8"?>
<ds:datastoreItem xmlns:ds="http://schemas.openxmlformats.org/officeDocument/2006/customXml" ds:itemID="{A09B1720-583C-4EFD-B5B9-F154B9B74374}">
  <ds:schemaRefs>
    <ds:schemaRef ds:uri="http://schemas.microsoft.com/sharepoint/v3/contenttype/forms"/>
  </ds:schemaRefs>
</ds:datastoreItem>
</file>

<file path=customXml/itemProps3.xml><?xml version="1.0" encoding="utf-8"?>
<ds:datastoreItem xmlns:ds="http://schemas.openxmlformats.org/officeDocument/2006/customXml" ds:itemID="{224E10D6-5E07-4379-895F-3351E9A35270}"/>
</file>

<file path=customXml/itemProps4.xml><?xml version="1.0" encoding="utf-8"?>
<ds:datastoreItem xmlns:ds="http://schemas.openxmlformats.org/officeDocument/2006/customXml" ds:itemID="{B23EA3EA-8565-47A2-9CE8-8030F7A6E8EA}">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4</TotalTime>
  <Pages>35</Pages>
  <Words>6370</Words>
  <Characters>36314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Lee Barnes</cp:lastModifiedBy>
  <cp:revision>4</cp:revision>
  <cp:lastPrinted>2025-04-15T16:47:00Z</cp:lastPrinted>
  <dcterms:created xsi:type="dcterms:W3CDTF">2025-04-15T16:44:00Z</dcterms:created>
  <dcterms:modified xsi:type="dcterms:W3CDTF">2025-04-15T16:47:00Z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IsMyDocuments">
    <vt:bool>true</vt:bool>
  </property>
  <property fmtid="{D5CDD505-2E9C-101B-9397-08002B2CF9AE}" pid="4" name="Order">
    <vt:r8>58800</vt:r8>
  </property>
  <property fmtid="{D5CDD505-2E9C-101B-9397-08002B2CF9AE}" pid="5" name="MediaServiceImageTags">
    <vt:lpwstr/>
  </property>
</Properties>
</file>