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9600" w14:textId="77777777" w:rsidR="00D04CD8" w:rsidRDefault="00AE541D" w:rsidP="00AE541D">
      <w:pPr>
        <w:spacing w:before="100" w:beforeAutospacing="1" w:after="100" w:afterAutospacing="1" w:line="276" w:lineRule="auto"/>
        <w:outlineLvl w:val="2"/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 xml:space="preserve">Confirmation Class: </w:t>
      </w:r>
    </w:p>
    <w:p w14:paraId="7B345980" w14:textId="79661A51" w:rsidR="00AE541D" w:rsidRPr="00AE541D" w:rsidRDefault="00AE541D" w:rsidP="00AE541D">
      <w:pPr>
        <w:spacing w:before="100" w:beforeAutospacing="1" w:after="100" w:afterAutospacing="1" w:line="276" w:lineRule="auto"/>
        <w:outlineLvl w:val="2"/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Creating a Rhythm or Rule of Life for 12-15 Year Olds</w:t>
      </w:r>
    </w:p>
    <w:p w14:paraId="225A6C1A" w14:textId="77777777" w:rsidR="00AE541D" w:rsidRPr="00AE541D" w:rsidRDefault="00AE541D" w:rsidP="00AE541D">
      <w:pPr>
        <w:spacing w:before="100" w:beforeAutospacing="1" w:after="100" w:afterAutospacing="1" w:line="276" w:lineRule="auto"/>
        <w:outlineLvl w:val="3"/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Objective:</w:t>
      </w:r>
    </w:p>
    <w:p w14:paraId="01F1EACE" w14:textId="77777777" w:rsidR="00AE541D" w:rsidRPr="00AE541D" w:rsidRDefault="00AE541D" w:rsidP="00AE541D">
      <w:p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To help young teens develop a personal rhythm or rule of life that integrates their faith with their daily activities, encouraging spiritual growth, discipline, and a deeper relationship with God.</w:t>
      </w:r>
    </w:p>
    <w:p w14:paraId="38C98DA5" w14:textId="77777777" w:rsidR="00AE541D" w:rsidRPr="00AE541D" w:rsidRDefault="00AE541D" w:rsidP="00AE541D">
      <w:pPr>
        <w:spacing w:before="100" w:beforeAutospacing="1" w:after="100" w:afterAutospacing="1" w:line="276" w:lineRule="auto"/>
        <w:outlineLvl w:val="3"/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Session Outline:</w:t>
      </w:r>
    </w:p>
    <w:p w14:paraId="274BBE40" w14:textId="77777777" w:rsidR="00AE541D" w:rsidRPr="00AE541D" w:rsidRDefault="00AE541D" w:rsidP="00AE54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Introduction (10 minutes)</w:t>
      </w:r>
    </w:p>
    <w:p w14:paraId="1FCE566C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Welcome and Prayer:</w:t>
      </w:r>
    </w:p>
    <w:p w14:paraId="49D6376A" w14:textId="2822CED1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Begin with an opening prayer, asking God to guide the session and open the hearts of the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young people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.</w:t>
      </w:r>
    </w:p>
    <w:p w14:paraId="3A18B09B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Icebreaker Activity:</w:t>
      </w:r>
    </w:p>
    <w:p w14:paraId="709F6688" w14:textId="05AE1435" w:rsid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Have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the young people (YP)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share their 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favourite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activity or hobby. This helps them get to know each other and sets the stage for understanding how everyday activities can be part of a rhythm of life.</w:t>
      </w:r>
    </w:p>
    <w:p w14:paraId="484634E0" w14:textId="77777777" w:rsidR="00AE541D" w:rsidRPr="00AE541D" w:rsidRDefault="00AE541D" w:rsidP="00AE541D">
      <w:pPr>
        <w:spacing w:before="100" w:beforeAutospacing="1" w:after="100" w:afterAutospacing="1" w:line="276" w:lineRule="auto"/>
        <w:ind w:left="2160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</w:p>
    <w:p w14:paraId="763EFC97" w14:textId="77777777" w:rsidR="00AE541D" w:rsidRPr="00AE541D" w:rsidRDefault="00AE541D" w:rsidP="00AE54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Understanding Rhythm/Rule of Life (15 minutes)</w:t>
      </w:r>
    </w:p>
    <w:p w14:paraId="696D2616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Discussion:</w:t>
      </w:r>
    </w:p>
    <w:p w14:paraId="1B5B164D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Explain the concept of a rhythm or rule of life. Use simple language: “A rhythm or rule of life is a way to organize our time and activities so we can grow closer to God.”</w:t>
      </w:r>
    </w:p>
    <w:p w14:paraId="10734890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Examples:</w:t>
      </w:r>
    </w:p>
    <w:p w14:paraId="31B385D1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Share examples from different traditions (e.g., Benedictine, Franciscan). Use relatable terms: “Some people pray at the same time every day, or they read the Bible before bed.”</w:t>
      </w:r>
    </w:p>
    <w:p w14:paraId="4F218408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Interactive Discussion:</w:t>
      </w:r>
    </w:p>
    <w:p w14:paraId="53D31054" w14:textId="2563C5B9" w:rsid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Ask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how they currently spend their time and how they might include God in their daily routines.</w:t>
      </w:r>
    </w:p>
    <w:p w14:paraId="40B8273C" w14:textId="77777777" w:rsidR="00AE541D" w:rsidRPr="00AE541D" w:rsidRDefault="00AE541D" w:rsidP="00AE541D">
      <w:pPr>
        <w:spacing w:before="100" w:beforeAutospacing="1" w:after="100" w:afterAutospacing="1" w:line="276" w:lineRule="auto"/>
        <w:ind w:left="2160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</w:p>
    <w:p w14:paraId="63265628" w14:textId="77777777" w:rsidR="00AE541D" w:rsidRPr="00AE541D" w:rsidRDefault="00AE541D" w:rsidP="00AE54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Biblical Foundation (10 minutes)</w:t>
      </w:r>
    </w:p>
    <w:p w14:paraId="50C42F19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Scripture Reading:</w:t>
      </w:r>
    </w:p>
    <w:p w14:paraId="114FA182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Read a passage like Matthew 6:33 (“But seek first his kingdom and his righteousness, and all these things will be given to you as well.”)</w:t>
      </w:r>
    </w:p>
    <w:p w14:paraId="36F3C062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Discussion:</w:t>
      </w:r>
    </w:p>
    <w:p w14:paraId="4028465E" w14:textId="163A45AA" w:rsid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Discuss how seeking God first can shape our daily activities. Ask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how they think this could look in their lives.</w:t>
      </w:r>
    </w:p>
    <w:p w14:paraId="0F9C2AAA" w14:textId="77777777" w:rsidR="00AE541D" w:rsidRPr="00AE541D" w:rsidRDefault="00AE541D" w:rsidP="00AE541D">
      <w:pPr>
        <w:spacing w:before="100" w:beforeAutospacing="1" w:after="100" w:afterAutospacing="1" w:line="276" w:lineRule="auto"/>
        <w:ind w:left="2160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</w:p>
    <w:p w14:paraId="64206B06" w14:textId="77777777" w:rsidR="00AE541D" w:rsidRPr="00AE541D" w:rsidRDefault="00AE541D" w:rsidP="00AE54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Components of a Rhythm/Rule of Life (15 minutes)</w:t>
      </w:r>
    </w:p>
    <w:p w14:paraId="4AB6AE14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Teaching Points:</w:t>
      </w:r>
    </w:p>
    <w:p w14:paraId="5D411A7E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Prayer: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Morning prayers, mealtime prayers, evening prayers.</w:t>
      </w:r>
    </w:p>
    <w:p w14:paraId="25A23CD3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Scripture Reading: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Daily Bible reading or devotionals.</w:t>
      </w:r>
    </w:p>
    <w:p w14:paraId="5C043774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Worship: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Participating in church services, singing worship songs.</w:t>
      </w:r>
    </w:p>
    <w:p w14:paraId="28D03DF3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Service: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Helping others, volunteering.</w:t>
      </w:r>
    </w:p>
    <w:p w14:paraId="57E560D4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Rest: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Taking time for rest and recreation.</w:t>
      </w:r>
    </w:p>
    <w:p w14:paraId="15C07EC8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Interactive Activity:</w:t>
      </w:r>
    </w:p>
    <w:p w14:paraId="14CC895D" w14:textId="51127431" w:rsid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Have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brainstorm other components that could be part of their rhythm.</w:t>
      </w:r>
    </w:p>
    <w:p w14:paraId="063E1718" w14:textId="77777777" w:rsidR="00AE541D" w:rsidRPr="00AE541D" w:rsidRDefault="00AE541D" w:rsidP="00AE541D">
      <w:pPr>
        <w:spacing w:before="100" w:beforeAutospacing="1" w:after="100" w:afterAutospacing="1" w:line="276" w:lineRule="auto"/>
        <w:ind w:left="2160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</w:p>
    <w:p w14:paraId="05BE6BF0" w14:textId="77777777" w:rsidR="00AE541D" w:rsidRPr="00AE541D" w:rsidRDefault="00AE541D" w:rsidP="00AE54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Creating a Personal Rhythm (30 minutes)</w:t>
      </w:r>
    </w:p>
    <w:p w14:paraId="753F7DAC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Activity:</w:t>
      </w:r>
    </w:p>
    <w:p w14:paraId="1FC52520" w14:textId="719A156E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Provide worksheets with different categories (e.g., Prayer, Scripture, Worship, Service, Rest). Have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fill in activities they already do and add new ones they’d like to start.</w:t>
      </w:r>
    </w:p>
    <w:p w14:paraId="692DF6FE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Small Group Sharing:</w:t>
      </w:r>
    </w:p>
    <w:p w14:paraId="23695B39" w14:textId="1FC4620F" w:rsid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Divide into small groups and let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share their plans. Encourage them to offer suggestions and support to each other.</w:t>
      </w:r>
    </w:p>
    <w:p w14:paraId="3F5C995B" w14:textId="77777777" w:rsidR="00AE541D" w:rsidRPr="00AE541D" w:rsidRDefault="00AE541D" w:rsidP="00AE541D">
      <w:pPr>
        <w:spacing w:before="100" w:beforeAutospacing="1" w:after="100" w:afterAutospacing="1" w:line="276" w:lineRule="auto"/>
        <w:ind w:left="2160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</w:p>
    <w:p w14:paraId="1BDD513B" w14:textId="77777777" w:rsidR="00AE541D" w:rsidRPr="00AE541D" w:rsidRDefault="00AE541D" w:rsidP="00AE54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Practical Tips and Encouragement (10 minutes)</w:t>
      </w:r>
    </w:p>
    <w:p w14:paraId="14820EC4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Tips for Success:</w:t>
      </w:r>
    </w:p>
    <w:p w14:paraId="5C7D2FDF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Start small and be consistent.</w:t>
      </w:r>
    </w:p>
    <w:p w14:paraId="49A26078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Be flexible and adjust as needed.</w:t>
      </w:r>
    </w:p>
    <w:p w14:paraId="755BA8FE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Find a rhythm that works for you.</w:t>
      </w:r>
    </w:p>
    <w:p w14:paraId="586F0A77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Encouragement:</w:t>
      </w:r>
    </w:p>
    <w:p w14:paraId="36F14A2D" w14:textId="77777777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Share stories of people who have successfully integrated a rhythm of life.</w:t>
      </w:r>
    </w:p>
    <w:p w14:paraId="61B77D1B" w14:textId="654EE316" w:rsid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Encourage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to support each other and check in regularly.</w:t>
      </w:r>
    </w:p>
    <w:p w14:paraId="27D39FBA" w14:textId="77777777" w:rsidR="00AE541D" w:rsidRPr="00AE541D" w:rsidRDefault="00AE541D" w:rsidP="00AE541D">
      <w:pPr>
        <w:spacing w:before="100" w:beforeAutospacing="1" w:after="100" w:afterAutospacing="1" w:line="276" w:lineRule="auto"/>
        <w:ind w:left="2160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</w:p>
    <w:p w14:paraId="57477011" w14:textId="77777777" w:rsidR="00AE541D" w:rsidRPr="00AE541D" w:rsidRDefault="00AE541D" w:rsidP="00AE54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Closing (10 minutes)</w:t>
      </w:r>
    </w:p>
    <w:p w14:paraId="6AA30E4B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Reflection:</w:t>
      </w:r>
    </w:p>
    <w:p w14:paraId="0C685673" w14:textId="1DECC4E1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Have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reflect on what they learned and how they feel about creating their own rhythm of life.</w:t>
      </w:r>
    </w:p>
    <w:p w14:paraId="19C92F47" w14:textId="77777777" w:rsidR="00AE541D" w:rsidRPr="00AE541D" w:rsidRDefault="00AE541D" w:rsidP="00AE541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Closing Prayer:</w:t>
      </w:r>
    </w:p>
    <w:p w14:paraId="562784CB" w14:textId="3738327D" w:rsidR="00AE541D" w:rsidRPr="00AE541D" w:rsidRDefault="00AE541D" w:rsidP="00AE541D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Close with a prayer, asking God to bless the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as they start their journey with their new rhythm of life.</w:t>
      </w:r>
    </w:p>
    <w:p w14:paraId="451E3CF5" w14:textId="77777777" w:rsidR="00AE541D" w:rsidRPr="00AE541D" w:rsidRDefault="00AE541D" w:rsidP="00AE541D">
      <w:pPr>
        <w:spacing w:before="100" w:beforeAutospacing="1" w:after="100" w:afterAutospacing="1" w:line="276" w:lineRule="auto"/>
        <w:outlineLvl w:val="3"/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Materials Needed:</w:t>
      </w:r>
    </w:p>
    <w:p w14:paraId="34155B58" w14:textId="77777777" w:rsidR="00AE541D" w:rsidRPr="00AE541D" w:rsidRDefault="00AE541D" w:rsidP="00AE541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Bibles</w:t>
      </w:r>
    </w:p>
    <w:p w14:paraId="325E1EBA" w14:textId="77777777" w:rsidR="00AE541D" w:rsidRPr="00AE541D" w:rsidRDefault="00AE541D" w:rsidP="00AE541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Worksheets for planning a rhythm of life</w:t>
      </w:r>
    </w:p>
    <w:p w14:paraId="5FCDA4A7" w14:textId="77777777" w:rsidR="00AE541D" w:rsidRPr="00AE541D" w:rsidRDefault="00AE541D" w:rsidP="00AE541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Pens/pencils</w:t>
      </w:r>
    </w:p>
    <w:p w14:paraId="6F3287C3" w14:textId="77777777" w:rsidR="00AE541D" w:rsidRPr="00AE541D" w:rsidRDefault="00AE541D" w:rsidP="00AE541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Flipchart or whiteboard for group activities</w:t>
      </w:r>
    </w:p>
    <w:p w14:paraId="008F2FAA" w14:textId="77777777" w:rsidR="00AE541D" w:rsidRPr="00AE541D" w:rsidRDefault="00AE541D" w:rsidP="00AE541D">
      <w:pPr>
        <w:spacing w:before="100" w:beforeAutospacing="1" w:after="100" w:afterAutospacing="1" w:line="276" w:lineRule="auto"/>
        <w:outlineLvl w:val="3"/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Follow-Up:</w:t>
      </w:r>
    </w:p>
    <w:p w14:paraId="10244EEC" w14:textId="77777777" w:rsidR="00AE541D" w:rsidRPr="00AE541D" w:rsidRDefault="00AE541D" w:rsidP="00AE541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Check-Ins:</w:t>
      </w:r>
    </w:p>
    <w:p w14:paraId="5BF4761F" w14:textId="0DDD2F23" w:rsidR="00AE541D" w:rsidRPr="00AE541D" w:rsidRDefault="00AE541D" w:rsidP="00AE541D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Schedule regular check-ins (monthly or bi-monthly) to see how </w:t>
      </w:r>
      <w:r w:rsidR="00D04CD8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YP</w:t>
      </w: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 xml:space="preserve"> are doing with their rhythms.</w:t>
      </w:r>
    </w:p>
    <w:p w14:paraId="4C64660E" w14:textId="77777777" w:rsidR="00AE541D" w:rsidRPr="00AE541D" w:rsidRDefault="00AE541D" w:rsidP="00AE541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Continued Support:</w:t>
      </w:r>
    </w:p>
    <w:p w14:paraId="42AC00B3" w14:textId="77777777" w:rsidR="00AE541D" w:rsidRPr="00AE541D" w:rsidRDefault="00AE541D" w:rsidP="00AE541D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Offer additional resources, such as devotional books or apps.</w:t>
      </w:r>
    </w:p>
    <w:p w14:paraId="5BA3B628" w14:textId="77777777" w:rsidR="00AE541D" w:rsidRPr="00AE541D" w:rsidRDefault="00AE541D" w:rsidP="00AE541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b/>
          <w:bCs/>
          <w:w w:val="103"/>
          <w:kern w:val="0"/>
          <w:sz w:val="28"/>
          <w:szCs w:val="28"/>
          <w:lang w:eastAsia="en-GB"/>
          <w14:ligatures w14:val="none"/>
        </w:rPr>
        <w:t>Parent Involvement:</w:t>
      </w:r>
    </w:p>
    <w:p w14:paraId="32900249" w14:textId="77777777" w:rsidR="00AE541D" w:rsidRPr="00AE541D" w:rsidRDefault="00AE541D" w:rsidP="00AE541D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Encourage parents to support their teens by creating a family rhythm of life.</w:t>
      </w:r>
    </w:p>
    <w:p w14:paraId="59B4779F" w14:textId="77777777" w:rsidR="00AE541D" w:rsidRPr="00AE541D" w:rsidRDefault="00AE541D" w:rsidP="00AE541D">
      <w:pPr>
        <w:spacing w:before="100" w:beforeAutospacing="1" w:after="100" w:afterAutospacing="1" w:line="276" w:lineRule="auto"/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</w:pPr>
      <w:r w:rsidRPr="00AE541D">
        <w:rPr>
          <w:rFonts w:asciiTheme="minorBidi" w:eastAsia="Times New Roman" w:hAnsiTheme="minorBidi"/>
          <w:w w:val="103"/>
          <w:kern w:val="0"/>
          <w:sz w:val="28"/>
          <w:szCs w:val="28"/>
          <w:lang w:eastAsia="en-GB"/>
          <w14:ligatures w14:val="none"/>
        </w:rPr>
        <w:t>This class aims to provide a practical and engaging way for young teens to integrate their faith into their daily lives, fostering a lifelong habit of spiritual growth and discipline.</w:t>
      </w:r>
    </w:p>
    <w:p w14:paraId="1893A4FA" w14:textId="77777777" w:rsidR="00483723" w:rsidRDefault="00483723"/>
    <w:sectPr w:rsidR="00483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AF0"/>
    <w:multiLevelType w:val="multilevel"/>
    <w:tmpl w:val="2902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1792A"/>
    <w:multiLevelType w:val="multilevel"/>
    <w:tmpl w:val="0444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611E8"/>
    <w:multiLevelType w:val="multilevel"/>
    <w:tmpl w:val="5384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262248">
    <w:abstractNumId w:val="2"/>
  </w:num>
  <w:num w:numId="2" w16cid:durableId="1661303315">
    <w:abstractNumId w:val="1"/>
  </w:num>
  <w:num w:numId="3" w16cid:durableId="60623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1D"/>
    <w:rsid w:val="00483723"/>
    <w:rsid w:val="005F4C1C"/>
    <w:rsid w:val="00826D49"/>
    <w:rsid w:val="00AE541D"/>
    <w:rsid w:val="00B44C23"/>
    <w:rsid w:val="00C1760E"/>
    <w:rsid w:val="00C81569"/>
    <w:rsid w:val="00D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04A6"/>
  <w15:chartTrackingRefBased/>
  <w15:docId w15:val="{E1E4D1B7-4D58-4EE6-AB90-F24FCF8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E5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41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E54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2</cp:revision>
  <dcterms:created xsi:type="dcterms:W3CDTF">2024-06-21T09:45:00Z</dcterms:created>
  <dcterms:modified xsi:type="dcterms:W3CDTF">2024-06-21T09:51:00Z</dcterms:modified>
</cp:coreProperties>
</file>