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D8A6" w14:textId="27B8F5E9" w:rsidR="00F87511" w:rsidRPr="00575FFF" w:rsidRDefault="00F8147C" w:rsidP="00575FFF">
      <w:pPr>
        <w:jc w:val="center"/>
        <w:rPr>
          <w:b/>
          <w:bCs/>
        </w:rPr>
      </w:pPr>
      <w:r w:rsidRPr="00575FFF">
        <w:rPr>
          <w:b/>
          <w:bCs/>
        </w:rPr>
        <w:t xml:space="preserve">City </w:t>
      </w:r>
      <w:r w:rsidR="678ECB5A" w:rsidRPr="00575FFF">
        <w:rPr>
          <w:b/>
          <w:bCs/>
        </w:rPr>
        <w:t>Deanery Buildings &amp; Projects Officer</w:t>
      </w:r>
    </w:p>
    <w:p w14:paraId="06C89F61" w14:textId="77777777" w:rsidR="0054521A" w:rsidRDefault="005B1148" w:rsidP="005974D4">
      <w:pPr>
        <w:spacing w:after="0"/>
      </w:pPr>
      <w:r w:rsidRPr="00575FFF">
        <w:rPr>
          <w:b/>
          <w:bCs/>
        </w:rPr>
        <w:t>Hours:</w:t>
      </w:r>
      <w:r w:rsidRPr="00575FFF">
        <w:t xml:space="preserve"> </w:t>
      </w:r>
      <w:r w:rsidR="59891CE7" w:rsidRPr="00575FFF">
        <w:t>25 per week</w:t>
      </w:r>
      <w:r w:rsidR="71F30220" w:rsidRPr="00575FFF">
        <w:t xml:space="preserve"> </w:t>
      </w:r>
      <w:r w:rsidR="0054521A">
        <w:t xml:space="preserve">  </w:t>
      </w:r>
    </w:p>
    <w:p w14:paraId="6C5AC376" w14:textId="7EA122FF" w:rsidR="004A51A6" w:rsidRPr="00575FFF" w:rsidRDefault="678ECB5A" w:rsidP="005974D4">
      <w:pPr>
        <w:spacing w:after="0"/>
        <w:rPr>
          <w:rFonts w:ascii="Aptos" w:hAnsi="Aptos"/>
        </w:rPr>
      </w:pPr>
      <w:r w:rsidRPr="00575FFF">
        <w:rPr>
          <w:b/>
          <w:bCs/>
        </w:rPr>
        <w:t>Salary:</w:t>
      </w:r>
      <w:r w:rsidRPr="00575FFF">
        <w:t xml:space="preserve"> </w:t>
      </w:r>
      <w:r w:rsidR="005B1148" w:rsidRPr="00575FFF">
        <w:t>£</w:t>
      </w:r>
      <w:r w:rsidR="005B1148" w:rsidRPr="00575FFF">
        <w:rPr>
          <w:rFonts w:ascii="Aptos" w:hAnsi="Aptos"/>
        </w:rPr>
        <w:t>28,840</w:t>
      </w:r>
      <w:r w:rsidR="0054521A">
        <w:rPr>
          <w:rFonts w:ascii="Aptos" w:hAnsi="Aptos"/>
        </w:rPr>
        <w:t xml:space="preserve"> (TBC pro rata amount)</w:t>
      </w:r>
    </w:p>
    <w:p w14:paraId="2924E5AF" w14:textId="007D0A8C" w:rsidR="00A30C8C" w:rsidRPr="00A30C8C" w:rsidRDefault="005B1148" w:rsidP="00A30C8C">
      <w:pPr>
        <w:spacing w:after="0" w:line="240" w:lineRule="auto"/>
      </w:pPr>
      <w:r w:rsidRPr="00575FFF">
        <w:rPr>
          <w:rFonts w:ascii="Aptos" w:hAnsi="Aptos" w:cstheme="minorHAnsi"/>
          <w:b/>
          <w:bCs/>
        </w:rPr>
        <w:t>Location:</w:t>
      </w:r>
      <w:r w:rsidRPr="00575FFF">
        <w:rPr>
          <w:rFonts w:ascii="Aptos" w:hAnsi="Aptos" w:cstheme="minorHAnsi"/>
        </w:rPr>
        <w:t xml:space="preserve"> </w:t>
      </w:r>
      <w:r w:rsidR="00A30C8C">
        <w:t>T</w:t>
      </w:r>
      <w:r w:rsidR="00A30C8C" w:rsidRPr="00A30C8C">
        <w:t>he post holder will be required to work from various locations to best aid their current projects these include churches in City Deanery and the Diocesan Offices at Hillside House.</w:t>
      </w:r>
    </w:p>
    <w:p w14:paraId="2C01CAD3" w14:textId="77777777" w:rsidR="005974D4" w:rsidRDefault="005974D4" w:rsidP="005974D4">
      <w:pPr>
        <w:spacing w:after="0" w:line="240" w:lineRule="auto"/>
      </w:pPr>
    </w:p>
    <w:p w14:paraId="573765E3" w14:textId="49F818FF" w:rsidR="00F87511" w:rsidRPr="0054521A" w:rsidRDefault="00F8147C" w:rsidP="005974D4">
      <w:pPr>
        <w:spacing w:line="240" w:lineRule="auto"/>
      </w:pPr>
      <w:r w:rsidRPr="0054521A">
        <w:t>Churches across the City Deanery share a commitment to caring well for their buildings and using them creatively to support flourishing mission and ministry.</w:t>
      </w:r>
    </w:p>
    <w:p w14:paraId="162A3014" w14:textId="724D2037" w:rsidR="00F87511" w:rsidRPr="0054521A" w:rsidRDefault="00BA774E" w:rsidP="0054521A">
      <w:r w:rsidRPr="0054521A">
        <w:t xml:space="preserve">The City Deanery is seeking to appoint an enthusiastic, organised, and proactive Buildings &amp; Projects Officer to provide specialist administrative and project coordination support to parishes across the Deanery. This is a shared resource role, designed particularly to support churches with limited local capacity to manage building maintenance, repairs, </w:t>
      </w:r>
      <w:r w:rsidR="00541433">
        <w:t xml:space="preserve">health and safety, </w:t>
      </w:r>
      <w:r w:rsidRPr="0054521A">
        <w:t>and development projects.</w:t>
      </w:r>
    </w:p>
    <w:p w14:paraId="46C45B97" w14:textId="16F5F885" w:rsidR="00F87511" w:rsidRPr="0054521A" w:rsidRDefault="00BA774E" w:rsidP="0054521A">
      <w:r w:rsidRPr="0054521A">
        <w:t>The postholder will be accountable to the Co-Area Deans of the City Deanery</w:t>
      </w:r>
      <w:r w:rsidR="009D062A">
        <w:t>.</w:t>
      </w:r>
      <w:r w:rsidRPr="0054521A">
        <w:t xml:space="preserve"> Some travel within the Deanery will be required.</w:t>
      </w:r>
      <w:r w:rsidR="00F8147C" w:rsidRPr="0054521A">
        <w:t xml:space="preserve"> </w:t>
      </w:r>
    </w:p>
    <w:p w14:paraId="6CAF08BE" w14:textId="049EFC9D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Job Purpose</w:t>
      </w:r>
    </w:p>
    <w:p w14:paraId="0CBA88A2" w14:textId="1BAC3377" w:rsidR="00F87511" w:rsidRPr="0054521A" w:rsidRDefault="00BA774E" w:rsidP="0054521A">
      <w:r w:rsidRPr="0054521A">
        <w:t>The Buildings &amp; Projects Officer will provide time-limited, project-based administrative and coordination support to churches across the Deanery, enabling them to progress building maintenance, repair, and development projects effectively and responsibly.</w:t>
      </w:r>
    </w:p>
    <w:p w14:paraId="5AE01A28" w14:textId="2D347293" w:rsidR="00BA774E" w:rsidRPr="0054521A" w:rsidRDefault="00BA774E" w:rsidP="0054521A">
      <w:r w:rsidRPr="0054521A">
        <w:t>This will include support through Church of England faculty</w:t>
      </w:r>
      <w:r w:rsidR="00575FFF" w:rsidRPr="0054521A">
        <w:t xml:space="preserve"> permission</w:t>
      </w:r>
      <w:r w:rsidRPr="0054521A">
        <w:t xml:space="preserve"> processes, grant applications, and project coordination, helping churches to navigate complex systems with confidence and clarity. At any one time, the postholder will typically support 3–5 churches, depending on project complexity.</w:t>
      </w:r>
    </w:p>
    <w:p w14:paraId="6258542F" w14:textId="77777777" w:rsidR="00BA774E" w:rsidRPr="0054521A" w:rsidRDefault="00BA774E" w:rsidP="0054521A">
      <w:r w:rsidRPr="0054521A">
        <w:t>Priorities will be agreed periodically with the Co-Area Deans, in consultation with churches.</w:t>
      </w:r>
    </w:p>
    <w:p w14:paraId="7DCFB696" w14:textId="3E48100C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Key Responsibilities</w:t>
      </w:r>
    </w:p>
    <w:p w14:paraId="56192F07" w14:textId="76597E9E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Buildings Administration Support</w:t>
      </w:r>
    </w:p>
    <w:p w14:paraId="664B76E1" w14:textId="39247584" w:rsidR="00BA774E" w:rsidRPr="00BA774E" w:rsidRDefault="00BA774E" w:rsidP="00575FF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Provide administrative support to churches undertaking building maintenance or development projects</w:t>
      </w:r>
      <w:r w:rsidR="00541433">
        <w:rPr>
          <w:rFonts w:ascii="Aptos" w:eastAsia="Times New Roman" w:hAnsi="Aptos" w:cs="Times New Roman"/>
          <w:lang w:eastAsia="en-GB"/>
        </w:rPr>
        <w:t>, including matters relating to health and safety</w:t>
      </w:r>
    </w:p>
    <w:p w14:paraId="781C7BB6" w14:textId="77777777" w:rsidR="00BA774E" w:rsidRPr="00BA774E" w:rsidRDefault="00BA774E" w:rsidP="00575FF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Assist with faculty applications and permissions, liaising with diocesan offices and relevant committees</w:t>
      </w:r>
    </w:p>
    <w:p w14:paraId="77C2FD7C" w14:textId="77777777" w:rsidR="00BA774E" w:rsidRPr="00BA774E" w:rsidRDefault="00BA774E" w:rsidP="00575FF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Support churches in obtaining quotes, coordinating contractors, and maintaining project documentation</w:t>
      </w:r>
    </w:p>
    <w:p w14:paraId="0E836E5E" w14:textId="77777777" w:rsidR="00BA774E" w:rsidRPr="00BA774E" w:rsidRDefault="00BA774E" w:rsidP="00575FF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Help PCCs navigate diocesan and statutory processes relating to church buildings</w:t>
      </w:r>
    </w:p>
    <w:p w14:paraId="632DCA69" w14:textId="77777777" w:rsidR="00BA774E" w:rsidRPr="00BA774E" w:rsidRDefault="00BA774E" w:rsidP="00575FF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lastRenderedPageBreak/>
        <w:t>Review existing systems and processes and make recommendations to improve efficiency and good practice</w:t>
      </w:r>
    </w:p>
    <w:p w14:paraId="3D0048B7" w14:textId="0A22095F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Grant Funding</w:t>
      </w:r>
    </w:p>
    <w:p w14:paraId="5CE9A1DF" w14:textId="77777777" w:rsidR="00BA774E" w:rsidRPr="00BA774E" w:rsidRDefault="00BA774E" w:rsidP="00575FF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Identify and research potential funding sources for church building projects</w:t>
      </w:r>
    </w:p>
    <w:p w14:paraId="09F3CB12" w14:textId="77777777" w:rsidR="00BA774E" w:rsidRPr="00BA774E" w:rsidRDefault="00BA774E" w:rsidP="00575FF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Assist churches in preparing grant applications and supporting documentation</w:t>
      </w:r>
    </w:p>
    <w:p w14:paraId="68C229F5" w14:textId="77777777" w:rsidR="00BA774E" w:rsidRPr="00BA774E" w:rsidRDefault="00BA774E" w:rsidP="00575FF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Establish systems to track grant deadlines, claims, and reporting requirements</w:t>
      </w:r>
    </w:p>
    <w:p w14:paraId="27761D6D" w14:textId="5104C198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Project Coordination</w:t>
      </w:r>
    </w:p>
    <w:p w14:paraId="0CAC5237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Work alongside clergy and PCC representatives to clarify project scope, priorities, and next steps</w:t>
      </w:r>
    </w:p>
    <w:p w14:paraId="49DACD97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Set up and maintain appropriate project management systems, including schedules, action tracking, and reporting</w:t>
      </w:r>
    </w:p>
    <w:p w14:paraId="6A0DE9E0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Monitor progress against agreed milestones, following up actions where necessary</w:t>
      </w:r>
    </w:p>
    <w:p w14:paraId="32D23647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Proactively support communication between churches, contractors, architects, system suppliers, and diocesan teams</w:t>
      </w:r>
    </w:p>
    <w:p w14:paraId="45791DF4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Identify and help mitigate risks or issues that may impact project delivery</w:t>
      </w:r>
    </w:p>
    <w:p w14:paraId="527F0383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Research relevant topics as required and prepare clear notes, reports, or briefing papers</w:t>
      </w:r>
    </w:p>
    <w:p w14:paraId="6DB6ABAD" w14:textId="77777777" w:rsidR="00BA774E" w:rsidRPr="00BA774E" w:rsidRDefault="00BA774E" w:rsidP="00575FF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Prepare and present progress reports to clergy and PCC representatives as needed</w:t>
      </w:r>
    </w:p>
    <w:p w14:paraId="55B09F5B" w14:textId="2CAAADFB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Deanery Support</w:t>
      </w:r>
    </w:p>
    <w:p w14:paraId="0CFA6A76" w14:textId="77777777" w:rsidR="00BA774E" w:rsidRPr="00BA774E" w:rsidRDefault="00BA774E" w:rsidP="00575FF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Work with the Co-Area Deans to prioritise churches most in need of support</w:t>
      </w:r>
    </w:p>
    <w:p w14:paraId="7DD2E40A" w14:textId="77777777" w:rsidR="00BA774E" w:rsidRPr="00BA774E" w:rsidRDefault="00BA774E" w:rsidP="00575FF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Share advice, learning, and best practice in buildings administration across the Deanery</w:t>
      </w:r>
    </w:p>
    <w:p w14:paraId="1E835629" w14:textId="77777777" w:rsidR="00BA774E" w:rsidRPr="00BA774E" w:rsidRDefault="00BA774E" w:rsidP="00575FF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Develop clear, accessible guidance and templates to help churches manage future projects more confidently</w:t>
      </w:r>
    </w:p>
    <w:p w14:paraId="2F8D268E" w14:textId="14BF5A87" w:rsidR="00BA774E" w:rsidRPr="00BA774E" w:rsidRDefault="00BA774E" w:rsidP="00575FF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Provide administrative support, including responding to correspondence, enquiries, and requests for information</w:t>
      </w:r>
    </w:p>
    <w:p w14:paraId="5DEC53A6" w14:textId="1AB88AA6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t>Capacity Building</w:t>
      </w:r>
    </w:p>
    <w:p w14:paraId="56CEE7B7" w14:textId="77777777" w:rsidR="00BA774E" w:rsidRPr="00BA774E" w:rsidRDefault="00BA774E" w:rsidP="00575FF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Help churches establish simple, sustainable administrative systems for buildings management</w:t>
      </w:r>
    </w:p>
    <w:p w14:paraId="5A9C3FEE" w14:textId="77777777" w:rsidR="00BA774E" w:rsidRPr="00BA774E" w:rsidRDefault="00BA774E" w:rsidP="00575FF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ptos" w:eastAsia="Times New Roman" w:hAnsi="Aptos" w:cs="Times New Roman"/>
          <w:lang w:eastAsia="en-GB"/>
        </w:rPr>
      </w:pPr>
      <w:r w:rsidRPr="00BA774E">
        <w:rPr>
          <w:rFonts w:ascii="Aptos" w:eastAsia="Times New Roman" w:hAnsi="Aptos" w:cs="Times New Roman"/>
          <w:lang w:eastAsia="en-GB"/>
        </w:rPr>
        <w:t>Enable learning and shared experience between churches across the Deanery</w:t>
      </w:r>
    </w:p>
    <w:p w14:paraId="5AD85803" w14:textId="77777777" w:rsidR="00575FFF" w:rsidRPr="00575FFF" w:rsidRDefault="00575FFF" w:rsidP="00575FFF">
      <w:pPr>
        <w:rPr>
          <w:b/>
          <w:bCs/>
        </w:rPr>
      </w:pPr>
    </w:p>
    <w:p w14:paraId="1E6CC143" w14:textId="77777777" w:rsidR="00575FFF" w:rsidRPr="00575FFF" w:rsidRDefault="00575FFF" w:rsidP="00575FFF">
      <w:pPr>
        <w:rPr>
          <w:b/>
          <w:bCs/>
        </w:rPr>
      </w:pPr>
    </w:p>
    <w:p w14:paraId="03038B92" w14:textId="77777777" w:rsidR="00575FFF" w:rsidRPr="00575FFF" w:rsidRDefault="00575FFF" w:rsidP="00575FFF">
      <w:pPr>
        <w:rPr>
          <w:b/>
          <w:bCs/>
        </w:rPr>
      </w:pPr>
    </w:p>
    <w:p w14:paraId="2EBD5896" w14:textId="4D3EF32B" w:rsidR="00F87511" w:rsidRPr="00575FFF" w:rsidRDefault="678ECB5A" w:rsidP="00575FFF">
      <w:pPr>
        <w:rPr>
          <w:b/>
          <w:bCs/>
        </w:rPr>
      </w:pPr>
      <w:r w:rsidRPr="00575FFF">
        <w:rPr>
          <w:b/>
          <w:bCs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5FFF" w:rsidRPr="00575FFF" w14:paraId="5D26B589" w14:textId="77777777" w:rsidTr="03067B31">
        <w:tc>
          <w:tcPr>
            <w:tcW w:w="3005" w:type="dxa"/>
          </w:tcPr>
          <w:p w14:paraId="783B897A" w14:textId="44A778DA" w:rsidR="005B1148" w:rsidRPr="00575FFF" w:rsidRDefault="005B1148" w:rsidP="00575FFF">
            <w:pPr>
              <w:jc w:val="center"/>
              <w:rPr>
                <w:b/>
                <w:bCs/>
              </w:rPr>
            </w:pPr>
            <w:r w:rsidRPr="00575FFF">
              <w:rPr>
                <w:b/>
                <w:bCs/>
              </w:rPr>
              <w:t>Essential</w:t>
            </w:r>
          </w:p>
        </w:tc>
        <w:tc>
          <w:tcPr>
            <w:tcW w:w="3005" w:type="dxa"/>
          </w:tcPr>
          <w:p w14:paraId="1F15F732" w14:textId="53DA5C2D" w:rsidR="005B1148" w:rsidRPr="00575FFF" w:rsidRDefault="005B1148" w:rsidP="00575FFF">
            <w:pPr>
              <w:jc w:val="center"/>
              <w:rPr>
                <w:b/>
                <w:bCs/>
              </w:rPr>
            </w:pPr>
            <w:r w:rsidRPr="00575FFF">
              <w:rPr>
                <w:b/>
                <w:bCs/>
              </w:rPr>
              <w:t>Desirable</w:t>
            </w:r>
          </w:p>
        </w:tc>
        <w:tc>
          <w:tcPr>
            <w:tcW w:w="3006" w:type="dxa"/>
          </w:tcPr>
          <w:p w14:paraId="28B905F8" w14:textId="7B0F0109" w:rsidR="005B1148" w:rsidRPr="00575FFF" w:rsidRDefault="005B1148" w:rsidP="00575FFF">
            <w:pPr>
              <w:jc w:val="center"/>
              <w:rPr>
                <w:b/>
                <w:bCs/>
              </w:rPr>
            </w:pPr>
            <w:r w:rsidRPr="00575FFF">
              <w:rPr>
                <w:b/>
                <w:bCs/>
              </w:rPr>
              <w:t>Personal Qualities</w:t>
            </w:r>
          </w:p>
        </w:tc>
      </w:tr>
      <w:tr w:rsidR="00575FFF" w:rsidRPr="00575FFF" w14:paraId="70D3CF35" w14:textId="77777777" w:rsidTr="03067B31">
        <w:tc>
          <w:tcPr>
            <w:tcW w:w="3005" w:type="dxa"/>
          </w:tcPr>
          <w:p w14:paraId="122E04C2" w14:textId="77777777" w:rsidR="005B1148" w:rsidRPr="00575FFF" w:rsidRDefault="005B1148" w:rsidP="00575FFF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575FFF">
              <w:t>Strong organisational and administrative skills.</w:t>
            </w:r>
          </w:p>
          <w:p w14:paraId="3F396F83" w14:textId="188A762D" w:rsidR="00F8147C" w:rsidRPr="00575FFF" w:rsidRDefault="005B1148" w:rsidP="00575FFF">
            <w:pPr>
              <w:pStyle w:val="ListParagraph"/>
              <w:numPr>
                <w:ilvl w:val="1"/>
                <w:numId w:val="23"/>
              </w:numPr>
              <w:ind w:left="316" w:hanging="284"/>
            </w:pPr>
            <w:r w:rsidRPr="00575FFF">
              <w:t xml:space="preserve">Experience coordinating projects or </w:t>
            </w:r>
            <w:r w:rsidR="00BA774E" w:rsidRPr="00575FFF">
              <w:t xml:space="preserve">managing </w:t>
            </w:r>
            <w:r w:rsidRPr="00575FFF">
              <w:t>complex administrative processes.</w:t>
            </w:r>
            <w:r w:rsidR="00F8147C" w:rsidRPr="00575FFF">
              <w:t xml:space="preserve"> </w:t>
            </w:r>
          </w:p>
          <w:p w14:paraId="0A7951B5" w14:textId="1BE5143B" w:rsidR="005B1148" w:rsidRPr="00575FFF" w:rsidRDefault="00F8147C" w:rsidP="00575FFF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575FFF">
              <w:t xml:space="preserve">Experience </w:t>
            </w:r>
            <w:r w:rsidR="00BA774E" w:rsidRPr="00575FFF">
              <w:t xml:space="preserve">of </w:t>
            </w:r>
            <w:r w:rsidRPr="00575FFF">
              <w:t>writing or supporting grant applications.</w:t>
            </w:r>
          </w:p>
          <w:p w14:paraId="6B404E50" w14:textId="2A509872" w:rsidR="005B1148" w:rsidRPr="00575FFF" w:rsidRDefault="005B1148" w:rsidP="00575FFF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575FFF">
              <w:t xml:space="preserve">Ability to manage multiple stakeholders and </w:t>
            </w:r>
            <w:r w:rsidR="00BA774E" w:rsidRPr="00575FFF">
              <w:t xml:space="preserve">competing </w:t>
            </w:r>
            <w:r w:rsidRPr="00575FFF">
              <w:t>priorities.</w:t>
            </w:r>
          </w:p>
          <w:p w14:paraId="1D0950CB" w14:textId="7566C99D" w:rsidR="005B1148" w:rsidRPr="00575FFF" w:rsidRDefault="005B1148" w:rsidP="00575FFF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575FFF">
              <w:t>Clear</w:t>
            </w:r>
            <w:r w:rsidR="00BA774E" w:rsidRPr="00575FFF">
              <w:t xml:space="preserve"> and confident </w:t>
            </w:r>
            <w:r w:rsidRPr="00575FFF">
              <w:t xml:space="preserve"> written and </w:t>
            </w:r>
            <w:r w:rsidR="00BA774E" w:rsidRPr="00575FFF">
              <w:t>verbal</w:t>
            </w:r>
            <w:r w:rsidRPr="00575FFF">
              <w:t xml:space="preserve"> communication skills.</w:t>
            </w:r>
          </w:p>
          <w:p w14:paraId="096D4DCC" w14:textId="77777777" w:rsidR="005B1148" w:rsidRPr="00575FFF" w:rsidRDefault="005B1148" w:rsidP="00575FFF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575FFF">
              <w:t>Ability to work independently while collaborating with clergy and church volunteers.</w:t>
            </w:r>
          </w:p>
          <w:p w14:paraId="310F3CAF" w14:textId="77777777" w:rsidR="005B1148" w:rsidRPr="00575FFF" w:rsidRDefault="005B1148" w:rsidP="00575FFF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AD72A9A" w14:textId="73B26A97" w:rsidR="005B1148" w:rsidRPr="00575FFF" w:rsidRDefault="005B1148" w:rsidP="00575FFF">
            <w:pPr>
              <w:pStyle w:val="ListParagraph"/>
              <w:numPr>
                <w:ilvl w:val="1"/>
                <w:numId w:val="23"/>
              </w:numPr>
              <w:ind w:left="282" w:hanging="282"/>
            </w:pPr>
            <w:r w:rsidRPr="00575FFF">
              <w:t>Experience</w:t>
            </w:r>
            <w:r w:rsidR="00BA774E" w:rsidRPr="00575FFF">
              <w:t xml:space="preserve"> or working</w:t>
            </w:r>
            <w:r w:rsidRPr="00575FFF">
              <w:t xml:space="preserve"> with heritage buildings, property management, or construction administration.</w:t>
            </w:r>
          </w:p>
          <w:p w14:paraId="6B8A33D4" w14:textId="77777777" w:rsidR="005B1148" w:rsidRPr="00575FFF" w:rsidRDefault="005B1148" w:rsidP="00575FFF">
            <w:pPr>
              <w:pStyle w:val="ListParagraph"/>
              <w:numPr>
                <w:ilvl w:val="1"/>
                <w:numId w:val="23"/>
              </w:numPr>
              <w:ind w:left="282" w:hanging="282"/>
            </w:pPr>
            <w:r w:rsidRPr="00575FFF">
              <w:t>Familiarity with church structures or charity governance.</w:t>
            </w:r>
          </w:p>
          <w:p w14:paraId="216CCCCA" w14:textId="19C6E6B5" w:rsidR="005B1148" w:rsidRDefault="005B1148" w:rsidP="00575FFF">
            <w:pPr>
              <w:pStyle w:val="ListParagraph"/>
              <w:numPr>
                <w:ilvl w:val="1"/>
                <w:numId w:val="23"/>
              </w:numPr>
              <w:ind w:left="282" w:hanging="282"/>
            </w:pPr>
            <w:r w:rsidRPr="00575FFF">
              <w:t xml:space="preserve">Understanding </w:t>
            </w:r>
            <w:r w:rsidR="00BA774E" w:rsidRPr="00575FFF">
              <w:t>of</w:t>
            </w:r>
            <w:r w:rsidRPr="00575FFF">
              <w:t xml:space="preserve"> the </w:t>
            </w:r>
            <w:r w:rsidR="00BA774E" w:rsidRPr="00575FFF">
              <w:t xml:space="preserve">Church of England </w:t>
            </w:r>
            <w:r w:rsidRPr="00575FFF">
              <w:t>faculty system.</w:t>
            </w:r>
          </w:p>
          <w:p w14:paraId="6031BFD3" w14:textId="12B26FC1" w:rsidR="00541433" w:rsidRPr="00575FFF" w:rsidRDefault="00541433" w:rsidP="00575FFF">
            <w:pPr>
              <w:pStyle w:val="ListParagraph"/>
              <w:numPr>
                <w:ilvl w:val="1"/>
                <w:numId w:val="23"/>
              </w:numPr>
              <w:ind w:left="282" w:hanging="282"/>
            </w:pPr>
            <w:r>
              <w:t>Knowledge of health and safety compliance.</w:t>
            </w:r>
          </w:p>
          <w:p w14:paraId="3097DF57" w14:textId="77777777" w:rsidR="005B1148" w:rsidRPr="00575FFF" w:rsidRDefault="005B1148" w:rsidP="00575FF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6608E6B3" w14:textId="0427627E" w:rsidR="005B1148" w:rsidRPr="00575FFF" w:rsidRDefault="005B1148" w:rsidP="00575FFF">
            <w:pPr>
              <w:pStyle w:val="ListParagraph"/>
              <w:numPr>
                <w:ilvl w:val="0"/>
                <w:numId w:val="21"/>
              </w:numPr>
              <w:ind w:left="259" w:hanging="259"/>
            </w:pPr>
            <w:r w:rsidRPr="00575FFF">
              <w:t>Highly organised</w:t>
            </w:r>
            <w:r w:rsidR="00575FFF" w:rsidRPr="00575FFF">
              <w:t>,</w:t>
            </w:r>
            <w:r w:rsidRPr="00575FFF">
              <w:t xml:space="preserve"> proactive</w:t>
            </w:r>
            <w:r w:rsidR="00BA774E" w:rsidRPr="00575FFF">
              <w:t xml:space="preserve"> and able to simplify complex processes</w:t>
            </w:r>
          </w:p>
          <w:p w14:paraId="7E875876" w14:textId="72C94BC1" w:rsidR="005B1148" w:rsidRPr="00575FFF" w:rsidRDefault="005B1148" w:rsidP="00575FFF">
            <w:pPr>
              <w:pStyle w:val="ListParagraph"/>
              <w:numPr>
                <w:ilvl w:val="0"/>
                <w:numId w:val="21"/>
              </w:numPr>
              <w:ind w:left="259" w:hanging="259"/>
            </w:pPr>
            <w:r w:rsidRPr="00575FFF">
              <w:t>Patient and supportive when working with</w:t>
            </w:r>
            <w:r w:rsidR="0B309715" w:rsidRPr="00575FFF">
              <w:t xml:space="preserve"> a ran</w:t>
            </w:r>
            <w:r w:rsidR="421AA198" w:rsidRPr="00575FFF">
              <w:t>g</w:t>
            </w:r>
            <w:r w:rsidR="0B309715" w:rsidRPr="00575FFF">
              <w:t xml:space="preserve">e of stakeholders, including </w:t>
            </w:r>
            <w:r w:rsidRPr="00575FFF">
              <w:t xml:space="preserve"> volunteers</w:t>
            </w:r>
          </w:p>
          <w:p w14:paraId="69C208D9" w14:textId="7E8D6B0B" w:rsidR="005B1148" w:rsidRPr="00575FFF" w:rsidRDefault="005B1148" w:rsidP="00575FFF">
            <w:pPr>
              <w:pStyle w:val="ListParagraph"/>
              <w:numPr>
                <w:ilvl w:val="0"/>
                <w:numId w:val="21"/>
              </w:numPr>
              <w:ind w:left="259" w:hanging="259"/>
            </w:pPr>
            <w:r w:rsidRPr="00575FFF">
              <w:t>Collaborative and relational in working across multiple churches</w:t>
            </w:r>
          </w:p>
          <w:p w14:paraId="6CBF0E10" w14:textId="6EB921B7" w:rsidR="005B1148" w:rsidRPr="00575FFF" w:rsidRDefault="00BA774E" w:rsidP="00575FFF">
            <w:pPr>
              <w:pStyle w:val="ListParagraph"/>
              <w:numPr>
                <w:ilvl w:val="0"/>
                <w:numId w:val="21"/>
              </w:numPr>
              <w:ind w:left="259" w:hanging="259"/>
            </w:pPr>
            <w:r w:rsidRPr="00575FFF">
              <w:t>Ability</w:t>
            </w:r>
            <w:r w:rsidR="005B1148" w:rsidRPr="00575FFF">
              <w:t xml:space="preserve"> to prepare </w:t>
            </w:r>
            <w:r w:rsidR="4D0A20A6" w:rsidRPr="00575FFF">
              <w:t xml:space="preserve">and </w:t>
            </w:r>
            <w:r w:rsidR="005B1148" w:rsidRPr="00575FFF">
              <w:t xml:space="preserve">present reports </w:t>
            </w:r>
            <w:r w:rsidRPr="00575FFF">
              <w:t>clearly and concisely</w:t>
            </w:r>
            <w:r w:rsidR="7CF2213B" w:rsidRPr="00575FFF">
              <w:t xml:space="preserve"> </w:t>
            </w:r>
            <w:r w:rsidR="005B1148" w:rsidRPr="00575FFF">
              <w:t xml:space="preserve"> </w:t>
            </w:r>
          </w:p>
          <w:p w14:paraId="4D5FD74F" w14:textId="31E72F28" w:rsidR="005B1148" w:rsidRPr="00575FFF" w:rsidRDefault="005B1148" w:rsidP="00575FFF">
            <w:pPr>
              <w:pStyle w:val="ListParagraph"/>
              <w:numPr>
                <w:ilvl w:val="0"/>
                <w:numId w:val="21"/>
              </w:numPr>
              <w:ind w:left="259" w:hanging="259"/>
              <w:rPr>
                <w:b/>
                <w:bCs/>
              </w:rPr>
            </w:pPr>
            <w:r w:rsidRPr="00575FFF">
              <w:t>An understanding of</w:t>
            </w:r>
            <w:r w:rsidR="00BA774E" w:rsidRPr="00575FFF">
              <w:t>,</w:t>
            </w:r>
            <w:r w:rsidRPr="00575FFF">
              <w:t xml:space="preserve"> and sympathy with</w:t>
            </w:r>
            <w:r w:rsidR="00BA774E" w:rsidRPr="00575FFF">
              <w:t>,</w:t>
            </w:r>
            <w:r w:rsidRPr="00575FFF">
              <w:t xml:space="preserve"> the mission and ministry of the Church </w:t>
            </w:r>
          </w:p>
        </w:tc>
      </w:tr>
    </w:tbl>
    <w:p w14:paraId="5E5787A5" w14:textId="193CBD11" w:rsidR="00F87511" w:rsidRPr="00575FFF" w:rsidRDefault="00F87511" w:rsidP="00575FFF"/>
    <w:sectPr w:rsidR="00F87511" w:rsidRPr="00575F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1CE"/>
    <w:multiLevelType w:val="hybridMultilevel"/>
    <w:tmpl w:val="9474A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81A83"/>
    <w:multiLevelType w:val="multilevel"/>
    <w:tmpl w:val="B08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A4CA0"/>
    <w:multiLevelType w:val="hybridMultilevel"/>
    <w:tmpl w:val="33A4A1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2B64"/>
    <w:multiLevelType w:val="hybridMultilevel"/>
    <w:tmpl w:val="9504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97109"/>
    <w:multiLevelType w:val="hybridMultilevel"/>
    <w:tmpl w:val="FA50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2C008">
      <w:numFmt w:val="bullet"/>
      <w:lvlText w:val="·"/>
      <w:lvlJc w:val="left"/>
      <w:pPr>
        <w:ind w:left="1440" w:hanging="360"/>
      </w:pPr>
      <w:rPr>
        <w:rFonts w:ascii="Aptos" w:eastAsia="Symbol" w:hAnsi="Aptos" w:cs="Symbol" w:hint="default"/>
        <w:color w:val="000000" w:themeColor="text1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B5FFA"/>
    <w:multiLevelType w:val="hybridMultilevel"/>
    <w:tmpl w:val="6F80E516"/>
    <w:lvl w:ilvl="0" w:tplc="AE6E4B6A">
      <w:numFmt w:val="bullet"/>
      <w:lvlText w:val="·"/>
      <w:lvlJc w:val="left"/>
      <w:pPr>
        <w:ind w:left="720" w:hanging="360"/>
      </w:pPr>
      <w:rPr>
        <w:rFonts w:ascii="Aptos" w:eastAsia="Symbol" w:hAnsi="Aptos" w:cs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5810"/>
    <w:multiLevelType w:val="multilevel"/>
    <w:tmpl w:val="676E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442FDA"/>
    <w:multiLevelType w:val="hybridMultilevel"/>
    <w:tmpl w:val="1A1265E4"/>
    <w:lvl w:ilvl="0" w:tplc="A5287EA0">
      <w:start w:val="24"/>
      <w:numFmt w:val="bullet"/>
      <w:lvlText w:val="-"/>
      <w:lvlJc w:val="left"/>
      <w:pPr>
        <w:ind w:left="720" w:hanging="360"/>
      </w:pPr>
      <w:rPr>
        <w:rFonts w:ascii="Aptos" w:eastAsia="Symbol" w:hAnsi="Aptos" w:cs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1A6A"/>
    <w:multiLevelType w:val="hybridMultilevel"/>
    <w:tmpl w:val="F366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D42"/>
    <w:multiLevelType w:val="hybridMultilevel"/>
    <w:tmpl w:val="91F86C06"/>
    <w:lvl w:ilvl="0" w:tplc="023E49A4">
      <w:numFmt w:val="bullet"/>
      <w:lvlText w:val="·"/>
      <w:lvlJc w:val="left"/>
      <w:pPr>
        <w:ind w:left="720" w:hanging="360"/>
      </w:pPr>
      <w:rPr>
        <w:rFonts w:ascii="Aptos" w:eastAsia="Symbol" w:hAnsi="Aptos" w:cs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412F"/>
    <w:multiLevelType w:val="hybridMultilevel"/>
    <w:tmpl w:val="6DF4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7162A"/>
    <w:multiLevelType w:val="hybridMultilevel"/>
    <w:tmpl w:val="8724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574"/>
    <w:multiLevelType w:val="hybridMultilevel"/>
    <w:tmpl w:val="CD06E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C4F3C">
      <w:numFmt w:val="bullet"/>
      <w:lvlText w:val="·"/>
      <w:lvlJc w:val="left"/>
      <w:pPr>
        <w:ind w:left="1490" w:hanging="410"/>
      </w:pPr>
      <w:rPr>
        <w:rFonts w:ascii="Aptos" w:eastAsiaTheme="minorEastAsia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3C65"/>
    <w:multiLevelType w:val="hybridMultilevel"/>
    <w:tmpl w:val="925A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17C6D"/>
    <w:multiLevelType w:val="hybridMultilevel"/>
    <w:tmpl w:val="4BE4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F5454"/>
    <w:multiLevelType w:val="hybridMultilevel"/>
    <w:tmpl w:val="BD98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84FA3"/>
    <w:multiLevelType w:val="multilevel"/>
    <w:tmpl w:val="E298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A46A5A"/>
    <w:multiLevelType w:val="hybridMultilevel"/>
    <w:tmpl w:val="2F6EEA62"/>
    <w:lvl w:ilvl="0" w:tplc="3F366F02">
      <w:numFmt w:val="bullet"/>
      <w:lvlText w:val="·"/>
      <w:lvlJc w:val="left"/>
      <w:pPr>
        <w:ind w:left="720" w:hanging="360"/>
      </w:pPr>
      <w:rPr>
        <w:rFonts w:ascii="Aptos" w:eastAsia="Symbol" w:hAnsi="Aptos" w:cs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C4FE1"/>
    <w:multiLevelType w:val="hybridMultilevel"/>
    <w:tmpl w:val="6886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023F4"/>
    <w:multiLevelType w:val="hybridMultilevel"/>
    <w:tmpl w:val="7D92C258"/>
    <w:lvl w:ilvl="0" w:tplc="B70A9CA2">
      <w:numFmt w:val="bullet"/>
      <w:lvlText w:val="·"/>
      <w:lvlJc w:val="left"/>
      <w:pPr>
        <w:ind w:left="720" w:hanging="360"/>
      </w:pPr>
      <w:rPr>
        <w:rFonts w:ascii="Aptos" w:eastAsia="Symbol" w:hAnsi="Aptos" w:cs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519ED"/>
    <w:multiLevelType w:val="hybridMultilevel"/>
    <w:tmpl w:val="93D28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D13"/>
    <w:multiLevelType w:val="hybridMultilevel"/>
    <w:tmpl w:val="164A5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7191C"/>
    <w:multiLevelType w:val="hybridMultilevel"/>
    <w:tmpl w:val="50B47094"/>
    <w:lvl w:ilvl="0" w:tplc="A5287EA0">
      <w:start w:val="24"/>
      <w:numFmt w:val="bullet"/>
      <w:lvlText w:val="-"/>
      <w:lvlJc w:val="left"/>
      <w:pPr>
        <w:ind w:left="720" w:hanging="360"/>
      </w:pPr>
      <w:rPr>
        <w:rFonts w:ascii="Aptos" w:eastAsia="Symbol" w:hAnsi="Aptos" w:cs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6178"/>
    <w:multiLevelType w:val="multilevel"/>
    <w:tmpl w:val="261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80A7B"/>
    <w:multiLevelType w:val="hybridMultilevel"/>
    <w:tmpl w:val="7956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85365"/>
    <w:multiLevelType w:val="hybridMultilevel"/>
    <w:tmpl w:val="222E9D00"/>
    <w:lvl w:ilvl="0" w:tplc="A7AE5738">
      <w:numFmt w:val="bullet"/>
      <w:lvlText w:val="·"/>
      <w:lvlJc w:val="left"/>
      <w:pPr>
        <w:ind w:left="720" w:hanging="360"/>
      </w:pPr>
      <w:rPr>
        <w:rFonts w:ascii="Aptos" w:eastAsia="Symbol" w:hAnsi="Aptos" w:cs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02FD4"/>
    <w:multiLevelType w:val="hybridMultilevel"/>
    <w:tmpl w:val="8C8EA0D8"/>
    <w:lvl w:ilvl="0" w:tplc="A7AE5738">
      <w:numFmt w:val="bullet"/>
      <w:lvlText w:val="·"/>
      <w:lvlJc w:val="left"/>
      <w:pPr>
        <w:ind w:left="720" w:hanging="360"/>
      </w:pPr>
      <w:rPr>
        <w:rFonts w:ascii="Aptos" w:eastAsia="Symbol" w:hAnsi="Aptos" w:cs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4D0"/>
    <w:multiLevelType w:val="hybridMultilevel"/>
    <w:tmpl w:val="3BD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820CA"/>
    <w:multiLevelType w:val="multilevel"/>
    <w:tmpl w:val="1536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073789"/>
    <w:multiLevelType w:val="hybridMultilevel"/>
    <w:tmpl w:val="67A48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78243">
    <w:abstractNumId w:val="22"/>
  </w:num>
  <w:num w:numId="2" w16cid:durableId="1602178930">
    <w:abstractNumId w:val="7"/>
  </w:num>
  <w:num w:numId="3" w16cid:durableId="1276056356">
    <w:abstractNumId w:val="9"/>
  </w:num>
  <w:num w:numId="4" w16cid:durableId="1527911736">
    <w:abstractNumId w:val="10"/>
  </w:num>
  <w:num w:numId="5" w16cid:durableId="821850086">
    <w:abstractNumId w:val="4"/>
  </w:num>
  <w:num w:numId="6" w16cid:durableId="1186141237">
    <w:abstractNumId w:val="19"/>
  </w:num>
  <w:num w:numId="7" w16cid:durableId="2093354688">
    <w:abstractNumId w:val="0"/>
  </w:num>
  <w:num w:numId="8" w16cid:durableId="1207181936">
    <w:abstractNumId w:val="5"/>
  </w:num>
  <w:num w:numId="9" w16cid:durableId="1487934247">
    <w:abstractNumId w:val="27"/>
  </w:num>
  <w:num w:numId="10" w16cid:durableId="488711938">
    <w:abstractNumId w:val="17"/>
  </w:num>
  <w:num w:numId="11" w16cid:durableId="2129466707">
    <w:abstractNumId w:val="18"/>
  </w:num>
  <w:num w:numId="12" w16cid:durableId="435757570">
    <w:abstractNumId w:val="26"/>
  </w:num>
  <w:num w:numId="13" w16cid:durableId="2061204020">
    <w:abstractNumId w:val="25"/>
  </w:num>
  <w:num w:numId="14" w16cid:durableId="293801864">
    <w:abstractNumId w:val="29"/>
  </w:num>
  <w:num w:numId="15" w16cid:durableId="2135902267">
    <w:abstractNumId w:val="15"/>
  </w:num>
  <w:num w:numId="16" w16cid:durableId="1584949667">
    <w:abstractNumId w:val="21"/>
  </w:num>
  <w:num w:numId="17" w16cid:durableId="1434785530">
    <w:abstractNumId w:val="8"/>
  </w:num>
  <w:num w:numId="18" w16cid:durableId="1952391624">
    <w:abstractNumId w:val="11"/>
  </w:num>
  <w:num w:numId="19" w16cid:durableId="1093235623">
    <w:abstractNumId w:val="12"/>
  </w:num>
  <w:num w:numId="20" w16cid:durableId="1418597684">
    <w:abstractNumId w:val="14"/>
  </w:num>
  <w:num w:numId="21" w16cid:durableId="1714190373">
    <w:abstractNumId w:val="24"/>
  </w:num>
  <w:num w:numId="22" w16cid:durableId="752557124">
    <w:abstractNumId w:val="3"/>
  </w:num>
  <w:num w:numId="23" w16cid:durableId="1003313319">
    <w:abstractNumId w:val="13"/>
  </w:num>
  <w:num w:numId="24" w16cid:durableId="345982471">
    <w:abstractNumId w:val="20"/>
  </w:num>
  <w:num w:numId="25" w16cid:durableId="1321883750">
    <w:abstractNumId w:val="2"/>
  </w:num>
  <w:num w:numId="26" w16cid:durableId="587423677">
    <w:abstractNumId w:val="23"/>
  </w:num>
  <w:num w:numId="27" w16cid:durableId="1599950739">
    <w:abstractNumId w:val="28"/>
  </w:num>
  <w:num w:numId="28" w16cid:durableId="421145209">
    <w:abstractNumId w:val="1"/>
  </w:num>
  <w:num w:numId="29" w16cid:durableId="369380697">
    <w:abstractNumId w:val="16"/>
  </w:num>
  <w:num w:numId="30" w16cid:durableId="1854488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ACE59B"/>
    <w:rsid w:val="000A8ED4"/>
    <w:rsid w:val="001B232F"/>
    <w:rsid w:val="001B3C1C"/>
    <w:rsid w:val="001C0C83"/>
    <w:rsid w:val="00310695"/>
    <w:rsid w:val="003177A0"/>
    <w:rsid w:val="00453E39"/>
    <w:rsid w:val="004A51A6"/>
    <w:rsid w:val="00541433"/>
    <w:rsid w:val="0054521A"/>
    <w:rsid w:val="00575FFF"/>
    <w:rsid w:val="005974D4"/>
    <w:rsid w:val="005B1148"/>
    <w:rsid w:val="008713CA"/>
    <w:rsid w:val="00972725"/>
    <w:rsid w:val="009D062A"/>
    <w:rsid w:val="00A30C8C"/>
    <w:rsid w:val="00BA774E"/>
    <w:rsid w:val="00BC5E58"/>
    <w:rsid w:val="00F8147C"/>
    <w:rsid w:val="00F87511"/>
    <w:rsid w:val="01ACE59B"/>
    <w:rsid w:val="03067B31"/>
    <w:rsid w:val="034B27D1"/>
    <w:rsid w:val="0426F213"/>
    <w:rsid w:val="08C69DB2"/>
    <w:rsid w:val="091D012A"/>
    <w:rsid w:val="0A03D43A"/>
    <w:rsid w:val="0AA808EF"/>
    <w:rsid w:val="0B309715"/>
    <w:rsid w:val="0B46E8A5"/>
    <w:rsid w:val="0C6862CA"/>
    <w:rsid w:val="0ED80662"/>
    <w:rsid w:val="10611421"/>
    <w:rsid w:val="109F572F"/>
    <w:rsid w:val="118388E2"/>
    <w:rsid w:val="14890FBB"/>
    <w:rsid w:val="14B1F28E"/>
    <w:rsid w:val="1E81C1CB"/>
    <w:rsid w:val="1F8FC489"/>
    <w:rsid w:val="20A3AE2E"/>
    <w:rsid w:val="238477D6"/>
    <w:rsid w:val="241F320A"/>
    <w:rsid w:val="241FFEB6"/>
    <w:rsid w:val="2434D361"/>
    <w:rsid w:val="24C4B1EC"/>
    <w:rsid w:val="27A27D3A"/>
    <w:rsid w:val="27A83187"/>
    <w:rsid w:val="28FF232B"/>
    <w:rsid w:val="2AC6E0D5"/>
    <w:rsid w:val="2AF6F1F4"/>
    <w:rsid w:val="2B134BB8"/>
    <w:rsid w:val="2C6F204D"/>
    <w:rsid w:val="3299B7B3"/>
    <w:rsid w:val="329DCC4E"/>
    <w:rsid w:val="3388805F"/>
    <w:rsid w:val="3449EA06"/>
    <w:rsid w:val="35274034"/>
    <w:rsid w:val="368A67E7"/>
    <w:rsid w:val="370FB193"/>
    <w:rsid w:val="3944E236"/>
    <w:rsid w:val="3A67B5A3"/>
    <w:rsid w:val="3AA9000D"/>
    <w:rsid w:val="3AF39C51"/>
    <w:rsid w:val="3C3C5E3F"/>
    <w:rsid w:val="3F1EE232"/>
    <w:rsid w:val="40789B3F"/>
    <w:rsid w:val="40A9F417"/>
    <w:rsid w:val="421AA198"/>
    <w:rsid w:val="432901BE"/>
    <w:rsid w:val="445C14C6"/>
    <w:rsid w:val="47A6F30F"/>
    <w:rsid w:val="4839FDF4"/>
    <w:rsid w:val="4B8355B7"/>
    <w:rsid w:val="4BDB0102"/>
    <w:rsid w:val="4D0A20A6"/>
    <w:rsid w:val="4D323669"/>
    <w:rsid w:val="4D790BF3"/>
    <w:rsid w:val="4EADDC41"/>
    <w:rsid w:val="50E0C10A"/>
    <w:rsid w:val="53AA0CD5"/>
    <w:rsid w:val="554CA4FD"/>
    <w:rsid w:val="58154383"/>
    <w:rsid w:val="5891E5B5"/>
    <w:rsid w:val="59891CE7"/>
    <w:rsid w:val="59A8F8A2"/>
    <w:rsid w:val="5A227D9B"/>
    <w:rsid w:val="5B94D698"/>
    <w:rsid w:val="5C217665"/>
    <w:rsid w:val="5F18BF66"/>
    <w:rsid w:val="61E59D0C"/>
    <w:rsid w:val="62B05793"/>
    <w:rsid w:val="62C24C61"/>
    <w:rsid w:val="6340D1F1"/>
    <w:rsid w:val="641155EC"/>
    <w:rsid w:val="64ABA504"/>
    <w:rsid w:val="64E7C46E"/>
    <w:rsid w:val="656C7D90"/>
    <w:rsid w:val="6689624F"/>
    <w:rsid w:val="6738CB6C"/>
    <w:rsid w:val="678ECB5A"/>
    <w:rsid w:val="67D7C0F2"/>
    <w:rsid w:val="6BFF129C"/>
    <w:rsid w:val="6C02B637"/>
    <w:rsid w:val="6E4A3862"/>
    <w:rsid w:val="6F69421B"/>
    <w:rsid w:val="7046A724"/>
    <w:rsid w:val="70A940BB"/>
    <w:rsid w:val="7140B203"/>
    <w:rsid w:val="71F30220"/>
    <w:rsid w:val="76884966"/>
    <w:rsid w:val="76CBBA01"/>
    <w:rsid w:val="77079742"/>
    <w:rsid w:val="79D7BCAC"/>
    <w:rsid w:val="7A38C4B2"/>
    <w:rsid w:val="7CF2213B"/>
    <w:rsid w:val="7E1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E59B"/>
  <w15:chartTrackingRefBased/>
  <w15:docId w15:val="{DDDCE99C-8AA5-4B9A-9337-2015B37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51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E39"/>
    <w:pPr>
      <w:ind w:left="720"/>
      <w:contextualSpacing/>
    </w:pPr>
  </w:style>
  <w:style w:type="table" w:styleId="TableGrid">
    <w:name w:val="Table Grid"/>
    <w:basedOn w:val="TableNormal"/>
    <w:uiPriority w:val="39"/>
    <w:rsid w:val="005B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BA77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4df1dd85bd973ee2f4b252ef7218e925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11891d8111e54d4e89a0d940e1c98f05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1CF650C5-042B-4722-B4EF-055E5FB53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52EBC-E232-46D1-8817-78320BD6F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F0C1D-F584-4F5E-8810-A0BC1FDCD728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638</Words>
  <Characters>4208</Characters>
  <Application>Microsoft Office Word</Application>
  <DocSecurity>0</DocSecurity>
  <Lines>132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Fairbairn</dc:creator>
  <cp:keywords/>
  <dc:description/>
  <cp:lastModifiedBy>Georgina Ross</cp:lastModifiedBy>
  <cp:revision>7</cp:revision>
  <dcterms:created xsi:type="dcterms:W3CDTF">2026-05-05T09:26:00Z</dcterms:created>
  <dcterms:modified xsi:type="dcterms:W3CDTF">2026-05-05T10:43:00Z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