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A8" w:rsidRPr="007339DB" w:rsidRDefault="00EB4EA8" w:rsidP="00EB4EA8">
      <w:pPr>
        <w:spacing w:line="240" w:lineRule="auto"/>
        <w:rPr>
          <w:rFonts w:ascii="Arial" w:hAnsi="Arial" w:cs="Arial"/>
          <w:b/>
          <w:color w:val="000000" w:themeColor="text1"/>
          <w:sz w:val="36"/>
          <w:szCs w:val="28"/>
        </w:rPr>
      </w:pPr>
      <w:r w:rsidRPr="007339DB">
        <w:rPr>
          <w:rFonts w:cs="Arial"/>
          <w:b/>
          <w:noProof/>
          <w:color w:val="000000" w:themeColor="text1"/>
          <w:sz w:val="28"/>
          <w:szCs w:val="23"/>
          <w:lang w:eastAsia="en-GB"/>
        </w:rPr>
        <w:t xml:space="preserve">INSERT </w:t>
      </w:r>
      <w:r w:rsidR="003606CB">
        <w:rPr>
          <w:rFonts w:cs="Arial"/>
          <w:b/>
          <w:noProof/>
          <w:color w:val="000000" w:themeColor="text1"/>
          <w:sz w:val="28"/>
          <w:szCs w:val="23"/>
          <w:lang w:eastAsia="en-GB"/>
        </w:rPr>
        <w:t xml:space="preserve">PARISH </w:t>
      </w:r>
      <w:r w:rsidRPr="007339DB">
        <w:rPr>
          <w:rFonts w:cs="Arial"/>
          <w:b/>
          <w:noProof/>
          <w:color w:val="000000" w:themeColor="text1"/>
          <w:sz w:val="28"/>
          <w:szCs w:val="23"/>
          <w:lang w:eastAsia="en-GB"/>
        </w:rPr>
        <w:t>LOGO</w:t>
      </w:r>
    </w:p>
    <w:p w:rsidR="00E75EE9" w:rsidRDefault="00E75EE9" w:rsidP="005F6B53">
      <w:pPr>
        <w:jc w:val="center"/>
      </w:pPr>
    </w:p>
    <w:p w:rsidR="00E251E8" w:rsidRPr="00EF0300" w:rsidRDefault="00223407" w:rsidP="00E75EE9">
      <w:pPr>
        <w:spacing w:after="0" w:line="240" w:lineRule="auto"/>
        <w:rPr>
          <w:rFonts w:ascii="Arial" w:eastAsiaTheme="majorEastAsia" w:hAnsi="Arial" w:cs="Arial"/>
          <w:b/>
          <w:bCs/>
          <w:color w:val="000000" w:themeColor="text1"/>
          <w:sz w:val="28"/>
          <w:szCs w:val="28"/>
          <w:shd w:val="clear" w:color="auto" w:fill="FFFFFF"/>
        </w:rPr>
      </w:pPr>
      <w:r w:rsidRPr="00EF0300">
        <w:rPr>
          <w:rFonts w:ascii="Arial" w:eastAsiaTheme="majorEastAsia" w:hAnsi="Arial" w:cs="Arial"/>
          <w:b/>
          <w:bCs/>
          <w:color w:val="000000" w:themeColor="text1"/>
          <w:sz w:val="28"/>
          <w:szCs w:val="28"/>
          <w:shd w:val="clear" w:color="auto" w:fill="FFFFFF"/>
        </w:rPr>
        <w:t>Special Leave Policy and Procedure</w:t>
      </w:r>
    </w:p>
    <w:p w:rsidR="00E75EE9" w:rsidRPr="00EF0300" w:rsidRDefault="00E75EE9" w:rsidP="00E75EE9">
      <w:pPr>
        <w:spacing w:after="0" w:line="240" w:lineRule="auto"/>
        <w:rPr>
          <w:rFonts w:ascii="Arial" w:eastAsiaTheme="majorEastAsia" w:hAnsi="Arial" w:cs="Arial"/>
          <w:b/>
          <w:bCs/>
          <w:color w:val="000000" w:themeColor="text1"/>
          <w:sz w:val="24"/>
          <w:szCs w:val="24"/>
          <w:shd w:val="clear" w:color="auto" w:fill="FFFFFF"/>
        </w:rPr>
      </w:pPr>
      <w:r w:rsidRPr="00EF0300">
        <w:rPr>
          <w:rFonts w:ascii="Arial" w:eastAsiaTheme="majorEastAsia" w:hAnsi="Arial" w:cs="Arial"/>
          <w:b/>
          <w:bCs/>
          <w:color w:val="000000" w:themeColor="text1"/>
          <w:sz w:val="24"/>
          <w:szCs w:val="24"/>
          <w:shd w:val="clear" w:color="auto" w:fill="FFFFFF"/>
        </w:rPr>
        <w:t xml:space="preserve">  </w:t>
      </w:r>
    </w:p>
    <w:p w:rsidR="00E75EE9" w:rsidRPr="00EF0300" w:rsidRDefault="00E75EE9" w:rsidP="00E75EE9">
      <w:pPr>
        <w:spacing w:after="0" w:line="240" w:lineRule="auto"/>
        <w:rPr>
          <w:rFonts w:ascii="Arial" w:eastAsia="Times New Roman" w:hAnsi="Arial" w:cs="Arial"/>
          <w:color w:val="000000" w:themeColor="text1"/>
          <w:lang w:eastAsia="en-GB"/>
        </w:rPr>
      </w:pPr>
      <w:r w:rsidRPr="00EF0300">
        <w:rPr>
          <w:rFonts w:ascii="Arial" w:eastAsiaTheme="majorEastAsia" w:hAnsi="Arial" w:cs="Arial"/>
          <w:b/>
          <w:iCs/>
          <w:color w:val="000000" w:themeColor="text1"/>
          <w:lang w:eastAsia="en-GB"/>
        </w:rPr>
        <w:t>Status of Policy:</w:t>
      </w:r>
      <w:r w:rsidRPr="00EF0300">
        <w:rPr>
          <w:rFonts w:ascii="Arial" w:eastAsia="Times New Roman" w:hAnsi="Arial" w:cs="Arial"/>
          <w:color w:val="000000" w:themeColor="text1"/>
          <w:lang w:eastAsia="en-GB"/>
        </w:rPr>
        <w:t xml:space="preserve">  </w:t>
      </w:r>
      <w:r w:rsidR="00EF0300" w:rsidRPr="00EF0300">
        <w:rPr>
          <w:rFonts w:ascii="Arial" w:eastAsia="Times New Roman" w:hAnsi="Arial" w:cs="Arial"/>
          <w:color w:val="000000" w:themeColor="text1"/>
          <w:lang w:eastAsia="en-GB"/>
        </w:rPr>
        <w:tab/>
      </w:r>
      <w:r w:rsidRPr="00EF0300">
        <w:rPr>
          <w:rFonts w:ascii="Arial" w:eastAsia="Times New Roman" w:hAnsi="Arial" w:cs="Arial"/>
          <w:color w:val="000000" w:themeColor="text1"/>
          <w:lang w:eastAsia="en-GB"/>
        </w:rPr>
        <w:t>Non-contractual</w:t>
      </w:r>
    </w:p>
    <w:p w:rsidR="00E75EE9" w:rsidRPr="00EF0300" w:rsidRDefault="00E75EE9" w:rsidP="00E75EE9">
      <w:pPr>
        <w:spacing w:after="0" w:line="240" w:lineRule="auto"/>
        <w:rPr>
          <w:rFonts w:ascii="Arial" w:eastAsia="Times New Roman" w:hAnsi="Arial" w:cs="Arial"/>
          <w:color w:val="000000" w:themeColor="text1"/>
          <w:lang w:eastAsia="en-GB"/>
        </w:rPr>
      </w:pPr>
      <w:r w:rsidRPr="00EF0300">
        <w:rPr>
          <w:rFonts w:ascii="Arial" w:eastAsiaTheme="majorEastAsia" w:hAnsi="Arial" w:cs="Arial"/>
          <w:b/>
          <w:iCs/>
          <w:color w:val="000000" w:themeColor="text1"/>
          <w:lang w:eastAsia="en-GB"/>
        </w:rPr>
        <w:t>Review Date:</w:t>
      </w:r>
      <w:r w:rsidRPr="00EF0300">
        <w:rPr>
          <w:rFonts w:ascii="Arial" w:eastAsia="Times New Roman" w:hAnsi="Arial" w:cs="Arial"/>
          <w:color w:val="000000" w:themeColor="text1"/>
          <w:lang w:eastAsia="en-GB"/>
        </w:rPr>
        <w:t xml:space="preserve">  </w:t>
      </w:r>
      <w:r w:rsidR="00EF0300" w:rsidRPr="00EF0300">
        <w:rPr>
          <w:rFonts w:ascii="Arial" w:eastAsia="Times New Roman" w:hAnsi="Arial" w:cs="Arial"/>
          <w:color w:val="000000" w:themeColor="text1"/>
          <w:lang w:eastAsia="en-GB"/>
        </w:rPr>
        <w:tab/>
      </w:r>
      <w:r w:rsidR="00EB4EA8" w:rsidRPr="007339DB">
        <w:rPr>
          <w:rFonts w:ascii="Arial" w:hAnsi="Arial" w:cs="Arial"/>
          <w:color w:val="000000" w:themeColor="text1"/>
          <w:highlight w:val="yellow"/>
        </w:rPr>
        <w:t>INSERT</w:t>
      </w:r>
    </w:p>
    <w:p w:rsidR="00E75EE9" w:rsidRPr="00EF0300" w:rsidRDefault="00E75EE9" w:rsidP="00977DE5">
      <w:pPr>
        <w:spacing w:after="0" w:line="240" w:lineRule="auto"/>
        <w:rPr>
          <w:rFonts w:ascii="Arial" w:eastAsia="Times New Roman" w:hAnsi="Arial" w:cs="Arial"/>
          <w:color w:val="000000" w:themeColor="text1"/>
          <w:lang w:eastAsia="en-GB"/>
        </w:rPr>
      </w:pPr>
      <w:r w:rsidRPr="00EF0300">
        <w:rPr>
          <w:rFonts w:ascii="Arial" w:eastAsia="Times New Roman" w:hAnsi="Arial" w:cs="Arial"/>
          <w:b/>
          <w:iCs/>
          <w:color w:val="000000" w:themeColor="text1"/>
          <w:lang w:eastAsia="en-GB"/>
        </w:rPr>
        <w:t>Policy applies to:</w:t>
      </w:r>
      <w:r w:rsidRPr="00EF0300">
        <w:rPr>
          <w:rFonts w:ascii="Arial" w:eastAsia="Times New Roman" w:hAnsi="Arial" w:cs="Arial"/>
          <w:iCs/>
          <w:color w:val="000000" w:themeColor="text1"/>
          <w:lang w:eastAsia="en-GB"/>
        </w:rPr>
        <w:t xml:space="preserve">  </w:t>
      </w:r>
      <w:r w:rsidR="00EF0300" w:rsidRPr="00EF0300">
        <w:rPr>
          <w:rFonts w:ascii="Arial" w:eastAsia="Times New Roman" w:hAnsi="Arial" w:cs="Arial"/>
          <w:iCs/>
          <w:color w:val="000000" w:themeColor="text1"/>
          <w:lang w:eastAsia="en-GB"/>
        </w:rPr>
        <w:tab/>
      </w:r>
      <w:r w:rsidR="00AF6988">
        <w:rPr>
          <w:rFonts w:ascii="Arial" w:hAnsi="Arial" w:cs="Arial"/>
          <w:color w:val="000000" w:themeColor="text1"/>
          <w:highlight w:val="yellow"/>
        </w:rPr>
        <w:t>Insert n</w:t>
      </w:r>
      <w:r w:rsidR="00EB4EA8" w:rsidRPr="007339DB">
        <w:rPr>
          <w:rFonts w:ascii="Arial" w:hAnsi="Arial" w:cs="Arial"/>
          <w:color w:val="000000" w:themeColor="text1"/>
          <w:highlight w:val="yellow"/>
        </w:rPr>
        <w:t xml:space="preserve">ame of </w:t>
      </w:r>
      <w:r w:rsidR="00AF6988">
        <w:rPr>
          <w:rFonts w:ascii="Arial" w:hAnsi="Arial" w:cs="Arial"/>
          <w:color w:val="000000" w:themeColor="text1"/>
          <w:highlight w:val="yellow"/>
        </w:rPr>
        <w:t>church</w:t>
      </w:r>
      <w:r w:rsidR="00EB4EA8" w:rsidRPr="007339DB">
        <w:rPr>
          <w:rFonts w:ascii="Arial" w:hAnsi="Arial" w:cs="Arial"/>
          <w:color w:val="000000" w:themeColor="text1"/>
          <w:highlight w:val="yellow"/>
        </w:rPr>
        <w:t>]</w:t>
      </w:r>
    </w:p>
    <w:p w:rsidR="00E75EE9" w:rsidRPr="00EF0300" w:rsidRDefault="00E75EE9" w:rsidP="00E75EE9">
      <w:pPr>
        <w:tabs>
          <w:tab w:val="center" w:pos="4513"/>
          <w:tab w:val="right" w:pos="9026"/>
        </w:tabs>
        <w:spacing w:after="0" w:line="240" w:lineRule="auto"/>
        <w:rPr>
          <w:rFonts w:ascii="Arial" w:hAnsi="Arial" w:cs="Arial"/>
          <w:color w:val="000000" w:themeColor="text1"/>
        </w:rPr>
      </w:pPr>
    </w:p>
    <w:p w:rsidR="00E75EE9" w:rsidRPr="00EF0300" w:rsidRDefault="00E75EE9" w:rsidP="00E34F5F">
      <w:pPr>
        <w:pStyle w:val="ListParagraph"/>
        <w:numPr>
          <w:ilvl w:val="0"/>
          <w:numId w:val="1"/>
        </w:numPr>
        <w:spacing w:after="0" w:line="240" w:lineRule="auto"/>
        <w:ind w:hanging="1080"/>
        <w:rPr>
          <w:rFonts w:ascii="Arial" w:eastAsia="Times New Roman" w:hAnsi="Arial" w:cs="Arial"/>
          <w:b/>
          <w:iCs/>
          <w:color w:val="000000" w:themeColor="text1"/>
          <w:sz w:val="24"/>
          <w:szCs w:val="24"/>
          <w:lang w:eastAsia="en-GB"/>
        </w:rPr>
      </w:pPr>
      <w:r w:rsidRPr="00EF0300">
        <w:rPr>
          <w:rFonts w:ascii="Arial" w:eastAsia="Times New Roman" w:hAnsi="Arial" w:cs="Arial"/>
          <w:b/>
          <w:iCs/>
          <w:color w:val="000000" w:themeColor="text1"/>
          <w:sz w:val="24"/>
          <w:szCs w:val="24"/>
          <w:lang w:eastAsia="en-GB"/>
        </w:rPr>
        <w:t>Introduction</w:t>
      </w:r>
      <w:r w:rsidRPr="00EF0300">
        <w:rPr>
          <w:rFonts w:ascii="Arial" w:hAnsi="Arial" w:cs="Arial"/>
          <w:color w:val="000000" w:themeColor="text1"/>
          <w:sz w:val="24"/>
          <w:szCs w:val="24"/>
        </w:rPr>
        <w:t xml:space="preserve"> </w:t>
      </w:r>
    </w:p>
    <w:p w:rsidR="00E75EE9" w:rsidRPr="00EF0300" w:rsidRDefault="00E75EE9" w:rsidP="00E75EE9">
      <w:pPr>
        <w:pStyle w:val="ListParagraph"/>
        <w:spacing w:after="0" w:line="240" w:lineRule="auto"/>
        <w:ind w:left="1080"/>
        <w:rPr>
          <w:rFonts w:ascii="Arial" w:hAnsi="Arial" w:cs="Arial"/>
          <w:color w:val="000000" w:themeColor="text1"/>
        </w:rPr>
      </w:pPr>
    </w:p>
    <w:p w:rsidR="00BC6CC9" w:rsidRPr="00EF0300" w:rsidRDefault="00E348B7" w:rsidP="00BC6CC9">
      <w:pPr>
        <w:shd w:val="clear" w:color="auto" w:fill="FFFFFF"/>
        <w:spacing w:after="240" w:line="270" w:lineRule="atLeast"/>
        <w:rPr>
          <w:rFonts w:ascii="Arial" w:eastAsia="Times New Roman" w:hAnsi="Arial" w:cs="Arial"/>
          <w:color w:val="000000" w:themeColor="text1"/>
          <w:lang w:val="en"/>
        </w:rPr>
      </w:pPr>
      <w:r w:rsidRPr="00EF0300">
        <w:rPr>
          <w:rFonts w:ascii="Arial" w:hAnsi="Arial" w:cs="Arial"/>
          <w:color w:val="000000" w:themeColor="text1"/>
        </w:rPr>
        <w:t xml:space="preserve">The </w:t>
      </w:r>
      <w:r w:rsidR="00AF6988">
        <w:rPr>
          <w:rFonts w:ascii="Arial" w:hAnsi="Arial" w:cs="Arial"/>
          <w:color w:val="000000" w:themeColor="text1"/>
        </w:rPr>
        <w:t>PCC</w:t>
      </w:r>
      <w:r w:rsidR="00D621A6" w:rsidRPr="00EF0300">
        <w:rPr>
          <w:rFonts w:ascii="Arial" w:hAnsi="Arial" w:cs="Arial"/>
          <w:color w:val="000000" w:themeColor="text1"/>
        </w:rPr>
        <w:t xml:space="preserve"> of </w:t>
      </w:r>
      <w:r w:rsidR="00AF6988" w:rsidRPr="00AF6988">
        <w:rPr>
          <w:rFonts w:ascii="Arial" w:hAnsi="Arial" w:cs="Arial"/>
          <w:color w:val="000000" w:themeColor="text1"/>
          <w:highlight w:val="yellow"/>
        </w:rPr>
        <w:t>name of church</w:t>
      </w:r>
      <w:r w:rsidR="00D621A6" w:rsidRPr="00EF0300">
        <w:rPr>
          <w:rFonts w:ascii="Arial" w:hAnsi="Arial" w:cs="Arial"/>
          <w:color w:val="000000" w:themeColor="text1"/>
        </w:rPr>
        <w:t xml:space="preserve"> (</w:t>
      </w:r>
      <w:r w:rsidR="002E502D" w:rsidRPr="00EF0300">
        <w:rPr>
          <w:rFonts w:ascii="Arial" w:hAnsi="Arial" w:cs="Arial"/>
          <w:color w:val="000000" w:themeColor="text1"/>
        </w:rPr>
        <w:t>here</w:t>
      </w:r>
      <w:r w:rsidR="00D621A6" w:rsidRPr="00EF0300">
        <w:rPr>
          <w:rFonts w:ascii="Arial" w:hAnsi="Arial" w:cs="Arial"/>
          <w:color w:val="000000" w:themeColor="text1"/>
        </w:rPr>
        <w:t xml:space="preserve">after referred to as the </w:t>
      </w:r>
      <w:r w:rsidR="00AF6988">
        <w:rPr>
          <w:rFonts w:ascii="Arial" w:hAnsi="Arial" w:cs="Arial"/>
          <w:color w:val="000000" w:themeColor="text1"/>
        </w:rPr>
        <w:t>PCC</w:t>
      </w:r>
      <w:r w:rsidR="00D621A6" w:rsidRPr="00EF0300">
        <w:rPr>
          <w:rFonts w:ascii="Arial" w:hAnsi="Arial" w:cs="Arial"/>
          <w:color w:val="000000" w:themeColor="text1"/>
        </w:rPr>
        <w:t xml:space="preserve">) </w:t>
      </w:r>
      <w:r w:rsidRPr="00EF0300">
        <w:rPr>
          <w:rFonts w:ascii="Arial" w:hAnsi="Arial" w:cs="Arial"/>
          <w:color w:val="000000" w:themeColor="text1"/>
        </w:rPr>
        <w:t xml:space="preserve">is committed </w:t>
      </w:r>
      <w:r w:rsidR="00BC6CC9" w:rsidRPr="00EF0300">
        <w:rPr>
          <w:rFonts w:ascii="Arial" w:eastAsia="Times New Roman" w:hAnsi="Arial" w:cs="Arial"/>
          <w:color w:val="000000" w:themeColor="text1"/>
          <w:lang w:val="en"/>
        </w:rPr>
        <w:t>to developing work practices that support work-life balance and equality of opportunity in employment.</w:t>
      </w:r>
    </w:p>
    <w:p w:rsidR="00BC6CC9" w:rsidRPr="00EF0300" w:rsidRDefault="00BC6CC9" w:rsidP="00BC6CC9">
      <w:pPr>
        <w:shd w:val="clear" w:color="auto" w:fill="FFFFFF"/>
        <w:spacing w:after="240" w:line="270" w:lineRule="atLeast"/>
        <w:rPr>
          <w:rFonts w:ascii="Arial" w:eastAsia="Times New Roman" w:hAnsi="Arial" w:cs="Arial"/>
          <w:color w:val="000000" w:themeColor="text1"/>
          <w:lang w:val="en"/>
        </w:rPr>
      </w:pPr>
      <w:r w:rsidRPr="00EF0300">
        <w:rPr>
          <w:rFonts w:ascii="Arial" w:eastAsia="Times New Roman" w:hAnsi="Arial" w:cs="Arial"/>
          <w:color w:val="000000" w:themeColor="text1"/>
          <w:lang w:val="en"/>
        </w:rPr>
        <w:t xml:space="preserve">Any special leave granted is always on the provision that it is subject to the operational needs of the work area of the particular employee and requires prior permission. </w:t>
      </w:r>
    </w:p>
    <w:p w:rsidR="007942BF" w:rsidRPr="00EF0300" w:rsidRDefault="00BC6CC9" w:rsidP="00BC6CC9">
      <w:pPr>
        <w:pStyle w:val="NormalWeb"/>
        <w:shd w:val="clear" w:color="auto" w:fill="FFFFFF"/>
        <w:spacing w:before="0" w:beforeAutospacing="0" w:after="225" w:afterAutospacing="0"/>
        <w:rPr>
          <w:rFonts w:ascii="Arial" w:hAnsi="Arial" w:cs="Arial"/>
          <w:color w:val="000000" w:themeColor="text1"/>
          <w:sz w:val="22"/>
          <w:szCs w:val="22"/>
          <w:lang w:val="en"/>
        </w:rPr>
      </w:pPr>
      <w:r w:rsidRPr="00EF0300">
        <w:rPr>
          <w:rFonts w:ascii="Arial" w:hAnsi="Arial" w:cs="Arial"/>
          <w:color w:val="000000" w:themeColor="text1"/>
          <w:sz w:val="22"/>
          <w:szCs w:val="22"/>
          <w:lang w:val="en"/>
        </w:rPr>
        <w:t xml:space="preserve">The </w:t>
      </w:r>
      <w:r w:rsidR="00AF6988">
        <w:rPr>
          <w:rFonts w:ascii="Arial" w:hAnsi="Arial" w:cs="Arial"/>
          <w:color w:val="000000" w:themeColor="text1"/>
          <w:sz w:val="22"/>
          <w:szCs w:val="22"/>
          <w:lang w:val="en"/>
        </w:rPr>
        <w:t>PCC</w:t>
      </w:r>
      <w:r w:rsidRPr="00EF0300">
        <w:rPr>
          <w:rFonts w:ascii="Arial" w:hAnsi="Arial" w:cs="Arial"/>
          <w:color w:val="000000" w:themeColor="text1"/>
          <w:sz w:val="22"/>
          <w:szCs w:val="22"/>
          <w:lang w:val="en"/>
        </w:rPr>
        <w:t xml:space="preserve"> </w:t>
      </w:r>
      <w:proofErr w:type="spellStart"/>
      <w:r w:rsidRPr="00EF0300">
        <w:rPr>
          <w:rFonts w:ascii="Arial" w:hAnsi="Arial" w:cs="Arial"/>
          <w:color w:val="000000" w:themeColor="text1"/>
          <w:sz w:val="22"/>
          <w:szCs w:val="22"/>
          <w:lang w:val="en"/>
        </w:rPr>
        <w:t>recognises</w:t>
      </w:r>
      <w:proofErr w:type="spellEnd"/>
      <w:r w:rsidRPr="00EF0300">
        <w:rPr>
          <w:rFonts w:ascii="Arial" w:hAnsi="Arial" w:cs="Arial"/>
          <w:color w:val="000000" w:themeColor="text1"/>
          <w:sz w:val="22"/>
          <w:szCs w:val="22"/>
          <w:lang w:val="en"/>
        </w:rPr>
        <w:t xml:space="preserve"> that there may be occasions when employees need to take time off work for reasons that do not necessarily fall under normal leave provisions. A range of special leave options are summarised to help employees achieve an appropriate balance between their work and personal commitments. Some of these provisions are already in existence e.g. compa</w:t>
      </w:r>
      <w:r w:rsidR="00C9688E" w:rsidRPr="00EF0300">
        <w:rPr>
          <w:rFonts w:ascii="Arial" w:hAnsi="Arial" w:cs="Arial"/>
          <w:color w:val="000000" w:themeColor="text1"/>
          <w:sz w:val="22"/>
          <w:szCs w:val="22"/>
          <w:lang w:val="en"/>
        </w:rPr>
        <w:t xml:space="preserve">ssionate leave, emergency leave, </w:t>
      </w:r>
      <w:r w:rsidRPr="00EF0300">
        <w:rPr>
          <w:rFonts w:ascii="Arial" w:hAnsi="Arial" w:cs="Arial"/>
          <w:color w:val="000000" w:themeColor="text1"/>
          <w:sz w:val="22"/>
          <w:szCs w:val="22"/>
          <w:lang w:val="en"/>
        </w:rPr>
        <w:t>jury service, whilst others are based on custom and practice.</w:t>
      </w:r>
    </w:p>
    <w:p w:rsidR="00AA236F" w:rsidRPr="00EF0300" w:rsidRDefault="00AA236F" w:rsidP="00E34F5F">
      <w:pPr>
        <w:pStyle w:val="ListParagraph"/>
        <w:numPr>
          <w:ilvl w:val="0"/>
          <w:numId w:val="1"/>
        </w:numPr>
        <w:spacing w:after="0" w:line="240" w:lineRule="auto"/>
        <w:ind w:hanging="1080"/>
        <w:rPr>
          <w:rFonts w:ascii="Arial" w:eastAsia="Times New Roman" w:hAnsi="Arial" w:cs="Arial"/>
          <w:b/>
          <w:iCs/>
          <w:color w:val="000000" w:themeColor="text1"/>
          <w:sz w:val="24"/>
          <w:szCs w:val="24"/>
          <w:lang w:eastAsia="en-GB"/>
        </w:rPr>
      </w:pPr>
      <w:r w:rsidRPr="00EF0300">
        <w:rPr>
          <w:rFonts w:ascii="Arial" w:eastAsia="Times New Roman" w:hAnsi="Arial" w:cs="Arial"/>
          <w:b/>
          <w:iCs/>
          <w:color w:val="000000" w:themeColor="text1"/>
          <w:sz w:val="24"/>
          <w:szCs w:val="24"/>
          <w:lang w:eastAsia="en-GB"/>
        </w:rPr>
        <w:t>Purpose and Scope</w:t>
      </w:r>
    </w:p>
    <w:p w:rsidR="00AA236F" w:rsidRPr="00EF0300" w:rsidRDefault="00AA236F" w:rsidP="00AA236F">
      <w:pPr>
        <w:spacing w:after="0" w:line="240" w:lineRule="auto"/>
        <w:rPr>
          <w:rFonts w:ascii="Arial" w:eastAsia="Times New Roman" w:hAnsi="Arial" w:cs="Arial"/>
          <w:color w:val="000000" w:themeColor="text1"/>
        </w:rPr>
      </w:pPr>
    </w:p>
    <w:p w:rsidR="00AA236F" w:rsidRPr="00EF0300" w:rsidRDefault="00AA236F" w:rsidP="00AA236F">
      <w:pPr>
        <w:shd w:val="clear" w:color="auto" w:fill="FFFFFF"/>
        <w:spacing w:after="240" w:line="270" w:lineRule="atLeast"/>
        <w:rPr>
          <w:rFonts w:ascii="Arial" w:eastAsia="Times New Roman" w:hAnsi="Arial" w:cs="Arial"/>
          <w:color w:val="000000" w:themeColor="text1"/>
          <w:lang w:val="en"/>
        </w:rPr>
      </w:pPr>
      <w:r w:rsidRPr="00EF0300">
        <w:rPr>
          <w:rFonts w:ascii="Arial" w:eastAsia="Times New Roman" w:hAnsi="Arial" w:cs="Arial"/>
          <w:color w:val="000000" w:themeColor="text1"/>
          <w:lang w:val="en"/>
        </w:rPr>
        <w:t xml:space="preserve">The aim of the Special Leave Policy is to provide a framework that enables employees to request reasonable time </w:t>
      </w:r>
      <w:r w:rsidR="00C605B7" w:rsidRPr="00EF0300">
        <w:rPr>
          <w:rFonts w:ascii="Arial" w:eastAsia="Times New Roman" w:hAnsi="Arial" w:cs="Arial"/>
          <w:color w:val="000000" w:themeColor="text1"/>
          <w:lang w:val="en"/>
        </w:rPr>
        <w:t>off, whether</w:t>
      </w:r>
      <w:r w:rsidR="00C9688E" w:rsidRPr="00EF0300">
        <w:rPr>
          <w:rFonts w:ascii="Arial" w:eastAsia="Times New Roman" w:hAnsi="Arial" w:cs="Arial"/>
          <w:color w:val="000000" w:themeColor="text1"/>
          <w:lang w:val="en"/>
        </w:rPr>
        <w:t xml:space="preserve"> paid or unpaid</w:t>
      </w:r>
      <w:r w:rsidR="0017288A" w:rsidRPr="00EF0300">
        <w:rPr>
          <w:rFonts w:ascii="Arial" w:eastAsia="Times New Roman" w:hAnsi="Arial" w:cs="Arial"/>
          <w:color w:val="000000" w:themeColor="text1"/>
          <w:lang w:val="en"/>
        </w:rPr>
        <w:t>, as an exception to</w:t>
      </w:r>
      <w:r w:rsidR="00C9688E" w:rsidRPr="00EF0300">
        <w:rPr>
          <w:rFonts w:ascii="Arial" w:eastAsia="Times New Roman" w:hAnsi="Arial" w:cs="Arial"/>
          <w:color w:val="000000" w:themeColor="text1"/>
          <w:lang w:val="en"/>
        </w:rPr>
        <w:t xml:space="preserve"> manage their personal circumstances.</w:t>
      </w:r>
      <w:r w:rsidR="0017288A" w:rsidRPr="00EF0300">
        <w:rPr>
          <w:rFonts w:ascii="Arial" w:eastAsia="Times New Roman" w:hAnsi="Arial" w:cs="Arial"/>
          <w:color w:val="000000" w:themeColor="text1"/>
          <w:lang w:val="en"/>
        </w:rPr>
        <w:t xml:space="preserve">  This is distinct from longer term arrangements regarding working hours, which should be managed in accordance with the Flexible Working Policy. </w:t>
      </w:r>
      <w:r w:rsidR="00C9688E" w:rsidRPr="00EF0300">
        <w:rPr>
          <w:rFonts w:ascii="Arial" w:eastAsia="Times New Roman" w:hAnsi="Arial" w:cs="Arial"/>
          <w:color w:val="000000" w:themeColor="text1"/>
          <w:lang w:val="en"/>
        </w:rPr>
        <w:t xml:space="preserve"> </w:t>
      </w:r>
    </w:p>
    <w:p w:rsidR="005D1926" w:rsidRPr="00EF0300" w:rsidRDefault="00C9688E" w:rsidP="005D1926">
      <w:pPr>
        <w:shd w:val="clear" w:color="auto" w:fill="FFFFFF"/>
        <w:spacing w:after="240" w:line="270" w:lineRule="atLeast"/>
        <w:rPr>
          <w:rFonts w:ascii="Arial" w:eastAsia="Times New Roman" w:hAnsi="Arial" w:cs="Arial"/>
          <w:color w:val="000000" w:themeColor="text1"/>
          <w:lang w:val="en"/>
        </w:rPr>
      </w:pPr>
      <w:r w:rsidRPr="00EF0300">
        <w:rPr>
          <w:rFonts w:ascii="Arial" w:eastAsia="Times New Roman" w:hAnsi="Arial" w:cs="Arial"/>
          <w:color w:val="000000" w:themeColor="text1"/>
          <w:lang w:val="en"/>
        </w:rPr>
        <w:t>Section 5 of this policy outlines t</w:t>
      </w:r>
      <w:r w:rsidR="007B4E21">
        <w:rPr>
          <w:rFonts w:ascii="Arial" w:eastAsia="Times New Roman" w:hAnsi="Arial" w:cs="Arial"/>
          <w:color w:val="000000" w:themeColor="text1"/>
          <w:lang w:val="en"/>
        </w:rPr>
        <w:t>he categories of Special leave</w:t>
      </w:r>
      <w:r w:rsidR="00AF6988">
        <w:rPr>
          <w:rFonts w:ascii="Arial" w:eastAsia="Times New Roman" w:hAnsi="Arial" w:cs="Arial"/>
          <w:color w:val="000000" w:themeColor="text1"/>
          <w:lang w:val="en"/>
        </w:rPr>
        <w:t xml:space="preserve">; </w:t>
      </w:r>
      <w:r w:rsidR="00AF6988" w:rsidRPr="00EF0300">
        <w:rPr>
          <w:rFonts w:ascii="Arial" w:eastAsia="Times New Roman" w:hAnsi="Arial" w:cs="Arial"/>
          <w:color w:val="000000" w:themeColor="text1"/>
          <w:lang w:val="en"/>
        </w:rPr>
        <w:t>it</w:t>
      </w:r>
      <w:r w:rsidR="005D1926" w:rsidRPr="00EF0300">
        <w:rPr>
          <w:rFonts w:ascii="Arial" w:eastAsia="Times New Roman" w:hAnsi="Arial" w:cs="Arial"/>
          <w:color w:val="000000" w:themeColor="text1"/>
          <w:lang w:val="en"/>
        </w:rPr>
        <w:t xml:space="preserve"> is </w:t>
      </w:r>
      <w:proofErr w:type="spellStart"/>
      <w:r w:rsidR="005D1926" w:rsidRPr="00EF0300">
        <w:rPr>
          <w:rFonts w:ascii="Arial" w:eastAsia="Times New Roman" w:hAnsi="Arial" w:cs="Arial"/>
          <w:color w:val="000000" w:themeColor="text1"/>
          <w:lang w:val="en"/>
        </w:rPr>
        <w:t>recognised</w:t>
      </w:r>
      <w:proofErr w:type="spellEnd"/>
      <w:r w:rsidR="005D1926" w:rsidRPr="00EF0300">
        <w:rPr>
          <w:rFonts w:ascii="Arial" w:eastAsia="Times New Roman" w:hAnsi="Arial" w:cs="Arial"/>
          <w:color w:val="000000" w:themeColor="text1"/>
          <w:lang w:val="en"/>
        </w:rPr>
        <w:t xml:space="preserve"> that it is not possible to cover all circumstances where special leave may be appropriate</w:t>
      </w:r>
      <w:r w:rsidR="00C605B7" w:rsidRPr="00EF0300">
        <w:rPr>
          <w:rFonts w:ascii="Arial" w:eastAsia="Times New Roman" w:hAnsi="Arial" w:cs="Arial"/>
          <w:color w:val="000000" w:themeColor="text1"/>
          <w:lang w:val="en"/>
        </w:rPr>
        <w:t>. T</w:t>
      </w:r>
      <w:r w:rsidR="005D1926" w:rsidRPr="00EF0300">
        <w:rPr>
          <w:rFonts w:ascii="Arial" w:eastAsia="Times New Roman" w:hAnsi="Arial" w:cs="Arial"/>
          <w:color w:val="000000" w:themeColor="text1"/>
          <w:lang w:val="en"/>
        </w:rPr>
        <w:t xml:space="preserve">herefore for specific or exceptional circumstances not covered by this policy, please contact the </w:t>
      </w:r>
      <w:r w:rsidR="00AF6988">
        <w:rPr>
          <w:rFonts w:ascii="Arial" w:eastAsia="Times New Roman" w:hAnsi="Arial" w:cs="Arial"/>
          <w:color w:val="000000" w:themeColor="text1"/>
          <w:lang w:val="en"/>
        </w:rPr>
        <w:t>PCC who will seek</w:t>
      </w:r>
      <w:r w:rsidR="005D1926" w:rsidRPr="00EF0300">
        <w:rPr>
          <w:rFonts w:ascii="Arial" w:eastAsia="Times New Roman" w:hAnsi="Arial" w:cs="Arial"/>
          <w:color w:val="000000" w:themeColor="text1"/>
          <w:lang w:val="en"/>
        </w:rPr>
        <w:t xml:space="preserve"> further advice</w:t>
      </w:r>
      <w:r w:rsidR="00AF6988">
        <w:rPr>
          <w:rFonts w:ascii="Arial" w:eastAsia="Times New Roman" w:hAnsi="Arial" w:cs="Arial"/>
          <w:color w:val="000000" w:themeColor="text1"/>
          <w:lang w:val="en"/>
        </w:rPr>
        <w:t xml:space="preserve"> from the Diocese if necessary</w:t>
      </w:r>
      <w:r w:rsidR="005D1926" w:rsidRPr="00EF0300">
        <w:rPr>
          <w:rFonts w:ascii="Arial" w:eastAsia="Times New Roman" w:hAnsi="Arial" w:cs="Arial"/>
          <w:color w:val="000000" w:themeColor="text1"/>
          <w:lang w:val="en"/>
        </w:rPr>
        <w:t>.</w:t>
      </w:r>
      <w:r w:rsidR="0075475A" w:rsidRPr="00EF0300">
        <w:rPr>
          <w:rFonts w:ascii="Arial" w:eastAsia="Times New Roman" w:hAnsi="Arial" w:cs="Arial"/>
          <w:color w:val="000000" w:themeColor="text1"/>
          <w:lang w:val="en"/>
        </w:rPr>
        <w:t xml:space="preserve"> </w:t>
      </w:r>
      <w:r w:rsidR="002736DF" w:rsidRPr="00EF0300">
        <w:rPr>
          <w:rFonts w:ascii="Arial" w:eastAsia="Times New Roman" w:hAnsi="Arial" w:cs="Arial"/>
          <w:color w:val="000000" w:themeColor="text1"/>
          <w:lang w:val="en"/>
        </w:rPr>
        <w:t xml:space="preserve">  </w:t>
      </w:r>
    </w:p>
    <w:p w:rsidR="00625DD2" w:rsidRPr="00EF0300" w:rsidRDefault="00625DD2" w:rsidP="00625DD2">
      <w:pPr>
        <w:shd w:val="clear" w:color="auto" w:fill="FFFFFF"/>
        <w:spacing w:after="240" w:line="270" w:lineRule="atLeast"/>
        <w:rPr>
          <w:rFonts w:ascii="Arial" w:hAnsi="Arial" w:cs="Arial"/>
          <w:color w:val="000000" w:themeColor="text1"/>
        </w:rPr>
      </w:pPr>
      <w:r w:rsidRPr="00EF0300">
        <w:rPr>
          <w:rFonts w:ascii="Arial" w:eastAsia="Times New Roman" w:hAnsi="Arial" w:cs="Arial"/>
          <w:color w:val="000000" w:themeColor="text1"/>
          <w:lang w:val="en"/>
        </w:rPr>
        <w:t xml:space="preserve">Guidelines regarding the number of days special leave that can be granted are provided for each category of leave. </w:t>
      </w:r>
      <w:r w:rsidR="00654C7E" w:rsidRPr="00EF0300">
        <w:rPr>
          <w:rFonts w:ascii="Arial" w:hAnsi="Arial" w:cs="Arial"/>
          <w:color w:val="000000" w:themeColor="text1"/>
        </w:rPr>
        <w:t xml:space="preserve">In exceptional circumstances a request for extended special leave may be made to the Diocesan Secretary. </w:t>
      </w:r>
    </w:p>
    <w:p w:rsidR="00654C7E" w:rsidRPr="00EF0300" w:rsidRDefault="00654C7E" w:rsidP="00625DD2">
      <w:pPr>
        <w:shd w:val="clear" w:color="auto" w:fill="FFFFFF"/>
        <w:spacing w:after="240" w:line="270" w:lineRule="atLeast"/>
        <w:rPr>
          <w:rFonts w:ascii="Arial" w:eastAsia="Times New Roman" w:hAnsi="Arial" w:cs="Arial"/>
          <w:color w:val="000000" w:themeColor="text1"/>
          <w:lang w:val="en"/>
        </w:rPr>
      </w:pPr>
      <w:r w:rsidRPr="00EF0300">
        <w:rPr>
          <w:rFonts w:ascii="Arial" w:hAnsi="Arial" w:cs="Arial"/>
          <w:color w:val="000000" w:themeColor="text1"/>
        </w:rPr>
        <w:t>Up to 3 months unpaid leave may be granted as special leave or combined with annual leave. Requests for a longer period may be considered under the Employment Break Scheme.</w:t>
      </w:r>
    </w:p>
    <w:p w:rsidR="00AA236F" w:rsidRPr="00EF0300" w:rsidRDefault="00AA236F" w:rsidP="00AA236F">
      <w:pPr>
        <w:spacing w:after="0" w:line="240" w:lineRule="auto"/>
        <w:rPr>
          <w:rFonts w:ascii="Arial" w:hAnsi="Arial" w:cs="Arial"/>
          <w:color w:val="000000" w:themeColor="text1"/>
        </w:rPr>
      </w:pPr>
      <w:r w:rsidRPr="00EF0300">
        <w:rPr>
          <w:rFonts w:ascii="Arial" w:eastAsia="Times New Roman" w:hAnsi="Arial" w:cs="Arial"/>
          <w:color w:val="000000" w:themeColor="text1"/>
        </w:rPr>
        <w:t xml:space="preserve">This policy has been developed in accordance with all legal requirements and set </w:t>
      </w:r>
      <w:r w:rsidRPr="00EF0300">
        <w:rPr>
          <w:rFonts w:ascii="Arial" w:hAnsi="Arial" w:cs="Arial"/>
          <w:color w:val="000000" w:themeColor="text1"/>
        </w:rPr>
        <w:t>wit</w:t>
      </w:r>
      <w:r w:rsidR="005D1926" w:rsidRPr="00EF0300">
        <w:rPr>
          <w:rFonts w:ascii="Arial" w:hAnsi="Arial" w:cs="Arial"/>
          <w:color w:val="000000" w:themeColor="text1"/>
        </w:rPr>
        <w:t xml:space="preserve">hin the following legislation: </w:t>
      </w:r>
    </w:p>
    <w:p w:rsidR="00F80899" w:rsidRPr="00EF0300" w:rsidRDefault="00F80899" w:rsidP="00AA236F">
      <w:pPr>
        <w:spacing w:after="0" w:line="240" w:lineRule="auto"/>
        <w:rPr>
          <w:rFonts w:ascii="Arial" w:hAnsi="Arial" w:cs="Arial"/>
          <w:color w:val="000000" w:themeColor="text1"/>
        </w:rPr>
      </w:pPr>
    </w:p>
    <w:p w:rsidR="00F80899" w:rsidRPr="00EF0300" w:rsidRDefault="00F80899" w:rsidP="00F80899">
      <w:pPr>
        <w:shd w:val="clear" w:color="auto" w:fill="FFFFFF"/>
        <w:spacing w:after="0" w:line="240" w:lineRule="auto"/>
        <w:ind w:firstLine="720"/>
        <w:rPr>
          <w:rFonts w:ascii="Arial" w:eastAsia="Times New Roman" w:hAnsi="Arial" w:cs="Arial"/>
          <w:color w:val="000000" w:themeColor="text1"/>
          <w:lang w:val="en"/>
        </w:rPr>
      </w:pPr>
      <w:r w:rsidRPr="00EF0300">
        <w:rPr>
          <w:rFonts w:ascii="Arial" w:eastAsia="Times New Roman" w:hAnsi="Arial" w:cs="Arial"/>
          <w:color w:val="000000" w:themeColor="text1"/>
          <w:lang w:val="en"/>
        </w:rPr>
        <w:t>Employment Relations Act (1999)</w:t>
      </w:r>
    </w:p>
    <w:p w:rsidR="005D1926" w:rsidRPr="00EF0300" w:rsidRDefault="005D1926" w:rsidP="00F80899">
      <w:pPr>
        <w:shd w:val="clear" w:color="auto" w:fill="FFFFFF"/>
        <w:spacing w:after="0" w:line="240" w:lineRule="auto"/>
        <w:ind w:firstLine="720"/>
        <w:rPr>
          <w:rFonts w:ascii="Arial" w:eastAsia="Times New Roman" w:hAnsi="Arial" w:cs="Arial"/>
          <w:color w:val="000000" w:themeColor="text1"/>
          <w:lang w:val="en"/>
        </w:rPr>
      </w:pPr>
      <w:r w:rsidRPr="00EF0300">
        <w:rPr>
          <w:rFonts w:ascii="Arial" w:eastAsia="Times New Roman" w:hAnsi="Arial" w:cs="Arial"/>
          <w:color w:val="000000" w:themeColor="text1"/>
          <w:lang w:val="en"/>
        </w:rPr>
        <w:t>Employm</w:t>
      </w:r>
      <w:r w:rsidR="00F80899" w:rsidRPr="00EF0300">
        <w:rPr>
          <w:rFonts w:ascii="Arial" w:eastAsia="Times New Roman" w:hAnsi="Arial" w:cs="Arial"/>
          <w:color w:val="000000" w:themeColor="text1"/>
          <w:lang w:val="en"/>
        </w:rPr>
        <w:t>ent Rights Act 1996</w:t>
      </w:r>
    </w:p>
    <w:p w:rsidR="005D1926" w:rsidRPr="00EF0300" w:rsidRDefault="00F80899" w:rsidP="00F80899">
      <w:pPr>
        <w:shd w:val="clear" w:color="auto" w:fill="FFFFFF"/>
        <w:spacing w:after="0" w:line="240" w:lineRule="auto"/>
        <w:ind w:firstLine="720"/>
        <w:rPr>
          <w:rFonts w:ascii="Arial" w:eastAsia="Times New Roman" w:hAnsi="Arial" w:cs="Arial"/>
          <w:color w:val="000000" w:themeColor="text1"/>
          <w:lang w:val="en"/>
        </w:rPr>
      </w:pPr>
      <w:r w:rsidRPr="00EF0300">
        <w:rPr>
          <w:rFonts w:ascii="Arial" w:eastAsia="Times New Roman" w:hAnsi="Arial" w:cs="Arial"/>
          <w:color w:val="000000" w:themeColor="text1"/>
          <w:lang w:val="en"/>
        </w:rPr>
        <w:t>Juries Act 1974</w:t>
      </w:r>
    </w:p>
    <w:p w:rsidR="005D1926" w:rsidRPr="00EF0300" w:rsidRDefault="005D1926" w:rsidP="00F80899">
      <w:pPr>
        <w:shd w:val="clear" w:color="auto" w:fill="FFFFFF"/>
        <w:spacing w:after="0" w:line="240" w:lineRule="auto"/>
        <w:ind w:firstLine="720"/>
        <w:rPr>
          <w:rFonts w:ascii="Arial" w:eastAsia="Times New Roman" w:hAnsi="Arial" w:cs="Arial"/>
          <w:color w:val="000000" w:themeColor="text1"/>
          <w:lang w:val="en"/>
        </w:rPr>
      </w:pPr>
      <w:r w:rsidRPr="00EF0300">
        <w:rPr>
          <w:rFonts w:ascii="Arial" w:eastAsia="Times New Roman" w:hAnsi="Arial" w:cs="Arial"/>
          <w:color w:val="000000" w:themeColor="text1"/>
          <w:lang w:val="en"/>
        </w:rPr>
        <w:lastRenderedPageBreak/>
        <w:t>Constitutional</w:t>
      </w:r>
      <w:r w:rsidR="00F80899" w:rsidRPr="00EF0300">
        <w:rPr>
          <w:rFonts w:ascii="Arial" w:eastAsia="Times New Roman" w:hAnsi="Arial" w:cs="Arial"/>
          <w:color w:val="000000" w:themeColor="text1"/>
          <w:lang w:val="en"/>
        </w:rPr>
        <w:t xml:space="preserve"> Reform and Governance Act 2010</w:t>
      </w:r>
    </w:p>
    <w:p w:rsidR="00AA236F" w:rsidRPr="00EF0300" w:rsidRDefault="00F80899" w:rsidP="00F80899">
      <w:pPr>
        <w:shd w:val="clear" w:color="auto" w:fill="FFFFFF"/>
        <w:spacing w:after="0" w:line="240" w:lineRule="auto"/>
        <w:ind w:firstLine="720"/>
        <w:rPr>
          <w:rFonts w:ascii="Arial" w:eastAsia="Times New Roman" w:hAnsi="Arial" w:cs="Arial"/>
          <w:color w:val="000000" w:themeColor="text1"/>
          <w:lang w:val="en"/>
        </w:rPr>
      </w:pPr>
      <w:r w:rsidRPr="00EF0300">
        <w:rPr>
          <w:rFonts w:ascii="Arial" w:eastAsia="Times New Roman" w:hAnsi="Arial" w:cs="Arial"/>
          <w:color w:val="000000" w:themeColor="text1"/>
          <w:lang w:val="en"/>
        </w:rPr>
        <w:t>Equality Act 2010</w:t>
      </w:r>
    </w:p>
    <w:p w:rsidR="00A06BA5" w:rsidRDefault="00A06BA5" w:rsidP="00F80899">
      <w:pPr>
        <w:shd w:val="clear" w:color="auto" w:fill="FFFFFF"/>
        <w:spacing w:after="0" w:line="240" w:lineRule="auto"/>
        <w:ind w:firstLine="720"/>
        <w:rPr>
          <w:rFonts w:ascii="Arial" w:eastAsia="Times New Roman" w:hAnsi="Arial" w:cs="Arial"/>
          <w:color w:val="000000" w:themeColor="text1"/>
          <w:lang w:val="en"/>
        </w:rPr>
      </w:pPr>
      <w:r w:rsidRPr="00EF0300">
        <w:rPr>
          <w:rFonts w:ascii="Arial" w:eastAsia="Times New Roman" w:hAnsi="Arial" w:cs="Arial"/>
          <w:color w:val="000000" w:themeColor="text1"/>
          <w:lang w:val="en"/>
        </w:rPr>
        <w:t>Maternity and Parental Leave Regulations 1999</w:t>
      </w:r>
    </w:p>
    <w:p w:rsidR="00E7304F" w:rsidRPr="00136298" w:rsidRDefault="00E7304F" w:rsidP="00E7304F">
      <w:pPr>
        <w:shd w:val="clear" w:color="auto" w:fill="FFFFFF"/>
        <w:spacing w:after="0" w:line="240" w:lineRule="auto"/>
        <w:ind w:firstLine="720"/>
        <w:rPr>
          <w:rFonts w:ascii="Arial" w:hAnsi="Arial" w:cs="Arial"/>
        </w:rPr>
      </w:pPr>
      <w:hyperlink r:id="rId9" w:history="1">
        <w:r w:rsidRPr="00136298">
          <w:rPr>
            <w:rFonts w:ascii="Arial" w:hAnsi="Arial" w:cs="Arial"/>
          </w:rPr>
          <w:t>Parental Bereavement (Pay and Leave) Act</w:t>
        </w:r>
      </w:hyperlink>
      <w:r w:rsidRPr="00136298">
        <w:rPr>
          <w:rFonts w:ascii="Arial" w:hAnsi="Arial" w:cs="Arial"/>
        </w:rPr>
        <w:t xml:space="preserve">  2018</w:t>
      </w:r>
    </w:p>
    <w:p w:rsidR="00E7304F" w:rsidRPr="00136298" w:rsidRDefault="00E7304F" w:rsidP="00F80899">
      <w:pPr>
        <w:shd w:val="clear" w:color="auto" w:fill="FFFFFF"/>
        <w:spacing w:after="0" w:line="240" w:lineRule="auto"/>
        <w:ind w:firstLine="720"/>
        <w:rPr>
          <w:rFonts w:ascii="Arial" w:eastAsia="Times New Roman" w:hAnsi="Arial" w:cs="Arial"/>
          <w:lang w:val="en"/>
        </w:rPr>
      </w:pPr>
    </w:p>
    <w:p w:rsidR="00F80899" w:rsidRPr="00EF0300" w:rsidRDefault="00F80899" w:rsidP="00AA236F">
      <w:pPr>
        <w:spacing w:after="0" w:line="240" w:lineRule="auto"/>
        <w:contextualSpacing/>
        <w:rPr>
          <w:rFonts w:ascii="Arial" w:eastAsia="Times New Roman" w:hAnsi="Arial" w:cs="Arial"/>
          <w:color w:val="000000" w:themeColor="text1"/>
          <w:lang w:eastAsia="en-GB"/>
        </w:rPr>
      </w:pPr>
    </w:p>
    <w:p w:rsidR="00AA236F" w:rsidRPr="00EF0300" w:rsidRDefault="00AA236F" w:rsidP="00AA236F">
      <w:pPr>
        <w:spacing w:after="0" w:line="240" w:lineRule="auto"/>
        <w:contextualSpacing/>
        <w:rPr>
          <w:rFonts w:ascii="Arial" w:eastAsia="Times New Roman" w:hAnsi="Arial" w:cs="Arial"/>
          <w:b/>
          <w:iCs/>
          <w:color w:val="000000" w:themeColor="text1"/>
          <w:lang w:eastAsia="en-GB"/>
        </w:rPr>
      </w:pPr>
      <w:r w:rsidRPr="00EF0300">
        <w:rPr>
          <w:rFonts w:ascii="Arial" w:eastAsia="Times New Roman" w:hAnsi="Arial" w:cs="Arial"/>
          <w:color w:val="000000" w:themeColor="text1"/>
          <w:lang w:eastAsia="en-GB"/>
        </w:rPr>
        <w:t>This policy is subject to updates and amendments in line with legislation.</w:t>
      </w:r>
    </w:p>
    <w:p w:rsidR="00AA236F" w:rsidRPr="00EF0300" w:rsidRDefault="00AA236F" w:rsidP="00A06BA5">
      <w:pPr>
        <w:spacing w:after="0" w:line="240" w:lineRule="auto"/>
        <w:rPr>
          <w:rFonts w:ascii="Arial" w:eastAsia="Times New Roman" w:hAnsi="Arial" w:cs="Arial"/>
          <w:b/>
          <w:iCs/>
          <w:color w:val="000000" w:themeColor="text1"/>
          <w:lang w:eastAsia="en-GB"/>
        </w:rPr>
      </w:pPr>
    </w:p>
    <w:p w:rsidR="00AA236F" w:rsidRPr="00EF0300" w:rsidRDefault="00AA236F" w:rsidP="00E34F5F">
      <w:pPr>
        <w:pStyle w:val="ListParagraph"/>
        <w:numPr>
          <w:ilvl w:val="0"/>
          <w:numId w:val="1"/>
        </w:numPr>
        <w:spacing w:after="0" w:line="240" w:lineRule="auto"/>
        <w:ind w:hanging="1080"/>
        <w:rPr>
          <w:rFonts w:ascii="Arial" w:eastAsia="Times New Roman" w:hAnsi="Arial" w:cs="Arial"/>
          <w:b/>
          <w:iCs/>
          <w:color w:val="000000" w:themeColor="text1"/>
          <w:sz w:val="24"/>
          <w:szCs w:val="24"/>
          <w:lang w:eastAsia="en-GB"/>
        </w:rPr>
      </w:pPr>
      <w:r w:rsidRPr="00EF0300">
        <w:rPr>
          <w:rFonts w:ascii="Arial" w:eastAsia="Times New Roman" w:hAnsi="Arial" w:cs="Arial"/>
          <w:b/>
          <w:iCs/>
          <w:color w:val="000000" w:themeColor="text1"/>
          <w:sz w:val="24"/>
          <w:szCs w:val="24"/>
          <w:lang w:eastAsia="en-GB"/>
        </w:rPr>
        <w:t>Responsibilities</w:t>
      </w:r>
    </w:p>
    <w:p w:rsidR="005D1926" w:rsidRPr="00EF0300" w:rsidRDefault="005D1926" w:rsidP="005D1926">
      <w:pPr>
        <w:spacing w:after="0" w:line="240" w:lineRule="auto"/>
        <w:rPr>
          <w:rFonts w:ascii="Arial" w:eastAsia="Times New Roman" w:hAnsi="Arial" w:cs="Arial"/>
          <w:b/>
          <w:iCs/>
          <w:color w:val="000000" w:themeColor="text1"/>
          <w:lang w:eastAsia="en-GB"/>
        </w:rPr>
      </w:pPr>
    </w:p>
    <w:p w:rsidR="005D1926" w:rsidRPr="00EF0300" w:rsidRDefault="005D1926" w:rsidP="005D1926">
      <w:pPr>
        <w:spacing w:after="0" w:line="240" w:lineRule="auto"/>
        <w:rPr>
          <w:rFonts w:ascii="Arial" w:eastAsia="Times New Roman" w:hAnsi="Arial" w:cs="Arial"/>
          <w:b/>
          <w:iCs/>
          <w:color w:val="000000" w:themeColor="text1"/>
          <w:lang w:eastAsia="en-GB"/>
        </w:rPr>
      </w:pPr>
      <w:r w:rsidRPr="00EF0300">
        <w:rPr>
          <w:rFonts w:ascii="Arial" w:eastAsia="Times New Roman" w:hAnsi="Arial" w:cs="Arial"/>
          <w:b/>
          <w:iCs/>
          <w:color w:val="000000" w:themeColor="text1"/>
          <w:lang w:eastAsia="en-GB"/>
        </w:rPr>
        <w:t xml:space="preserve">3.1 </w:t>
      </w:r>
      <w:r w:rsidR="00EF0300">
        <w:rPr>
          <w:rFonts w:ascii="Arial" w:eastAsia="Times New Roman" w:hAnsi="Arial" w:cs="Arial"/>
          <w:b/>
          <w:iCs/>
          <w:color w:val="000000" w:themeColor="text1"/>
          <w:lang w:eastAsia="en-GB"/>
        </w:rPr>
        <w:tab/>
      </w:r>
      <w:r w:rsidRPr="00EF0300">
        <w:rPr>
          <w:rFonts w:ascii="Arial" w:eastAsia="Times New Roman" w:hAnsi="Arial" w:cs="Arial"/>
          <w:b/>
          <w:iCs/>
          <w:color w:val="000000" w:themeColor="text1"/>
          <w:lang w:eastAsia="en-GB"/>
        </w:rPr>
        <w:t xml:space="preserve">The </w:t>
      </w:r>
      <w:r w:rsidR="00AF6988">
        <w:rPr>
          <w:rFonts w:ascii="Arial" w:eastAsia="Times New Roman" w:hAnsi="Arial" w:cs="Arial"/>
          <w:b/>
          <w:iCs/>
          <w:color w:val="000000" w:themeColor="text1"/>
          <w:lang w:eastAsia="en-GB"/>
        </w:rPr>
        <w:t>PCC</w:t>
      </w:r>
    </w:p>
    <w:p w:rsidR="00F66DFC" w:rsidRPr="00EF0300" w:rsidRDefault="00F66DFC" w:rsidP="005D1926">
      <w:pPr>
        <w:spacing w:after="0" w:line="240" w:lineRule="auto"/>
        <w:rPr>
          <w:rFonts w:ascii="Arial" w:eastAsia="Times New Roman" w:hAnsi="Arial" w:cs="Arial"/>
          <w:b/>
          <w:iCs/>
          <w:color w:val="000000" w:themeColor="text1"/>
          <w:lang w:eastAsia="en-GB"/>
        </w:rPr>
      </w:pPr>
    </w:p>
    <w:p w:rsidR="00F66DFC" w:rsidRPr="00EF0300" w:rsidRDefault="00F66DFC" w:rsidP="005D1926">
      <w:pPr>
        <w:spacing w:after="0" w:line="240" w:lineRule="auto"/>
        <w:rPr>
          <w:rFonts w:ascii="Arial" w:eastAsia="Times New Roman" w:hAnsi="Arial" w:cs="Arial"/>
          <w:iCs/>
          <w:color w:val="000000" w:themeColor="text1"/>
          <w:lang w:eastAsia="en-GB"/>
        </w:rPr>
      </w:pPr>
      <w:r w:rsidRPr="00EF0300">
        <w:rPr>
          <w:rFonts w:ascii="Arial" w:eastAsia="Times New Roman" w:hAnsi="Arial" w:cs="Arial"/>
          <w:iCs/>
          <w:color w:val="000000" w:themeColor="text1"/>
          <w:lang w:eastAsia="en-GB"/>
        </w:rPr>
        <w:t xml:space="preserve">The </w:t>
      </w:r>
      <w:r w:rsidR="00AF6988">
        <w:rPr>
          <w:rFonts w:ascii="Arial" w:eastAsia="Times New Roman" w:hAnsi="Arial" w:cs="Arial"/>
          <w:iCs/>
          <w:color w:val="000000" w:themeColor="text1"/>
          <w:lang w:eastAsia="en-GB"/>
        </w:rPr>
        <w:t>PCC</w:t>
      </w:r>
      <w:r w:rsidRPr="00EF0300">
        <w:rPr>
          <w:rFonts w:ascii="Arial" w:eastAsia="Times New Roman" w:hAnsi="Arial" w:cs="Arial"/>
          <w:iCs/>
          <w:color w:val="000000" w:themeColor="text1"/>
          <w:lang w:eastAsia="en-GB"/>
        </w:rPr>
        <w:t xml:space="preserve"> is responsible for implementing this policy</w:t>
      </w:r>
      <w:r w:rsidR="00AF6988">
        <w:rPr>
          <w:rFonts w:ascii="Arial" w:eastAsia="Times New Roman" w:hAnsi="Arial" w:cs="Arial"/>
          <w:iCs/>
          <w:color w:val="000000" w:themeColor="text1"/>
          <w:lang w:eastAsia="en-GB"/>
        </w:rPr>
        <w:t xml:space="preserve"> and holds</w:t>
      </w:r>
      <w:r w:rsidRPr="00EF0300">
        <w:rPr>
          <w:rFonts w:ascii="Arial" w:eastAsia="Times New Roman" w:hAnsi="Arial" w:cs="Arial"/>
          <w:iCs/>
          <w:color w:val="000000" w:themeColor="text1"/>
          <w:lang w:eastAsia="en-GB"/>
        </w:rPr>
        <w:t xml:space="preserve"> responsibility to support work-life balance and equ</w:t>
      </w:r>
      <w:r w:rsidR="009E5E6D">
        <w:rPr>
          <w:rFonts w:ascii="Arial" w:eastAsia="Times New Roman" w:hAnsi="Arial" w:cs="Arial"/>
          <w:iCs/>
          <w:color w:val="000000" w:themeColor="text1"/>
          <w:lang w:eastAsia="en-GB"/>
        </w:rPr>
        <w:t>al</w:t>
      </w:r>
      <w:r w:rsidRPr="00EF0300">
        <w:rPr>
          <w:rFonts w:ascii="Arial" w:eastAsia="Times New Roman" w:hAnsi="Arial" w:cs="Arial"/>
          <w:iCs/>
          <w:color w:val="000000" w:themeColor="text1"/>
          <w:lang w:eastAsia="en-GB"/>
        </w:rPr>
        <w:t>i</w:t>
      </w:r>
      <w:r w:rsidR="00C9688E" w:rsidRPr="00EF0300">
        <w:rPr>
          <w:rFonts w:ascii="Arial" w:eastAsia="Times New Roman" w:hAnsi="Arial" w:cs="Arial"/>
          <w:iCs/>
          <w:color w:val="000000" w:themeColor="text1"/>
          <w:lang w:eastAsia="en-GB"/>
        </w:rPr>
        <w:t>ty of opportunity in employment.</w:t>
      </w:r>
    </w:p>
    <w:p w:rsidR="005D1926" w:rsidRPr="00EF0300" w:rsidRDefault="005D1926" w:rsidP="005D1926">
      <w:pPr>
        <w:spacing w:after="0" w:line="240" w:lineRule="auto"/>
        <w:rPr>
          <w:rFonts w:ascii="Arial" w:eastAsia="Times New Roman" w:hAnsi="Arial" w:cs="Arial"/>
          <w:b/>
          <w:iCs/>
          <w:color w:val="000000" w:themeColor="text1"/>
          <w:lang w:eastAsia="en-GB"/>
        </w:rPr>
      </w:pPr>
    </w:p>
    <w:p w:rsidR="005D1926" w:rsidRPr="00EF0300" w:rsidRDefault="005D1926" w:rsidP="005D1926">
      <w:pPr>
        <w:spacing w:after="0" w:line="240" w:lineRule="auto"/>
        <w:rPr>
          <w:rFonts w:ascii="Arial" w:eastAsia="Times New Roman" w:hAnsi="Arial" w:cs="Arial"/>
          <w:b/>
          <w:iCs/>
          <w:color w:val="000000" w:themeColor="text1"/>
          <w:lang w:eastAsia="en-GB"/>
        </w:rPr>
      </w:pPr>
      <w:r w:rsidRPr="00EF0300">
        <w:rPr>
          <w:rFonts w:ascii="Arial" w:eastAsia="Times New Roman" w:hAnsi="Arial" w:cs="Arial"/>
          <w:b/>
          <w:iCs/>
          <w:color w:val="000000" w:themeColor="text1"/>
          <w:lang w:eastAsia="en-GB"/>
        </w:rPr>
        <w:t xml:space="preserve">3.2 </w:t>
      </w:r>
      <w:r w:rsidR="00EF0300">
        <w:rPr>
          <w:rFonts w:ascii="Arial" w:eastAsia="Times New Roman" w:hAnsi="Arial" w:cs="Arial"/>
          <w:b/>
          <w:iCs/>
          <w:color w:val="000000" w:themeColor="text1"/>
          <w:lang w:eastAsia="en-GB"/>
        </w:rPr>
        <w:tab/>
      </w:r>
      <w:r w:rsidR="009E5E6D">
        <w:rPr>
          <w:rFonts w:ascii="Arial" w:eastAsia="Times New Roman" w:hAnsi="Arial" w:cs="Arial"/>
          <w:b/>
          <w:iCs/>
          <w:color w:val="000000" w:themeColor="text1"/>
          <w:lang w:eastAsia="en-GB"/>
        </w:rPr>
        <w:t>Line</w:t>
      </w:r>
      <w:r w:rsidRPr="00EF0300">
        <w:rPr>
          <w:rFonts w:ascii="Arial" w:eastAsia="Times New Roman" w:hAnsi="Arial" w:cs="Arial"/>
          <w:b/>
          <w:iCs/>
          <w:color w:val="000000" w:themeColor="text1"/>
          <w:lang w:eastAsia="en-GB"/>
        </w:rPr>
        <w:t xml:space="preserve"> Managers</w:t>
      </w:r>
    </w:p>
    <w:p w:rsidR="005D1926" w:rsidRPr="00EF0300" w:rsidRDefault="005D1926" w:rsidP="005D1926">
      <w:pPr>
        <w:spacing w:after="0" w:line="240" w:lineRule="auto"/>
        <w:rPr>
          <w:rFonts w:ascii="Arial" w:eastAsia="Times New Roman" w:hAnsi="Arial" w:cs="Arial"/>
          <w:iCs/>
          <w:color w:val="000000" w:themeColor="text1"/>
          <w:lang w:eastAsia="en-GB"/>
        </w:rPr>
      </w:pPr>
    </w:p>
    <w:p w:rsidR="005D1926" w:rsidRPr="00EF0300" w:rsidRDefault="009E5E6D" w:rsidP="005D1926">
      <w:pPr>
        <w:spacing w:after="0" w:line="240" w:lineRule="auto"/>
        <w:rPr>
          <w:rFonts w:ascii="Arial" w:eastAsia="Times New Roman" w:hAnsi="Arial" w:cs="Arial"/>
          <w:b/>
          <w:iCs/>
          <w:color w:val="000000" w:themeColor="text1"/>
          <w:lang w:eastAsia="en-GB"/>
        </w:rPr>
      </w:pPr>
      <w:r>
        <w:rPr>
          <w:rFonts w:ascii="Arial" w:eastAsia="Times New Roman" w:hAnsi="Arial" w:cs="Arial"/>
          <w:iCs/>
          <w:color w:val="000000" w:themeColor="text1"/>
          <w:lang w:eastAsia="en-GB"/>
        </w:rPr>
        <w:t>Line</w:t>
      </w:r>
      <w:r w:rsidR="005D1926" w:rsidRPr="00EF0300">
        <w:rPr>
          <w:rFonts w:ascii="Arial" w:eastAsia="Times New Roman" w:hAnsi="Arial" w:cs="Arial"/>
          <w:iCs/>
          <w:color w:val="000000" w:themeColor="text1"/>
          <w:lang w:eastAsia="en-GB"/>
        </w:rPr>
        <w:t xml:space="preserve"> Managers are </w:t>
      </w:r>
      <w:r w:rsidR="00F66DFC" w:rsidRPr="00EF0300">
        <w:rPr>
          <w:rFonts w:ascii="Arial" w:eastAsia="Times New Roman" w:hAnsi="Arial" w:cs="Arial"/>
          <w:iCs/>
          <w:color w:val="000000" w:themeColor="text1"/>
          <w:lang w:eastAsia="en-GB"/>
        </w:rPr>
        <w:t>responsible</w:t>
      </w:r>
      <w:r w:rsidR="005D1926" w:rsidRPr="00EF0300">
        <w:rPr>
          <w:rFonts w:ascii="Arial" w:eastAsia="Times New Roman" w:hAnsi="Arial" w:cs="Arial"/>
          <w:iCs/>
          <w:color w:val="000000" w:themeColor="text1"/>
          <w:lang w:eastAsia="en-GB"/>
        </w:rPr>
        <w:t xml:space="preserve"> for;</w:t>
      </w:r>
    </w:p>
    <w:p w:rsidR="005D1926" w:rsidRPr="00EF0300" w:rsidRDefault="005D1926" w:rsidP="005D1926">
      <w:pPr>
        <w:spacing w:after="0" w:line="240" w:lineRule="auto"/>
        <w:rPr>
          <w:rFonts w:ascii="Arial" w:eastAsia="Times New Roman" w:hAnsi="Arial" w:cs="Arial"/>
          <w:b/>
          <w:iCs/>
          <w:color w:val="000000" w:themeColor="text1"/>
          <w:lang w:eastAsia="en-GB"/>
        </w:rPr>
      </w:pPr>
    </w:p>
    <w:p w:rsidR="00F66DFC" w:rsidRPr="00EF0300" w:rsidRDefault="005D1926" w:rsidP="00E34F5F">
      <w:pPr>
        <w:pStyle w:val="ListParagraph"/>
        <w:numPr>
          <w:ilvl w:val="0"/>
          <w:numId w:val="5"/>
        </w:numPr>
        <w:tabs>
          <w:tab w:val="left" w:pos="709"/>
        </w:tabs>
        <w:spacing w:after="0" w:line="240" w:lineRule="auto"/>
        <w:ind w:hanging="720"/>
        <w:textAlignment w:val="baseline"/>
        <w:rPr>
          <w:rFonts w:ascii="Arial" w:eastAsia="Times New Roman" w:hAnsi="Arial" w:cs="Arial"/>
          <w:color w:val="000000" w:themeColor="text1"/>
        </w:rPr>
      </w:pPr>
      <w:r w:rsidRPr="00EF0300">
        <w:rPr>
          <w:rFonts w:ascii="Arial" w:eastAsia="Times New Roman" w:hAnsi="Arial" w:cs="Arial"/>
          <w:color w:val="000000" w:themeColor="text1"/>
        </w:rPr>
        <w:t>Considering all requests for special leav</w:t>
      </w:r>
      <w:r w:rsidR="00F66DFC" w:rsidRPr="00EF0300">
        <w:rPr>
          <w:rFonts w:ascii="Arial" w:eastAsia="Times New Roman" w:hAnsi="Arial" w:cs="Arial"/>
          <w:color w:val="000000" w:themeColor="text1"/>
        </w:rPr>
        <w:t>e, arranging a meeting with the</w:t>
      </w:r>
    </w:p>
    <w:p w:rsidR="005D1926" w:rsidRPr="00EF0300" w:rsidRDefault="00F66DFC" w:rsidP="00F66DFC">
      <w:pPr>
        <w:tabs>
          <w:tab w:val="left" w:pos="709"/>
        </w:tabs>
        <w:spacing w:after="0" w:line="240" w:lineRule="auto"/>
        <w:ind w:left="426"/>
        <w:textAlignment w:val="baseline"/>
        <w:rPr>
          <w:rFonts w:ascii="Arial" w:eastAsia="Times New Roman" w:hAnsi="Arial" w:cs="Arial"/>
          <w:color w:val="000000" w:themeColor="text1"/>
        </w:rPr>
      </w:pPr>
      <w:r w:rsidRPr="00EF0300">
        <w:rPr>
          <w:rFonts w:ascii="Arial" w:eastAsia="Times New Roman" w:hAnsi="Arial" w:cs="Arial"/>
          <w:color w:val="000000" w:themeColor="text1"/>
        </w:rPr>
        <w:tab/>
      </w:r>
      <w:r w:rsidR="005D1926" w:rsidRPr="00EF0300">
        <w:rPr>
          <w:rFonts w:ascii="Arial" w:eastAsia="Times New Roman" w:hAnsi="Arial" w:cs="Arial"/>
          <w:color w:val="000000" w:themeColor="text1"/>
        </w:rPr>
        <w:t>individual to discuss the request.</w:t>
      </w:r>
    </w:p>
    <w:p w:rsidR="00F66DFC" w:rsidRPr="00EF0300" w:rsidRDefault="00F66DFC" w:rsidP="00E34F5F">
      <w:pPr>
        <w:pStyle w:val="ListParagraph"/>
        <w:numPr>
          <w:ilvl w:val="0"/>
          <w:numId w:val="5"/>
        </w:numPr>
        <w:tabs>
          <w:tab w:val="left" w:pos="709"/>
        </w:tabs>
        <w:spacing w:after="0" w:line="240" w:lineRule="auto"/>
        <w:ind w:hanging="720"/>
        <w:textAlignment w:val="baseline"/>
        <w:rPr>
          <w:rFonts w:ascii="Arial" w:eastAsia="Times New Roman" w:hAnsi="Arial" w:cs="Arial"/>
          <w:color w:val="000000" w:themeColor="text1"/>
        </w:rPr>
      </w:pPr>
      <w:r w:rsidRPr="00EF0300">
        <w:rPr>
          <w:rFonts w:ascii="Arial" w:eastAsia="Times New Roman" w:hAnsi="Arial" w:cs="Arial"/>
          <w:color w:val="000000" w:themeColor="text1"/>
        </w:rPr>
        <w:t>Ensuring</w:t>
      </w:r>
      <w:r w:rsidR="005D1926" w:rsidRPr="00EF0300">
        <w:rPr>
          <w:rFonts w:ascii="Arial" w:eastAsia="Times New Roman" w:hAnsi="Arial" w:cs="Arial"/>
          <w:color w:val="000000" w:themeColor="text1"/>
        </w:rPr>
        <w:t xml:space="preserve"> that requests are dealt with in acco</w:t>
      </w:r>
      <w:r w:rsidRPr="00EF0300">
        <w:rPr>
          <w:rFonts w:ascii="Arial" w:eastAsia="Times New Roman" w:hAnsi="Arial" w:cs="Arial"/>
          <w:color w:val="000000" w:themeColor="text1"/>
        </w:rPr>
        <w:t>rdance with this policy and the</w:t>
      </w:r>
    </w:p>
    <w:p w:rsidR="005D1926" w:rsidRPr="00EF0300" w:rsidRDefault="00F66DFC" w:rsidP="00F66DFC">
      <w:pPr>
        <w:tabs>
          <w:tab w:val="left" w:pos="709"/>
        </w:tabs>
        <w:spacing w:after="0" w:line="240" w:lineRule="auto"/>
        <w:ind w:left="426"/>
        <w:textAlignment w:val="baseline"/>
        <w:rPr>
          <w:rFonts w:ascii="Arial" w:eastAsia="Times New Roman" w:hAnsi="Arial" w:cs="Arial"/>
          <w:color w:val="000000" w:themeColor="text1"/>
        </w:rPr>
      </w:pPr>
      <w:r w:rsidRPr="00EF0300">
        <w:rPr>
          <w:rFonts w:ascii="Arial" w:eastAsia="Times New Roman" w:hAnsi="Arial" w:cs="Arial"/>
          <w:color w:val="000000" w:themeColor="text1"/>
        </w:rPr>
        <w:tab/>
      </w:r>
      <w:r w:rsidR="005D1926" w:rsidRPr="00EF0300">
        <w:rPr>
          <w:rFonts w:ascii="Arial" w:eastAsia="Times New Roman" w:hAnsi="Arial" w:cs="Arial"/>
          <w:color w:val="000000" w:themeColor="text1"/>
        </w:rPr>
        <w:t>relevant procedure.</w:t>
      </w:r>
    </w:p>
    <w:p w:rsidR="00F66DFC" w:rsidRPr="00EF0300" w:rsidRDefault="005D1926" w:rsidP="00E34F5F">
      <w:pPr>
        <w:pStyle w:val="ListParagraph"/>
        <w:numPr>
          <w:ilvl w:val="0"/>
          <w:numId w:val="5"/>
        </w:numPr>
        <w:tabs>
          <w:tab w:val="left" w:pos="709"/>
        </w:tabs>
        <w:spacing w:after="0" w:line="240" w:lineRule="auto"/>
        <w:ind w:hanging="720"/>
        <w:textAlignment w:val="baseline"/>
        <w:rPr>
          <w:rFonts w:ascii="Arial" w:eastAsia="Times New Roman" w:hAnsi="Arial" w:cs="Arial"/>
          <w:color w:val="000000" w:themeColor="text1"/>
        </w:rPr>
      </w:pPr>
      <w:r w:rsidRPr="00EF0300">
        <w:rPr>
          <w:rFonts w:ascii="Arial" w:eastAsia="Times New Roman" w:hAnsi="Arial" w:cs="Arial"/>
          <w:color w:val="000000" w:themeColor="text1"/>
        </w:rPr>
        <w:t>Inform</w:t>
      </w:r>
      <w:r w:rsidR="00F66DFC" w:rsidRPr="00EF0300">
        <w:rPr>
          <w:rFonts w:ascii="Arial" w:eastAsia="Times New Roman" w:hAnsi="Arial" w:cs="Arial"/>
          <w:color w:val="000000" w:themeColor="text1"/>
        </w:rPr>
        <w:t>ing</w:t>
      </w:r>
      <w:r w:rsidRPr="00EF0300">
        <w:rPr>
          <w:rFonts w:ascii="Arial" w:eastAsia="Times New Roman" w:hAnsi="Arial" w:cs="Arial"/>
          <w:color w:val="000000" w:themeColor="text1"/>
        </w:rPr>
        <w:t xml:space="preserve"> the employee of the outcome of their request.</w:t>
      </w:r>
    </w:p>
    <w:p w:rsidR="00F66DFC" w:rsidRPr="00EF0300" w:rsidRDefault="005D1926" w:rsidP="00E34F5F">
      <w:pPr>
        <w:pStyle w:val="ListParagraph"/>
        <w:numPr>
          <w:ilvl w:val="0"/>
          <w:numId w:val="5"/>
        </w:numPr>
        <w:tabs>
          <w:tab w:val="left" w:pos="709"/>
        </w:tabs>
        <w:spacing w:after="0" w:line="240" w:lineRule="auto"/>
        <w:ind w:hanging="720"/>
        <w:textAlignment w:val="baseline"/>
        <w:rPr>
          <w:rFonts w:ascii="Arial" w:eastAsia="Times New Roman" w:hAnsi="Arial" w:cs="Arial"/>
          <w:color w:val="000000" w:themeColor="text1"/>
        </w:rPr>
      </w:pPr>
      <w:r w:rsidRPr="00EF0300">
        <w:rPr>
          <w:rFonts w:ascii="Arial" w:eastAsia="Times New Roman" w:hAnsi="Arial" w:cs="Arial"/>
          <w:color w:val="000000" w:themeColor="text1"/>
        </w:rPr>
        <w:t>If a request cannot be agreed reason</w:t>
      </w:r>
      <w:r w:rsidR="00F66DFC" w:rsidRPr="00EF0300">
        <w:rPr>
          <w:rFonts w:ascii="Arial" w:eastAsia="Times New Roman" w:hAnsi="Arial" w:cs="Arial"/>
          <w:color w:val="000000" w:themeColor="text1"/>
        </w:rPr>
        <w:t>s must be given and alternative</w:t>
      </w:r>
    </w:p>
    <w:p w:rsidR="00C9688E" w:rsidRPr="00EF0300" w:rsidRDefault="00F66DFC" w:rsidP="00C9688E">
      <w:pPr>
        <w:tabs>
          <w:tab w:val="left" w:pos="709"/>
        </w:tabs>
        <w:spacing w:after="0" w:line="240" w:lineRule="auto"/>
        <w:ind w:left="426"/>
        <w:textAlignment w:val="baseline"/>
        <w:rPr>
          <w:rFonts w:ascii="Arial" w:eastAsia="Times New Roman" w:hAnsi="Arial" w:cs="Arial"/>
          <w:color w:val="000000" w:themeColor="text1"/>
        </w:rPr>
      </w:pPr>
      <w:r w:rsidRPr="00EF0300">
        <w:rPr>
          <w:rFonts w:ascii="Arial" w:eastAsia="Times New Roman" w:hAnsi="Arial" w:cs="Arial"/>
          <w:color w:val="000000" w:themeColor="text1"/>
        </w:rPr>
        <w:tab/>
      </w:r>
      <w:r w:rsidR="005D1926" w:rsidRPr="00EF0300">
        <w:rPr>
          <w:rFonts w:ascii="Arial" w:eastAsia="Times New Roman" w:hAnsi="Arial" w:cs="Arial"/>
          <w:color w:val="000000" w:themeColor="text1"/>
        </w:rPr>
        <w:t>ar</w:t>
      </w:r>
      <w:r w:rsidR="00C9688E" w:rsidRPr="00EF0300">
        <w:rPr>
          <w:rFonts w:ascii="Arial" w:eastAsia="Times New Roman" w:hAnsi="Arial" w:cs="Arial"/>
          <w:color w:val="000000" w:themeColor="text1"/>
        </w:rPr>
        <w:t>rangements should be considered.</w:t>
      </w:r>
    </w:p>
    <w:p w:rsidR="00C9688E" w:rsidRPr="00EF0300" w:rsidRDefault="00C9688E" w:rsidP="00C9688E">
      <w:pPr>
        <w:pStyle w:val="ListParagraph"/>
        <w:numPr>
          <w:ilvl w:val="0"/>
          <w:numId w:val="30"/>
        </w:numPr>
        <w:tabs>
          <w:tab w:val="left" w:pos="709"/>
        </w:tabs>
        <w:spacing w:after="0" w:line="240" w:lineRule="auto"/>
        <w:ind w:hanging="720"/>
        <w:textAlignment w:val="baseline"/>
        <w:rPr>
          <w:rFonts w:ascii="Arial" w:eastAsia="Times New Roman" w:hAnsi="Arial" w:cs="Arial"/>
          <w:color w:val="000000" w:themeColor="text1"/>
        </w:rPr>
      </w:pPr>
      <w:r w:rsidRPr="00EF0300">
        <w:rPr>
          <w:rFonts w:ascii="Arial" w:eastAsia="Times New Roman" w:hAnsi="Arial" w:cs="Arial"/>
          <w:color w:val="000000" w:themeColor="text1"/>
        </w:rPr>
        <w:t xml:space="preserve">Informing the </w:t>
      </w:r>
      <w:r w:rsidR="009E5E6D" w:rsidRPr="009E5E6D">
        <w:rPr>
          <w:rFonts w:ascii="Arial" w:eastAsia="Times New Roman" w:hAnsi="Arial" w:cs="Arial"/>
          <w:color w:val="000000" w:themeColor="text1"/>
          <w:highlight w:val="yellow"/>
        </w:rPr>
        <w:t>title of person responsible for pay management</w:t>
      </w:r>
      <w:r w:rsidR="009E5E6D">
        <w:rPr>
          <w:rFonts w:ascii="Arial" w:eastAsia="Times New Roman" w:hAnsi="Arial" w:cs="Arial"/>
          <w:color w:val="000000" w:themeColor="text1"/>
        </w:rPr>
        <w:t xml:space="preserve"> </w:t>
      </w:r>
      <w:r w:rsidRPr="00EF0300">
        <w:rPr>
          <w:rFonts w:ascii="Arial" w:eastAsia="Times New Roman" w:hAnsi="Arial" w:cs="Arial"/>
          <w:color w:val="000000" w:themeColor="text1"/>
        </w:rPr>
        <w:t xml:space="preserve"> where pay is affected. </w:t>
      </w:r>
    </w:p>
    <w:p w:rsidR="00625DD2" w:rsidRPr="00EF0300" w:rsidRDefault="00F66DFC" w:rsidP="00625DD2">
      <w:pPr>
        <w:pStyle w:val="ListParagraph"/>
        <w:numPr>
          <w:ilvl w:val="0"/>
          <w:numId w:val="29"/>
        </w:numPr>
        <w:tabs>
          <w:tab w:val="left" w:pos="709"/>
        </w:tabs>
        <w:spacing w:after="0" w:line="240" w:lineRule="auto"/>
        <w:ind w:hanging="720"/>
        <w:textAlignment w:val="baseline"/>
        <w:rPr>
          <w:rFonts w:ascii="Arial" w:eastAsia="Times New Roman" w:hAnsi="Arial" w:cs="Arial"/>
          <w:color w:val="000000" w:themeColor="text1"/>
        </w:rPr>
      </w:pPr>
      <w:r w:rsidRPr="00EF0300">
        <w:rPr>
          <w:rFonts w:ascii="Arial" w:eastAsia="Times New Roman" w:hAnsi="Arial" w:cs="Arial"/>
          <w:color w:val="000000" w:themeColor="text1"/>
        </w:rPr>
        <w:t xml:space="preserve">Informing </w:t>
      </w:r>
      <w:r w:rsidR="005D1926" w:rsidRPr="00EF0300">
        <w:rPr>
          <w:rFonts w:ascii="Arial" w:eastAsia="Times New Roman" w:hAnsi="Arial" w:cs="Arial"/>
          <w:color w:val="000000" w:themeColor="text1"/>
        </w:rPr>
        <w:t>HR of the outcome of the leave request.</w:t>
      </w:r>
    </w:p>
    <w:p w:rsidR="00625DD2" w:rsidRPr="00EF0300" w:rsidRDefault="00625DD2" w:rsidP="00625DD2">
      <w:pPr>
        <w:pStyle w:val="ListParagraph"/>
        <w:numPr>
          <w:ilvl w:val="0"/>
          <w:numId w:val="29"/>
        </w:numPr>
        <w:tabs>
          <w:tab w:val="left" w:pos="709"/>
        </w:tabs>
        <w:spacing w:after="0" w:line="240" w:lineRule="auto"/>
        <w:ind w:hanging="720"/>
        <w:textAlignment w:val="baseline"/>
        <w:rPr>
          <w:rFonts w:ascii="Arial" w:eastAsia="Times New Roman" w:hAnsi="Arial" w:cs="Arial"/>
          <w:color w:val="000000" w:themeColor="text1"/>
        </w:rPr>
      </w:pPr>
      <w:r w:rsidRPr="00EF0300">
        <w:rPr>
          <w:rFonts w:ascii="Arial" w:eastAsia="Times New Roman" w:hAnsi="Arial" w:cs="Arial"/>
          <w:color w:val="000000" w:themeColor="text1"/>
        </w:rPr>
        <w:t xml:space="preserve">Reviewing requests for extended Special Leave with the </w:t>
      </w:r>
      <w:r w:rsidR="009E5E6D">
        <w:rPr>
          <w:rFonts w:ascii="Arial" w:eastAsia="Times New Roman" w:hAnsi="Arial" w:cs="Arial"/>
          <w:color w:val="000000" w:themeColor="text1"/>
        </w:rPr>
        <w:t>PCC</w:t>
      </w:r>
      <w:r w:rsidRPr="00EF0300">
        <w:rPr>
          <w:rFonts w:ascii="Arial" w:eastAsia="Times New Roman" w:hAnsi="Arial" w:cs="Arial"/>
          <w:color w:val="000000" w:themeColor="text1"/>
        </w:rPr>
        <w:t>.</w:t>
      </w:r>
    </w:p>
    <w:p w:rsidR="005D1926" w:rsidRPr="00EF0300" w:rsidRDefault="005D1926" w:rsidP="005D1926">
      <w:pPr>
        <w:spacing w:after="0" w:line="240" w:lineRule="auto"/>
        <w:rPr>
          <w:rFonts w:ascii="Arial" w:eastAsia="Times New Roman" w:hAnsi="Arial" w:cs="Arial"/>
          <w:b/>
          <w:iCs/>
          <w:color w:val="000000" w:themeColor="text1"/>
          <w:lang w:eastAsia="en-GB"/>
        </w:rPr>
      </w:pPr>
    </w:p>
    <w:p w:rsidR="005D1926" w:rsidRPr="00EF0300" w:rsidRDefault="005D1926" w:rsidP="005D1926">
      <w:pPr>
        <w:spacing w:after="0" w:line="240" w:lineRule="auto"/>
        <w:rPr>
          <w:rFonts w:ascii="Arial" w:eastAsia="Times New Roman" w:hAnsi="Arial" w:cs="Arial"/>
          <w:b/>
          <w:iCs/>
          <w:color w:val="000000" w:themeColor="text1"/>
          <w:lang w:eastAsia="en-GB"/>
        </w:rPr>
      </w:pPr>
      <w:r w:rsidRPr="00EF0300">
        <w:rPr>
          <w:rFonts w:ascii="Arial" w:eastAsia="Times New Roman" w:hAnsi="Arial" w:cs="Arial"/>
          <w:b/>
          <w:iCs/>
          <w:color w:val="000000" w:themeColor="text1"/>
          <w:lang w:eastAsia="en-GB"/>
        </w:rPr>
        <w:t xml:space="preserve">3.3 </w:t>
      </w:r>
      <w:r w:rsidR="00EF0300">
        <w:rPr>
          <w:rFonts w:ascii="Arial" w:eastAsia="Times New Roman" w:hAnsi="Arial" w:cs="Arial"/>
          <w:b/>
          <w:iCs/>
          <w:color w:val="000000" w:themeColor="text1"/>
          <w:lang w:eastAsia="en-GB"/>
        </w:rPr>
        <w:tab/>
      </w:r>
      <w:r w:rsidRPr="00EF0300">
        <w:rPr>
          <w:rFonts w:ascii="Arial" w:eastAsia="Times New Roman" w:hAnsi="Arial" w:cs="Arial"/>
          <w:b/>
          <w:iCs/>
          <w:color w:val="000000" w:themeColor="text1"/>
          <w:lang w:eastAsia="en-GB"/>
        </w:rPr>
        <w:t>HR Team</w:t>
      </w:r>
      <w:r w:rsidR="009E5E6D">
        <w:rPr>
          <w:rFonts w:ascii="Arial" w:eastAsia="Times New Roman" w:hAnsi="Arial" w:cs="Arial"/>
          <w:b/>
          <w:iCs/>
          <w:color w:val="000000" w:themeColor="text1"/>
          <w:lang w:eastAsia="en-GB"/>
        </w:rPr>
        <w:t xml:space="preserve">  </w:t>
      </w:r>
      <w:r w:rsidR="009E5E6D" w:rsidRPr="009E5E6D">
        <w:rPr>
          <w:rFonts w:ascii="Arial" w:eastAsia="Times New Roman" w:hAnsi="Arial" w:cs="Arial"/>
          <w:b/>
          <w:iCs/>
          <w:color w:val="000000" w:themeColor="text1"/>
          <w:highlight w:val="yellow"/>
          <w:lang w:eastAsia="en-GB"/>
        </w:rPr>
        <w:t>leave this section if applicable</w:t>
      </w:r>
    </w:p>
    <w:p w:rsidR="00C9688E" w:rsidRPr="00EF0300" w:rsidRDefault="00C9688E" w:rsidP="005D1926">
      <w:pPr>
        <w:spacing w:after="0" w:line="240" w:lineRule="auto"/>
        <w:rPr>
          <w:rFonts w:ascii="Arial" w:eastAsia="Times New Roman" w:hAnsi="Arial" w:cs="Arial"/>
          <w:b/>
          <w:iCs/>
          <w:color w:val="000000" w:themeColor="text1"/>
          <w:lang w:eastAsia="en-GB"/>
        </w:rPr>
      </w:pPr>
    </w:p>
    <w:p w:rsidR="00C9688E" w:rsidRPr="00EF0300" w:rsidRDefault="00C9688E" w:rsidP="005D1926">
      <w:pPr>
        <w:spacing w:after="0" w:line="240" w:lineRule="auto"/>
        <w:rPr>
          <w:rFonts w:ascii="Arial" w:eastAsia="Times New Roman" w:hAnsi="Arial" w:cs="Arial"/>
          <w:iCs/>
          <w:color w:val="000000" w:themeColor="text1"/>
          <w:lang w:eastAsia="en-GB"/>
        </w:rPr>
      </w:pPr>
      <w:r w:rsidRPr="00EF0300">
        <w:rPr>
          <w:rFonts w:ascii="Arial" w:eastAsia="Times New Roman" w:hAnsi="Arial" w:cs="Arial"/>
          <w:iCs/>
          <w:color w:val="000000" w:themeColor="text1"/>
          <w:lang w:eastAsia="en-GB"/>
        </w:rPr>
        <w:t>The HR Team are responsible for;</w:t>
      </w:r>
    </w:p>
    <w:p w:rsidR="00F66DFC" w:rsidRPr="00EF0300" w:rsidRDefault="00F66DFC" w:rsidP="005D1926">
      <w:pPr>
        <w:spacing w:after="0" w:line="240" w:lineRule="auto"/>
        <w:rPr>
          <w:rFonts w:ascii="Arial" w:eastAsia="Times New Roman" w:hAnsi="Arial" w:cs="Arial"/>
          <w:b/>
          <w:iCs/>
          <w:color w:val="000000" w:themeColor="text1"/>
          <w:lang w:eastAsia="en-GB"/>
        </w:rPr>
      </w:pPr>
    </w:p>
    <w:p w:rsidR="00F66DFC" w:rsidRPr="00EF0300" w:rsidRDefault="00F66DFC" w:rsidP="00E34F5F">
      <w:pPr>
        <w:pStyle w:val="ListParagraph"/>
        <w:numPr>
          <w:ilvl w:val="0"/>
          <w:numId w:val="4"/>
        </w:numPr>
        <w:spacing w:after="0" w:line="240" w:lineRule="auto"/>
        <w:ind w:left="709" w:hanging="283"/>
        <w:textAlignment w:val="baseline"/>
        <w:rPr>
          <w:rFonts w:ascii="Arial" w:eastAsia="Times New Roman" w:hAnsi="Arial" w:cs="Arial"/>
          <w:color w:val="000000" w:themeColor="text1"/>
        </w:rPr>
      </w:pPr>
      <w:r w:rsidRPr="00EF0300">
        <w:rPr>
          <w:rFonts w:ascii="Arial" w:eastAsia="Times New Roman" w:hAnsi="Arial" w:cs="Arial"/>
          <w:color w:val="000000" w:themeColor="text1"/>
        </w:rPr>
        <w:t>Advise on all matters of special leave</w:t>
      </w:r>
    </w:p>
    <w:p w:rsidR="00F66DFC" w:rsidRPr="00EF0300" w:rsidRDefault="00F66DFC" w:rsidP="005D1926">
      <w:pPr>
        <w:pStyle w:val="ListParagraph"/>
        <w:numPr>
          <w:ilvl w:val="0"/>
          <w:numId w:val="4"/>
        </w:numPr>
        <w:spacing w:after="0" w:line="240" w:lineRule="auto"/>
        <w:ind w:left="709" w:hanging="283"/>
        <w:textAlignment w:val="baseline"/>
        <w:rPr>
          <w:rFonts w:ascii="Arial" w:eastAsia="Times New Roman" w:hAnsi="Arial" w:cs="Arial"/>
          <w:color w:val="000000" w:themeColor="text1"/>
        </w:rPr>
      </w:pPr>
      <w:r w:rsidRPr="00EF0300">
        <w:rPr>
          <w:rFonts w:ascii="Arial" w:eastAsia="Times New Roman" w:hAnsi="Arial" w:cs="Arial"/>
          <w:color w:val="000000" w:themeColor="text1"/>
        </w:rPr>
        <w:t>Recoding any Special</w:t>
      </w:r>
      <w:r w:rsidR="00283800" w:rsidRPr="00EF0300">
        <w:rPr>
          <w:rFonts w:ascii="Arial" w:eastAsia="Times New Roman" w:hAnsi="Arial" w:cs="Arial"/>
          <w:color w:val="000000" w:themeColor="text1"/>
        </w:rPr>
        <w:t xml:space="preserve"> Leave</w:t>
      </w:r>
      <w:r w:rsidRPr="00EF0300">
        <w:rPr>
          <w:rFonts w:ascii="Arial" w:eastAsia="Times New Roman" w:hAnsi="Arial" w:cs="Arial"/>
          <w:color w:val="000000" w:themeColor="text1"/>
        </w:rPr>
        <w:t xml:space="preserve"> taken on the Leave database.</w:t>
      </w:r>
    </w:p>
    <w:p w:rsidR="00F66DFC" w:rsidRPr="00EF0300" w:rsidRDefault="00F66DFC" w:rsidP="005D1926">
      <w:pPr>
        <w:spacing w:after="0" w:line="240" w:lineRule="auto"/>
        <w:rPr>
          <w:rFonts w:ascii="Arial" w:eastAsia="Times New Roman" w:hAnsi="Arial" w:cs="Arial"/>
          <w:b/>
          <w:iCs/>
          <w:color w:val="000000" w:themeColor="text1"/>
          <w:lang w:eastAsia="en-GB"/>
        </w:rPr>
      </w:pPr>
    </w:p>
    <w:p w:rsidR="005D1926" w:rsidRPr="00EF0300" w:rsidRDefault="005D1926" w:rsidP="005D1926">
      <w:pPr>
        <w:spacing w:after="0" w:line="240" w:lineRule="auto"/>
        <w:textAlignment w:val="baseline"/>
        <w:rPr>
          <w:rFonts w:ascii="Arial" w:eastAsia="Times New Roman" w:hAnsi="Arial" w:cs="Arial"/>
          <w:color w:val="000000" w:themeColor="text1"/>
        </w:rPr>
      </w:pPr>
      <w:r w:rsidRPr="00EF0300">
        <w:rPr>
          <w:rFonts w:ascii="Arial" w:eastAsia="Times New Roman" w:hAnsi="Arial" w:cs="Arial"/>
          <w:b/>
          <w:iCs/>
          <w:color w:val="000000" w:themeColor="text1"/>
          <w:lang w:eastAsia="en-GB"/>
        </w:rPr>
        <w:t xml:space="preserve">3.4 </w:t>
      </w:r>
      <w:r w:rsidR="00EF0300">
        <w:rPr>
          <w:rFonts w:ascii="Arial" w:eastAsia="Times New Roman" w:hAnsi="Arial" w:cs="Arial"/>
          <w:b/>
          <w:iCs/>
          <w:color w:val="000000" w:themeColor="text1"/>
          <w:lang w:eastAsia="en-GB"/>
        </w:rPr>
        <w:tab/>
      </w:r>
      <w:r w:rsidRPr="00EF0300">
        <w:rPr>
          <w:rFonts w:ascii="Arial" w:eastAsia="Times New Roman" w:hAnsi="Arial" w:cs="Arial"/>
          <w:b/>
          <w:iCs/>
          <w:color w:val="000000" w:themeColor="text1"/>
          <w:lang w:eastAsia="en-GB"/>
        </w:rPr>
        <w:t>Employees</w:t>
      </w:r>
      <w:r w:rsidRPr="00EF0300">
        <w:rPr>
          <w:rFonts w:ascii="Arial" w:eastAsia="Times New Roman" w:hAnsi="Arial" w:cs="Arial"/>
          <w:color w:val="000000" w:themeColor="text1"/>
        </w:rPr>
        <w:t xml:space="preserve"> </w:t>
      </w:r>
    </w:p>
    <w:p w:rsidR="005D1926" w:rsidRPr="00EF0300" w:rsidRDefault="005D1926" w:rsidP="005D1926">
      <w:pPr>
        <w:spacing w:after="0" w:line="240" w:lineRule="auto"/>
        <w:textAlignment w:val="baseline"/>
        <w:rPr>
          <w:rFonts w:ascii="Arial" w:eastAsia="Times New Roman" w:hAnsi="Arial" w:cs="Arial"/>
          <w:color w:val="000000" w:themeColor="text1"/>
        </w:rPr>
      </w:pPr>
    </w:p>
    <w:p w:rsidR="005D1926" w:rsidRPr="00EF0300" w:rsidRDefault="005D1926" w:rsidP="00F66DFC">
      <w:pPr>
        <w:spacing w:after="0" w:line="240" w:lineRule="auto"/>
        <w:textAlignment w:val="baseline"/>
        <w:rPr>
          <w:rFonts w:ascii="Arial" w:eastAsia="Times New Roman" w:hAnsi="Arial" w:cs="Arial"/>
          <w:color w:val="000000" w:themeColor="text1"/>
        </w:rPr>
      </w:pPr>
      <w:r w:rsidRPr="00EF0300">
        <w:rPr>
          <w:rFonts w:ascii="Arial" w:eastAsia="Times New Roman" w:hAnsi="Arial" w:cs="Arial"/>
          <w:color w:val="000000" w:themeColor="text1"/>
        </w:rPr>
        <w:t xml:space="preserve">Employees are responsible for; </w:t>
      </w:r>
    </w:p>
    <w:p w:rsidR="005D1926" w:rsidRPr="00EF0300" w:rsidRDefault="005D1926" w:rsidP="00F66DFC">
      <w:pPr>
        <w:spacing w:after="0" w:line="240" w:lineRule="auto"/>
        <w:ind w:left="709"/>
        <w:textAlignment w:val="baseline"/>
        <w:rPr>
          <w:rFonts w:ascii="Arial" w:eastAsia="Times New Roman" w:hAnsi="Arial" w:cs="Arial"/>
          <w:color w:val="000000" w:themeColor="text1"/>
        </w:rPr>
      </w:pPr>
    </w:p>
    <w:p w:rsidR="005D1926" w:rsidRPr="00EF0300" w:rsidRDefault="005D1926" w:rsidP="00E34F5F">
      <w:pPr>
        <w:pStyle w:val="ListParagraph"/>
        <w:numPr>
          <w:ilvl w:val="0"/>
          <w:numId w:val="3"/>
        </w:numPr>
        <w:spacing w:after="0" w:line="240" w:lineRule="auto"/>
        <w:ind w:left="709"/>
        <w:textAlignment w:val="baseline"/>
        <w:rPr>
          <w:rFonts w:ascii="Arial" w:eastAsia="Times New Roman" w:hAnsi="Arial" w:cs="Arial"/>
          <w:color w:val="000000" w:themeColor="text1"/>
        </w:rPr>
      </w:pPr>
      <w:r w:rsidRPr="00EF0300">
        <w:rPr>
          <w:rFonts w:ascii="Arial" w:eastAsia="Times New Roman" w:hAnsi="Arial" w:cs="Arial"/>
          <w:color w:val="000000" w:themeColor="text1"/>
        </w:rPr>
        <w:t xml:space="preserve">Submitting special leave requests to the relevant manager using the appropriate documentation and providing supporting information where needed. Employees can contact </w:t>
      </w:r>
      <w:r w:rsidR="009E5E6D">
        <w:rPr>
          <w:rFonts w:ascii="Arial" w:eastAsia="Times New Roman" w:hAnsi="Arial" w:cs="Arial"/>
          <w:color w:val="000000" w:themeColor="text1"/>
        </w:rPr>
        <w:t>PCC</w:t>
      </w:r>
      <w:r w:rsidRPr="00EF0300">
        <w:rPr>
          <w:rFonts w:ascii="Arial" w:eastAsia="Times New Roman" w:hAnsi="Arial" w:cs="Arial"/>
          <w:color w:val="000000" w:themeColor="text1"/>
        </w:rPr>
        <w:t xml:space="preserve"> in the first instance to discuss the special leave request if needed.</w:t>
      </w:r>
    </w:p>
    <w:p w:rsidR="005D1926" w:rsidRPr="00EF0300" w:rsidRDefault="005D1926" w:rsidP="00E34F5F">
      <w:pPr>
        <w:pStyle w:val="ListParagraph"/>
        <w:numPr>
          <w:ilvl w:val="0"/>
          <w:numId w:val="3"/>
        </w:numPr>
        <w:spacing w:after="0" w:line="240" w:lineRule="auto"/>
        <w:ind w:left="709"/>
        <w:textAlignment w:val="baseline"/>
        <w:rPr>
          <w:rFonts w:ascii="Arial" w:eastAsia="Times New Roman" w:hAnsi="Arial" w:cs="Arial"/>
          <w:color w:val="000000" w:themeColor="text1"/>
        </w:rPr>
      </w:pPr>
      <w:r w:rsidRPr="00EF0300">
        <w:rPr>
          <w:rFonts w:ascii="Arial" w:eastAsia="Times New Roman" w:hAnsi="Arial" w:cs="Arial"/>
          <w:color w:val="000000" w:themeColor="text1"/>
        </w:rPr>
        <w:t>Providing at least 4 weeks notice before the requested start of leave wherever possible.</w:t>
      </w:r>
    </w:p>
    <w:p w:rsidR="005D1926" w:rsidRPr="00EF0300" w:rsidRDefault="005D1926" w:rsidP="00F66DFC">
      <w:pPr>
        <w:spacing w:after="0" w:line="240" w:lineRule="auto"/>
        <w:rPr>
          <w:rFonts w:ascii="Arial" w:eastAsia="Times New Roman" w:hAnsi="Arial" w:cs="Arial"/>
          <w:b/>
          <w:iCs/>
          <w:color w:val="000000" w:themeColor="text1"/>
          <w:sz w:val="24"/>
          <w:szCs w:val="24"/>
          <w:lang w:eastAsia="en-GB"/>
        </w:rPr>
      </w:pPr>
    </w:p>
    <w:p w:rsidR="00AA236F" w:rsidRPr="00EF0300" w:rsidRDefault="00391237" w:rsidP="00E34F5F">
      <w:pPr>
        <w:pStyle w:val="ListParagraph"/>
        <w:numPr>
          <w:ilvl w:val="0"/>
          <w:numId w:val="1"/>
        </w:numPr>
        <w:spacing w:after="0" w:line="240" w:lineRule="auto"/>
        <w:ind w:hanging="1080"/>
        <w:rPr>
          <w:rFonts w:ascii="Arial" w:eastAsia="Times New Roman" w:hAnsi="Arial" w:cs="Arial"/>
          <w:b/>
          <w:iCs/>
          <w:color w:val="000000" w:themeColor="text1"/>
          <w:sz w:val="24"/>
          <w:szCs w:val="24"/>
          <w:lang w:eastAsia="en-GB"/>
        </w:rPr>
      </w:pPr>
      <w:r w:rsidRPr="00EF0300">
        <w:rPr>
          <w:rFonts w:ascii="Arial" w:eastAsia="Times New Roman" w:hAnsi="Arial" w:cs="Arial"/>
          <w:b/>
          <w:iCs/>
          <w:color w:val="000000" w:themeColor="text1"/>
          <w:sz w:val="24"/>
          <w:szCs w:val="24"/>
          <w:lang w:eastAsia="en-GB"/>
        </w:rPr>
        <w:t>Procedure</w:t>
      </w:r>
    </w:p>
    <w:p w:rsidR="00391237" w:rsidRPr="00EF0300" w:rsidRDefault="00391237" w:rsidP="00391237">
      <w:pPr>
        <w:spacing w:after="0" w:line="240" w:lineRule="auto"/>
        <w:rPr>
          <w:rFonts w:ascii="Arial" w:eastAsia="Times New Roman" w:hAnsi="Arial" w:cs="Arial"/>
          <w:b/>
          <w:iCs/>
          <w:color w:val="000000" w:themeColor="text1"/>
          <w:lang w:eastAsia="en-GB"/>
        </w:rPr>
      </w:pPr>
    </w:p>
    <w:p w:rsidR="00E96B62" w:rsidRPr="00EF0300" w:rsidRDefault="00391237" w:rsidP="00E96B62">
      <w:pPr>
        <w:shd w:val="clear" w:color="auto" w:fill="FFFFFF"/>
        <w:textAlignment w:val="baseline"/>
        <w:rPr>
          <w:rFonts w:ascii="Arial" w:eastAsia="Times New Roman" w:hAnsi="Arial" w:cs="Arial"/>
          <w:color w:val="000000" w:themeColor="text1"/>
        </w:rPr>
      </w:pPr>
      <w:r w:rsidRPr="00EF0300">
        <w:rPr>
          <w:rFonts w:ascii="Arial" w:eastAsia="Times New Roman" w:hAnsi="Arial" w:cs="Arial"/>
          <w:color w:val="000000" w:themeColor="text1"/>
        </w:rPr>
        <w:t xml:space="preserve">In all cases, an employee must discuss any application they wish to make for special leave with their </w:t>
      </w:r>
      <w:r w:rsidR="009E5E6D">
        <w:rPr>
          <w:rFonts w:ascii="Arial" w:eastAsia="Times New Roman" w:hAnsi="Arial" w:cs="Arial"/>
          <w:color w:val="000000" w:themeColor="text1"/>
        </w:rPr>
        <w:t>line</w:t>
      </w:r>
      <w:r w:rsidRPr="00EF0300">
        <w:rPr>
          <w:rFonts w:ascii="Arial" w:eastAsia="Times New Roman" w:hAnsi="Arial" w:cs="Arial"/>
          <w:color w:val="000000" w:themeColor="text1"/>
        </w:rPr>
        <w:t xml:space="preserve"> Manager at the earliest opportunity. For emergency or compassionate leave </w:t>
      </w:r>
      <w:r w:rsidRPr="00EF0300">
        <w:rPr>
          <w:rFonts w:ascii="Arial" w:eastAsia="Times New Roman" w:hAnsi="Arial" w:cs="Arial"/>
          <w:color w:val="000000" w:themeColor="text1"/>
        </w:rPr>
        <w:lastRenderedPageBreak/>
        <w:t xml:space="preserve">this should be as soon as reasonably practicable. If an individual finds it difficult to talk to their manager due to the nature of the leave requested they may wish to contact the </w:t>
      </w:r>
      <w:r w:rsidR="009E5E6D">
        <w:rPr>
          <w:rFonts w:ascii="Arial" w:eastAsia="Times New Roman" w:hAnsi="Arial" w:cs="Arial"/>
          <w:color w:val="000000" w:themeColor="text1"/>
        </w:rPr>
        <w:t>PCC</w:t>
      </w:r>
    </w:p>
    <w:p w:rsidR="00391237" w:rsidRPr="00EF0300" w:rsidRDefault="00391237" w:rsidP="00E96B62">
      <w:pPr>
        <w:shd w:val="clear" w:color="auto" w:fill="FFFFFF"/>
        <w:textAlignment w:val="baseline"/>
        <w:rPr>
          <w:rFonts w:ascii="Arial" w:eastAsia="Times New Roman" w:hAnsi="Arial" w:cs="Arial"/>
          <w:color w:val="000000" w:themeColor="text1"/>
        </w:rPr>
      </w:pPr>
      <w:r w:rsidRPr="00EF0300">
        <w:rPr>
          <w:rFonts w:ascii="Arial" w:eastAsia="Times New Roman" w:hAnsi="Arial" w:cs="Arial"/>
          <w:color w:val="000000" w:themeColor="text1"/>
        </w:rPr>
        <w:t>The following steps should be followed for all special leave applications:</w:t>
      </w:r>
    </w:p>
    <w:p w:rsidR="00391237" w:rsidRPr="00EF0300" w:rsidRDefault="00BA6BDB" w:rsidP="00EF0300">
      <w:pPr>
        <w:shd w:val="clear" w:color="auto" w:fill="FFFFFF"/>
        <w:spacing w:after="0" w:line="240" w:lineRule="auto"/>
        <w:ind w:left="720" w:hanging="720"/>
        <w:textAlignment w:val="baseline"/>
        <w:rPr>
          <w:rFonts w:ascii="Arial" w:eastAsia="Times New Roman" w:hAnsi="Arial" w:cs="Arial"/>
          <w:color w:val="000000" w:themeColor="text1"/>
        </w:rPr>
      </w:pPr>
      <w:r w:rsidRPr="00EF0300">
        <w:rPr>
          <w:rFonts w:ascii="Arial" w:eastAsia="Times New Roman" w:hAnsi="Arial" w:cs="Arial"/>
          <w:b/>
          <w:color w:val="000000" w:themeColor="text1"/>
          <w:u w:val="single"/>
        </w:rPr>
        <w:t>Step 1</w:t>
      </w:r>
      <w:r w:rsidRPr="00EF0300">
        <w:rPr>
          <w:rFonts w:ascii="Arial" w:eastAsia="Times New Roman" w:hAnsi="Arial" w:cs="Arial"/>
          <w:color w:val="000000" w:themeColor="text1"/>
        </w:rPr>
        <w:t xml:space="preserve">  - </w:t>
      </w:r>
      <w:r w:rsidR="00391237" w:rsidRPr="00EF0300">
        <w:rPr>
          <w:rFonts w:ascii="Arial" w:eastAsia="Times New Roman" w:hAnsi="Arial" w:cs="Arial"/>
          <w:color w:val="000000" w:themeColor="text1"/>
        </w:rPr>
        <w:t xml:space="preserve">Employees should make an initial written application to their </w:t>
      </w:r>
      <w:r w:rsidR="009E5E6D">
        <w:rPr>
          <w:rFonts w:ascii="Arial" w:eastAsia="Times New Roman" w:hAnsi="Arial" w:cs="Arial"/>
          <w:color w:val="000000" w:themeColor="text1"/>
        </w:rPr>
        <w:t>line</w:t>
      </w:r>
      <w:r w:rsidR="00391237" w:rsidRPr="00EF0300">
        <w:rPr>
          <w:rFonts w:ascii="Arial" w:eastAsia="Times New Roman" w:hAnsi="Arial" w:cs="Arial"/>
          <w:color w:val="000000" w:themeColor="text1"/>
        </w:rPr>
        <w:t xml:space="preserve"> manager for special leave at least 4 weeks prior to the commencement of the requested period using the Application for S</w:t>
      </w:r>
      <w:r w:rsidR="002E3E00" w:rsidRPr="00EF0300">
        <w:rPr>
          <w:rFonts w:ascii="Arial" w:eastAsia="Times New Roman" w:hAnsi="Arial" w:cs="Arial"/>
          <w:color w:val="000000" w:themeColor="text1"/>
        </w:rPr>
        <w:t>pecial Leave Form in Appendix 1</w:t>
      </w:r>
      <w:r w:rsidR="00391237" w:rsidRPr="00EF0300">
        <w:rPr>
          <w:rFonts w:ascii="Arial" w:eastAsia="Times New Roman" w:hAnsi="Arial" w:cs="Arial"/>
          <w:color w:val="000000" w:themeColor="text1"/>
        </w:rPr>
        <w:t>. Where it is not possible to give 4 weeks' notice, e</w:t>
      </w:r>
      <w:r w:rsidR="00283800" w:rsidRPr="00EF0300">
        <w:rPr>
          <w:rFonts w:ascii="Arial" w:eastAsia="Times New Roman" w:hAnsi="Arial" w:cs="Arial"/>
          <w:color w:val="000000" w:themeColor="text1"/>
        </w:rPr>
        <w:t>.</w:t>
      </w:r>
      <w:r w:rsidR="00391237" w:rsidRPr="00EF0300">
        <w:rPr>
          <w:rFonts w:ascii="Arial" w:eastAsia="Times New Roman" w:hAnsi="Arial" w:cs="Arial"/>
          <w:color w:val="000000" w:themeColor="text1"/>
        </w:rPr>
        <w:t>g</w:t>
      </w:r>
      <w:r w:rsidR="00283800" w:rsidRPr="00EF0300">
        <w:rPr>
          <w:rFonts w:ascii="Arial" w:eastAsia="Times New Roman" w:hAnsi="Arial" w:cs="Arial"/>
          <w:color w:val="000000" w:themeColor="text1"/>
        </w:rPr>
        <w:t>.</w:t>
      </w:r>
      <w:r w:rsidR="00391237" w:rsidRPr="00EF0300">
        <w:rPr>
          <w:rFonts w:ascii="Arial" w:eastAsia="Times New Roman" w:hAnsi="Arial" w:cs="Arial"/>
          <w:color w:val="000000" w:themeColor="text1"/>
        </w:rPr>
        <w:t xml:space="preserve"> in cases of Emergency Leave, the employee must contact their</w:t>
      </w:r>
      <w:r w:rsidR="009E5E6D">
        <w:rPr>
          <w:rFonts w:ascii="Arial" w:eastAsia="Times New Roman" w:hAnsi="Arial" w:cs="Arial"/>
          <w:color w:val="000000" w:themeColor="text1"/>
        </w:rPr>
        <w:t xml:space="preserve"> line</w:t>
      </w:r>
      <w:r w:rsidR="00391237" w:rsidRPr="00EF0300">
        <w:rPr>
          <w:rFonts w:ascii="Arial" w:eastAsia="Times New Roman" w:hAnsi="Arial" w:cs="Arial"/>
          <w:color w:val="000000" w:themeColor="text1"/>
        </w:rPr>
        <w:t xml:space="preserve"> manager as soon as reasonably practicable.</w:t>
      </w:r>
    </w:p>
    <w:p w:rsidR="00391237" w:rsidRPr="00EF0300" w:rsidRDefault="00391237" w:rsidP="00391237">
      <w:pPr>
        <w:shd w:val="clear" w:color="auto" w:fill="FFFFFF"/>
        <w:textAlignment w:val="baseline"/>
        <w:rPr>
          <w:rFonts w:ascii="Arial" w:eastAsia="Times New Roman" w:hAnsi="Arial" w:cs="Arial"/>
          <w:color w:val="000000" w:themeColor="text1"/>
        </w:rPr>
      </w:pPr>
    </w:p>
    <w:p w:rsidR="00E96B62" w:rsidRPr="00EF0300" w:rsidRDefault="00BA6BDB" w:rsidP="00EF0300">
      <w:pPr>
        <w:shd w:val="clear" w:color="auto" w:fill="FFFFFF"/>
        <w:spacing w:after="240" w:line="240" w:lineRule="auto"/>
        <w:ind w:left="720" w:hanging="720"/>
        <w:textAlignment w:val="baseline"/>
        <w:rPr>
          <w:rFonts w:ascii="Arial" w:eastAsia="Times New Roman" w:hAnsi="Arial" w:cs="Arial"/>
          <w:color w:val="000000" w:themeColor="text1"/>
        </w:rPr>
      </w:pPr>
      <w:r w:rsidRPr="00EF0300">
        <w:rPr>
          <w:rFonts w:ascii="Arial" w:eastAsia="Times New Roman" w:hAnsi="Arial" w:cs="Arial"/>
          <w:b/>
          <w:color w:val="000000" w:themeColor="text1"/>
          <w:u w:val="single"/>
        </w:rPr>
        <w:t>Step 2</w:t>
      </w:r>
      <w:r w:rsidRPr="00EF0300">
        <w:rPr>
          <w:rFonts w:ascii="Arial" w:eastAsia="Times New Roman" w:hAnsi="Arial" w:cs="Arial"/>
          <w:color w:val="000000" w:themeColor="text1"/>
        </w:rPr>
        <w:t xml:space="preserve"> - </w:t>
      </w:r>
      <w:r w:rsidR="00391237" w:rsidRPr="00EF0300">
        <w:rPr>
          <w:rFonts w:ascii="Arial" w:eastAsia="Times New Roman" w:hAnsi="Arial" w:cs="Arial"/>
          <w:color w:val="000000" w:themeColor="text1"/>
        </w:rPr>
        <w:t>Where appropriate, on receipt of the application, the manager will arrange a meeting with the employee to discuss their needs, which may include:</w:t>
      </w:r>
    </w:p>
    <w:p w:rsidR="00E96B62" w:rsidRPr="00EF0300" w:rsidRDefault="00E96B62" w:rsidP="00E96B62">
      <w:pPr>
        <w:pStyle w:val="ListParagraph"/>
        <w:rPr>
          <w:rFonts w:ascii="Arial" w:eastAsia="Times New Roman" w:hAnsi="Arial" w:cs="Arial"/>
          <w:color w:val="000000" w:themeColor="text1"/>
        </w:rPr>
      </w:pPr>
    </w:p>
    <w:p w:rsidR="00E96B62" w:rsidRPr="00EF0300" w:rsidRDefault="00391237" w:rsidP="00E34F5F">
      <w:pPr>
        <w:pStyle w:val="ListParagraph"/>
        <w:numPr>
          <w:ilvl w:val="1"/>
          <w:numId w:val="7"/>
        </w:numPr>
        <w:shd w:val="clear" w:color="auto" w:fill="FFFFFF"/>
        <w:spacing w:after="240" w:line="240" w:lineRule="auto"/>
        <w:textAlignment w:val="baseline"/>
        <w:rPr>
          <w:rFonts w:ascii="Arial" w:eastAsia="Times New Roman" w:hAnsi="Arial" w:cs="Arial"/>
          <w:color w:val="000000" w:themeColor="text1"/>
        </w:rPr>
      </w:pPr>
      <w:r w:rsidRPr="00EF0300">
        <w:rPr>
          <w:rFonts w:ascii="Arial" w:eastAsia="Times New Roman" w:hAnsi="Arial" w:cs="Arial"/>
          <w:color w:val="000000" w:themeColor="text1"/>
        </w:rPr>
        <w:t>The anticipated number of days away from work.</w:t>
      </w:r>
    </w:p>
    <w:p w:rsidR="00E96B62" w:rsidRPr="00EF0300" w:rsidRDefault="00E96B62" w:rsidP="00E96B62">
      <w:pPr>
        <w:pStyle w:val="ListParagraph"/>
        <w:rPr>
          <w:rFonts w:ascii="Arial" w:eastAsia="Times New Roman" w:hAnsi="Arial" w:cs="Arial"/>
          <w:color w:val="000000" w:themeColor="text1"/>
        </w:rPr>
      </w:pPr>
    </w:p>
    <w:p w:rsidR="00E96B62" w:rsidRPr="00EF0300" w:rsidRDefault="00391237" w:rsidP="00E34F5F">
      <w:pPr>
        <w:pStyle w:val="ListParagraph"/>
        <w:numPr>
          <w:ilvl w:val="1"/>
          <w:numId w:val="7"/>
        </w:numPr>
        <w:shd w:val="clear" w:color="auto" w:fill="FFFFFF"/>
        <w:spacing w:after="240" w:line="240" w:lineRule="auto"/>
        <w:textAlignment w:val="baseline"/>
        <w:rPr>
          <w:rFonts w:ascii="Arial" w:eastAsia="Times New Roman" w:hAnsi="Arial" w:cs="Arial"/>
          <w:color w:val="000000" w:themeColor="text1"/>
        </w:rPr>
      </w:pPr>
      <w:r w:rsidRPr="00EF0300">
        <w:rPr>
          <w:rFonts w:ascii="Arial" w:eastAsia="Times New Roman" w:hAnsi="Arial" w:cs="Arial"/>
          <w:color w:val="000000" w:themeColor="text1"/>
        </w:rPr>
        <w:t>The schedule that they potentially will be following, were applicable.</w:t>
      </w:r>
    </w:p>
    <w:p w:rsidR="00E96B62" w:rsidRPr="00EF0300" w:rsidRDefault="00E96B62" w:rsidP="00E96B62">
      <w:pPr>
        <w:pStyle w:val="ListParagraph"/>
        <w:rPr>
          <w:rFonts w:ascii="Arial" w:eastAsia="Times New Roman" w:hAnsi="Arial" w:cs="Arial"/>
          <w:color w:val="000000" w:themeColor="text1"/>
        </w:rPr>
      </w:pPr>
    </w:p>
    <w:p w:rsidR="00E96B62" w:rsidRPr="00EF0300" w:rsidRDefault="00391237" w:rsidP="00E34F5F">
      <w:pPr>
        <w:pStyle w:val="ListParagraph"/>
        <w:numPr>
          <w:ilvl w:val="1"/>
          <w:numId w:val="7"/>
        </w:numPr>
        <w:shd w:val="clear" w:color="auto" w:fill="FFFFFF"/>
        <w:spacing w:after="240" w:line="240" w:lineRule="auto"/>
        <w:textAlignment w:val="baseline"/>
        <w:rPr>
          <w:rFonts w:ascii="Arial" w:eastAsia="Times New Roman" w:hAnsi="Arial" w:cs="Arial"/>
          <w:color w:val="000000" w:themeColor="text1"/>
        </w:rPr>
      </w:pPr>
      <w:r w:rsidRPr="00EF0300">
        <w:rPr>
          <w:rFonts w:ascii="Arial" w:eastAsia="Times New Roman" w:hAnsi="Arial" w:cs="Arial"/>
          <w:color w:val="000000" w:themeColor="text1"/>
        </w:rPr>
        <w:t>Any additional flexible working pattern arrangements that will be required.</w:t>
      </w:r>
    </w:p>
    <w:p w:rsidR="00E96B62" w:rsidRPr="00EF0300" w:rsidRDefault="00E96B62" w:rsidP="00E96B62">
      <w:pPr>
        <w:pStyle w:val="ListParagraph"/>
        <w:rPr>
          <w:rFonts w:ascii="Arial" w:eastAsia="Times New Roman" w:hAnsi="Arial" w:cs="Arial"/>
          <w:color w:val="000000" w:themeColor="text1"/>
        </w:rPr>
      </w:pPr>
    </w:p>
    <w:p w:rsidR="00E96B62" w:rsidRPr="00EF0300" w:rsidRDefault="00391237" w:rsidP="00E34F5F">
      <w:pPr>
        <w:pStyle w:val="ListParagraph"/>
        <w:numPr>
          <w:ilvl w:val="1"/>
          <w:numId w:val="7"/>
        </w:numPr>
        <w:shd w:val="clear" w:color="auto" w:fill="FFFFFF"/>
        <w:spacing w:after="240" w:line="240" w:lineRule="auto"/>
        <w:textAlignment w:val="baseline"/>
        <w:rPr>
          <w:rFonts w:ascii="Arial" w:eastAsia="Times New Roman" w:hAnsi="Arial" w:cs="Arial"/>
          <w:color w:val="000000" w:themeColor="text1"/>
        </w:rPr>
      </w:pPr>
      <w:r w:rsidRPr="00EF0300">
        <w:rPr>
          <w:rFonts w:ascii="Arial" w:eastAsia="Times New Roman" w:hAnsi="Arial" w:cs="Arial"/>
          <w:color w:val="000000" w:themeColor="text1"/>
        </w:rPr>
        <w:t xml:space="preserve">Any implications for the </w:t>
      </w:r>
      <w:r w:rsidR="009E5E6D">
        <w:rPr>
          <w:rFonts w:ascii="Arial" w:eastAsia="Times New Roman" w:hAnsi="Arial" w:cs="Arial"/>
          <w:color w:val="000000" w:themeColor="text1"/>
        </w:rPr>
        <w:t>PCC</w:t>
      </w:r>
    </w:p>
    <w:p w:rsidR="00C9688E" w:rsidRPr="00EF0300" w:rsidRDefault="00C9688E" w:rsidP="00C9688E">
      <w:pPr>
        <w:pStyle w:val="ListParagraph"/>
        <w:rPr>
          <w:rFonts w:ascii="Arial" w:eastAsia="Times New Roman" w:hAnsi="Arial" w:cs="Arial"/>
          <w:color w:val="000000" w:themeColor="text1"/>
        </w:rPr>
      </w:pPr>
    </w:p>
    <w:p w:rsidR="00C9688E" w:rsidRPr="00EF0300" w:rsidRDefault="00C9688E" w:rsidP="00E34F5F">
      <w:pPr>
        <w:pStyle w:val="ListParagraph"/>
        <w:numPr>
          <w:ilvl w:val="1"/>
          <w:numId w:val="7"/>
        </w:numPr>
        <w:shd w:val="clear" w:color="auto" w:fill="FFFFFF"/>
        <w:spacing w:after="240" w:line="240" w:lineRule="auto"/>
        <w:textAlignment w:val="baseline"/>
        <w:rPr>
          <w:rFonts w:ascii="Arial" w:eastAsia="Times New Roman" w:hAnsi="Arial" w:cs="Arial"/>
          <w:color w:val="000000" w:themeColor="text1"/>
        </w:rPr>
      </w:pPr>
      <w:r w:rsidRPr="00EF0300">
        <w:rPr>
          <w:rFonts w:ascii="Arial" w:eastAsia="Times New Roman" w:hAnsi="Arial" w:cs="Arial"/>
          <w:color w:val="000000" w:themeColor="text1"/>
        </w:rPr>
        <w:t>Any implications for Pay</w:t>
      </w:r>
    </w:p>
    <w:p w:rsidR="00E96B62" w:rsidRPr="00EF0300" w:rsidRDefault="00E96B62" w:rsidP="00E96B62">
      <w:pPr>
        <w:pStyle w:val="ListParagraph"/>
        <w:rPr>
          <w:rFonts w:ascii="Arial" w:eastAsia="Times New Roman" w:hAnsi="Arial" w:cs="Arial"/>
          <w:color w:val="000000" w:themeColor="text1"/>
        </w:rPr>
      </w:pPr>
    </w:p>
    <w:p w:rsidR="00E96B62" w:rsidRPr="00EF0300" w:rsidRDefault="00391237" w:rsidP="00E34F5F">
      <w:pPr>
        <w:pStyle w:val="ListParagraph"/>
        <w:numPr>
          <w:ilvl w:val="1"/>
          <w:numId w:val="7"/>
        </w:numPr>
        <w:shd w:val="clear" w:color="auto" w:fill="FFFFFF"/>
        <w:spacing w:after="240" w:line="240" w:lineRule="auto"/>
        <w:textAlignment w:val="baseline"/>
        <w:rPr>
          <w:rFonts w:ascii="Arial" w:eastAsia="Times New Roman" w:hAnsi="Arial" w:cs="Arial"/>
          <w:color w:val="000000" w:themeColor="text1"/>
        </w:rPr>
      </w:pPr>
      <w:r w:rsidRPr="00EF0300">
        <w:rPr>
          <w:rFonts w:ascii="Arial" w:eastAsia="Times New Roman" w:hAnsi="Arial" w:cs="Arial"/>
          <w:color w:val="000000" w:themeColor="text1"/>
        </w:rPr>
        <w:t>Any other matters specific to the type of special leave requested.</w:t>
      </w:r>
    </w:p>
    <w:p w:rsidR="00E96B62" w:rsidRPr="00EF0300" w:rsidRDefault="00E96B62" w:rsidP="00E96B62">
      <w:pPr>
        <w:pStyle w:val="ListParagraph"/>
        <w:rPr>
          <w:rFonts w:ascii="Arial" w:eastAsia="Times New Roman" w:hAnsi="Arial" w:cs="Arial"/>
          <w:color w:val="000000" w:themeColor="text1"/>
        </w:rPr>
      </w:pPr>
    </w:p>
    <w:p w:rsidR="002E3E00" w:rsidRPr="00EF0300" w:rsidRDefault="00BA6BDB" w:rsidP="00EF0300">
      <w:pPr>
        <w:shd w:val="clear" w:color="auto" w:fill="FFFFFF"/>
        <w:spacing w:after="240" w:line="240" w:lineRule="auto"/>
        <w:ind w:left="720" w:hanging="720"/>
        <w:textAlignment w:val="baseline"/>
        <w:rPr>
          <w:rFonts w:ascii="Arial" w:eastAsia="Times New Roman" w:hAnsi="Arial" w:cs="Arial"/>
          <w:color w:val="000000" w:themeColor="text1"/>
        </w:rPr>
      </w:pPr>
      <w:r w:rsidRPr="00EF0300">
        <w:rPr>
          <w:rFonts w:ascii="Arial" w:eastAsia="Times New Roman" w:hAnsi="Arial" w:cs="Arial"/>
          <w:b/>
          <w:color w:val="000000" w:themeColor="text1"/>
          <w:u w:val="single"/>
        </w:rPr>
        <w:t>Step 3</w:t>
      </w:r>
      <w:r w:rsidRPr="00EF0300">
        <w:rPr>
          <w:rFonts w:ascii="Arial" w:eastAsia="Times New Roman" w:hAnsi="Arial" w:cs="Arial"/>
          <w:color w:val="000000" w:themeColor="text1"/>
        </w:rPr>
        <w:t xml:space="preserve"> - </w:t>
      </w:r>
      <w:r w:rsidR="002E3E00" w:rsidRPr="00EF0300">
        <w:rPr>
          <w:rFonts w:ascii="Arial" w:eastAsia="Times New Roman" w:hAnsi="Arial" w:cs="Arial"/>
          <w:color w:val="000000" w:themeColor="text1"/>
        </w:rPr>
        <w:t>The</w:t>
      </w:r>
      <w:r w:rsidR="00391237" w:rsidRPr="00EF0300">
        <w:rPr>
          <w:rFonts w:ascii="Arial" w:eastAsia="Times New Roman" w:hAnsi="Arial" w:cs="Arial"/>
          <w:color w:val="000000" w:themeColor="text1"/>
        </w:rPr>
        <w:t xml:space="preserve"> relevant </w:t>
      </w:r>
      <w:r w:rsidR="009E5E6D">
        <w:rPr>
          <w:rFonts w:ascii="Arial" w:eastAsia="Times New Roman" w:hAnsi="Arial" w:cs="Arial"/>
          <w:color w:val="000000" w:themeColor="text1"/>
        </w:rPr>
        <w:t>Line</w:t>
      </w:r>
      <w:r w:rsidR="00391237" w:rsidRPr="00EF0300">
        <w:rPr>
          <w:rFonts w:ascii="Arial" w:eastAsia="Times New Roman" w:hAnsi="Arial" w:cs="Arial"/>
          <w:color w:val="000000" w:themeColor="text1"/>
        </w:rPr>
        <w:t xml:space="preserve"> Manager </w:t>
      </w:r>
      <w:r w:rsidR="002E3E00" w:rsidRPr="00EF0300">
        <w:rPr>
          <w:rFonts w:ascii="Arial" w:eastAsia="Times New Roman" w:hAnsi="Arial" w:cs="Arial"/>
          <w:color w:val="000000" w:themeColor="text1"/>
        </w:rPr>
        <w:t xml:space="preserve">will confirm </w:t>
      </w:r>
      <w:r w:rsidR="00391237" w:rsidRPr="00EF0300">
        <w:rPr>
          <w:rFonts w:ascii="Arial" w:eastAsia="Times New Roman" w:hAnsi="Arial" w:cs="Arial"/>
          <w:color w:val="000000" w:themeColor="text1"/>
        </w:rPr>
        <w:t xml:space="preserve">to the employee if their request has been agreed, must </w:t>
      </w:r>
      <w:r w:rsidR="002E3E00" w:rsidRPr="00EF0300">
        <w:rPr>
          <w:rFonts w:ascii="Arial" w:eastAsia="Times New Roman" w:hAnsi="Arial" w:cs="Arial"/>
          <w:color w:val="000000" w:themeColor="text1"/>
        </w:rPr>
        <w:t>be postponed or cannot be agree</w:t>
      </w:r>
      <w:r w:rsidR="00283800" w:rsidRPr="00EF0300">
        <w:rPr>
          <w:rFonts w:ascii="Arial" w:eastAsia="Times New Roman" w:hAnsi="Arial" w:cs="Arial"/>
          <w:color w:val="000000" w:themeColor="text1"/>
        </w:rPr>
        <w:t>d</w:t>
      </w:r>
      <w:r w:rsidR="002E3E00" w:rsidRPr="00EF0300">
        <w:rPr>
          <w:rFonts w:ascii="Arial" w:eastAsia="Times New Roman" w:hAnsi="Arial" w:cs="Arial"/>
          <w:color w:val="000000" w:themeColor="text1"/>
        </w:rPr>
        <w:t xml:space="preserve"> by completing part 2 of the Application Form (Appendix 1).</w:t>
      </w:r>
    </w:p>
    <w:p w:rsidR="00E96B62" w:rsidRPr="00EF0300" w:rsidRDefault="00BA6BDB" w:rsidP="00EF0300">
      <w:pPr>
        <w:shd w:val="clear" w:color="auto" w:fill="FFFFFF"/>
        <w:spacing w:after="240" w:line="240" w:lineRule="auto"/>
        <w:ind w:left="720" w:hanging="720"/>
        <w:textAlignment w:val="baseline"/>
        <w:rPr>
          <w:rFonts w:ascii="Arial" w:eastAsia="Times New Roman" w:hAnsi="Arial" w:cs="Arial"/>
          <w:color w:val="000000" w:themeColor="text1"/>
        </w:rPr>
      </w:pPr>
      <w:r w:rsidRPr="00EF0300">
        <w:rPr>
          <w:rFonts w:ascii="Arial" w:eastAsia="Times New Roman" w:hAnsi="Arial" w:cs="Arial"/>
          <w:b/>
          <w:color w:val="000000" w:themeColor="text1"/>
          <w:u w:val="single"/>
        </w:rPr>
        <w:t>Step 4</w:t>
      </w:r>
      <w:r w:rsidRPr="00EF0300">
        <w:rPr>
          <w:rFonts w:ascii="Arial" w:eastAsia="Times New Roman" w:hAnsi="Arial" w:cs="Arial"/>
          <w:color w:val="000000" w:themeColor="text1"/>
        </w:rPr>
        <w:t xml:space="preserve"> - </w:t>
      </w:r>
      <w:r w:rsidR="00391237" w:rsidRPr="00EF0300">
        <w:rPr>
          <w:rFonts w:ascii="Arial" w:eastAsia="Times New Roman" w:hAnsi="Arial" w:cs="Arial"/>
          <w:color w:val="000000" w:themeColor="text1"/>
        </w:rPr>
        <w:t>Reasons will be provided where an application cannot be agreed. If it is necessary to postpone a special leave request alternative dates will be suggested or alternative arrangements discussed with the employee.</w:t>
      </w:r>
    </w:p>
    <w:p w:rsidR="002E3E00" w:rsidRPr="00EF0300" w:rsidRDefault="00BA6BDB" w:rsidP="00EF0300">
      <w:pPr>
        <w:shd w:val="clear" w:color="auto" w:fill="FFFFFF"/>
        <w:spacing w:after="240" w:line="240" w:lineRule="auto"/>
        <w:ind w:left="720" w:hanging="720"/>
        <w:textAlignment w:val="baseline"/>
        <w:rPr>
          <w:rFonts w:ascii="Arial" w:eastAsia="Times New Roman" w:hAnsi="Arial" w:cs="Arial"/>
          <w:color w:val="000000" w:themeColor="text1"/>
        </w:rPr>
      </w:pPr>
      <w:r w:rsidRPr="00EF0300">
        <w:rPr>
          <w:rFonts w:ascii="Arial" w:eastAsia="Times New Roman" w:hAnsi="Arial" w:cs="Arial"/>
          <w:b/>
          <w:color w:val="000000" w:themeColor="text1"/>
          <w:u w:val="single"/>
        </w:rPr>
        <w:t>Step 5</w:t>
      </w:r>
      <w:r w:rsidRPr="00EF0300">
        <w:rPr>
          <w:rFonts w:ascii="Arial" w:eastAsia="Times New Roman" w:hAnsi="Arial" w:cs="Arial"/>
          <w:color w:val="000000" w:themeColor="text1"/>
        </w:rPr>
        <w:t xml:space="preserve"> - </w:t>
      </w:r>
      <w:r w:rsidR="002E3E00" w:rsidRPr="00EF0300">
        <w:rPr>
          <w:rFonts w:ascii="Arial" w:eastAsia="Times New Roman" w:hAnsi="Arial" w:cs="Arial"/>
          <w:color w:val="000000" w:themeColor="text1"/>
        </w:rPr>
        <w:t>The</w:t>
      </w:r>
      <w:r w:rsidR="00391237" w:rsidRPr="00EF0300">
        <w:rPr>
          <w:rFonts w:ascii="Arial" w:eastAsia="Times New Roman" w:hAnsi="Arial" w:cs="Arial"/>
          <w:color w:val="000000" w:themeColor="text1"/>
        </w:rPr>
        <w:t xml:space="preserve"> completed Applicatio</w:t>
      </w:r>
      <w:r w:rsidR="009E5E6D">
        <w:rPr>
          <w:rFonts w:ascii="Arial" w:eastAsia="Times New Roman" w:hAnsi="Arial" w:cs="Arial"/>
          <w:color w:val="000000" w:themeColor="text1"/>
        </w:rPr>
        <w:t>n Form should be sent to the person responsible for HR</w:t>
      </w:r>
      <w:r w:rsidR="00391237" w:rsidRPr="00EF0300">
        <w:rPr>
          <w:rFonts w:ascii="Arial" w:eastAsia="Times New Roman" w:hAnsi="Arial" w:cs="Arial"/>
          <w:color w:val="000000" w:themeColor="text1"/>
        </w:rPr>
        <w:t>.  Depending upon the type of special leave requested, there may be additional steps not set out above, such as the submission of medical certificates or receipt of reimbursement from a court</w:t>
      </w:r>
      <w:r w:rsidR="00625DD2" w:rsidRPr="00EF0300">
        <w:rPr>
          <w:rFonts w:ascii="Arial" w:eastAsia="Times New Roman" w:hAnsi="Arial" w:cs="Arial"/>
          <w:color w:val="000000" w:themeColor="text1"/>
        </w:rPr>
        <w:t xml:space="preserve"> for undertaking jury service. </w:t>
      </w:r>
    </w:p>
    <w:p w:rsidR="002E3E00" w:rsidRPr="00EF0300" w:rsidRDefault="002E3E00" w:rsidP="00E34F5F">
      <w:pPr>
        <w:pStyle w:val="ListParagraph"/>
        <w:numPr>
          <w:ilvl w:val="0"/>
          <w:numId w:val="1"/>
        </w:numPr>
        <w:spacing w:after="0" w:line="240" w:lineRule="auto"/>
        <w:ind w:hanging="1080"/>
        <w:rPr>
          <w:rFonts w:ascii="Arial" w:eastAsia="Times New Roman" w:hAnsi="Arial" w:cs="Arial"/>
          <w:b/>
          <w:iCs/>
          <w:color w:val="000000" w:themeColor="text1"/>
          <w:sz w:val="24"/>
          <w:szCs w:val="24"/>
          <w:lang w:eastAsia="en-GB"/>
        </w:rPr>
      </w:pPr>
      <w:r w:rsidRPr="00EF0300">
        <w:rPr>
          <w:rFonts w:ascii="Arial" w:eastAsia="Times New Roman" w:hAnsi="Arial" w:cs="Arial"/>
          <w:b/>
          <w:iCs/>
          <w:color w:val="000000" w:themeColor="text1"/>
          <w:sz w:val="24"/>
          <w:szCs w:val="24"/>
          <w:lang w:eastAsia="en-GB"/>
        </w:rPr>
        <w:t>Types of Leave</w:t>
      </w:r>
    </w:p>
    <w:p w:rsidR="00C9688E" w:rsidRPr="00EF0300" w:rsidRDefault="00C9688E" w:rsidP="00C9688E">
      <w:pPr>
        <w:spacing w:after="0" w:line="240" w:lineRule="auto"/>
        <w:rPr>
          <w:rFonts w:ascii="Arial" w:eastAsia="Times New Roman" w:hAnsi="Arial" w:cs="Arial"/>
          <w:b/>
          <w:iCs/>
          <w:color w:val="000000" w:themeColor="text1"/>
          <w:lang w:eastAsia="en-GB"/>
        </w:rPr>
      </w:pPr>
    </w:p>
    <w:p w:rsidR="00C605B7" w:rsidRPr="00EF0300" w:rsidRDefault="00C605B7" w:rsidP="00C9688E">
      <w:pPr>
        <w:spacing w:after="0" w:line="240" w:lineRule="auto"/>
        <w:rPr>
          <w:rFonts w:ascii="Arial" w:eastAsia="Times New Roman" w:hAnsi="Arial" w:cs="Arial"/>
          <w:iCs/>
          <w:color w:val="000000" w:themeColor="text1"/>
          <w:lang w:eastAsia="en-GB"/>
        </w:rPr>
      </w:pPr>
      <w:r w:rsidRPr="00EF0300">
        <w:rPr>
          <w:rFonts w:ascii="Arial" w:eastAsia="Times New Roman" w:hAnsi="Arial" w:cs="Arial"/>
          <w:iCs/>
          <w:color w:val="000000" w:themeColor="text1"/>
          <w:lang w:eastAsia="en-GB"/>
        </w:rPr>
        <w:t xml:space="preserve">The </w:t>
      </w:r>
      <w:r w:rsidR="009E5E6D">
        <w:rPr>
          <w:rFonts w:ascii="Arial" w:eastAsia="Times New Roman" w:hAnsi="Arial" w:cs="Arial"/>
          <w:iCs/>
          <w:color w:val="000000" w:themeColor="text1"/>
          <w:lang w:eastAsia="en-GB"/>
        </w:rPr>
        <w:t>PCC</w:t>
      </w:r>
      <w:r w:rsidRPr="00EF0300">
        <w:rPr>
          <w:rFonts w:ascii="Arial" w:eastAsia="Times New Roman" w:hAnsi="Arial" w:cs="Arial"/>
          <w:iCs/>
          <w:color w:val="000000" w:themeColor="text1"/>
          <w:lang w:eastAsia="en-GB"/>
        </w:rPr>
        <w:t xml:space="preserve"> recognises the following categories of Special Leave, all of which are covered in more detail within the corresponding sections below</w:t>
      </w:r>
      <w:r w:rsidR="00654C7E" w:rsidRPr="00EF0300">
        <w:rPr>
          <w:rFonts w:ascii="Arial" w:eastAsia="Times New Roman" w:hAnsi="Arial" w:cs="Arial"/>
          <w:iCs/>
          <w:color w:val="000000" w:themeColor="text1"/>
          <w:lang w:eastAsia="en-GB"/>
        </w:rPr>
        <w:t>:</w:t>
      </w: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 xml:space="preserve"> </w:t>
      </w:r>
      <w:r w:rsidR="00625DD2" w:rsidRPr="00EF0300">
        <w:rPr>
          <w:rFonts w:ascii="Arial" w:eastAsia="Times New Roman" w:hAnsi="Arial" w:cs="Arial"/>
          <w:color w:val="000000" w:themeColor="text1"/>
          <w:lang w:val="en"/>
        </w:rPr>
        <w:t>B</w:t>
      </w:r>
      <w:r w:rsidRPr="00EF0300">
        <w:rPr>
          <w:rFonts w:ascii="Arial" w:eastAsia="Times New Roman" w:hAnsi="Arial" w:cs="Arial"/>
          <w:color w:val="000000" w:themeColor="text1"/>
          <w:lang w:val="en"/>
        </w:rPr>
        <w:t>ereavement of a close</w:t>
      </w:r>
      <w:r w:rsidR="00C605B7" w:rsidRPr="00EF0300">
        <w:rPr>
          <w:rFonts w:ascii="Arial" w:eastAsia="Times New Roman" w:hAnsi="Arial" w:cs="Arial"/>
          <w:color w:val="000000" w:themeColor="text1"/>
          <w:lang w:val="en"/>
        </w:rPr>
        <w:t xml:space="preserve"> relative (Compassionate leave)</w:t>
      </w:r>
    </w:p>
    <w:p w:rsidR="00C605B7" w:rsidRPr="00EF0300" w:rsidRDefault="00C605B7" w:rsidP="00C605B7">
      <w:pPr>
        <w:pStyle w:val="ListParagraph"/>
        <w:shd w:val="clear" w:color="auto" w:fill="FFFFFF"/>
        <w:spacing w:before="100" w:beforeAutospacing="1" w:after="100" w:afterAutospacing="1" w:line="270" w:lineRule="atLeast"/>
        <w:ind w:left="851"/>
        <w:rPr>
          <w:rFonts w:ascii="Arial" w:eastAsia="Times New Roman" w:hAnsi="Arial" w:cs="Arial"/>
          <w:color w:val="000000" w:themeColor="text1"/>
          <w:lang w:val="en"/>
        </w:rPr>
      </w:pP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 xml:space="preserve">Unforeseen emergencies involving dependents or unexpected domestic  </w:t>
      </w:r>
      <w:r w:rsidR="00C605B7" w:rsidRPr="00EF0300">
        <w:rPr>
          <w:rFonts w:ascii="Arial" w:eastAsia="Times New Roman" w:hAnsi="Arial" w:cs="Arial"/>
          <w:color w:val="000000" w:themeColor="text1"/>
          <w:lang w:val="en"/>
        </w:rPr>
        <w:t>emergencies (Emergency leave)</w:t>
      </w:r>
    </w:p>
    <w:p w:rsidR="00C605B7" w:rsidRPr="00EF0300" w:rsidRDefault="00C605B7" w:rsidP="00C605B7">
      <w:pPr>
        <w:pStyle w:val="ListParagraph"/>
        <w:rPr>
          <w:rFonts w:ascii="Arial" w:eastAsia="Times New Roman" w:hAnsi="Arial" w:cs="Arial"/>
          <w:color w:val="000000" w:themeColor="text1"/>
          <w:lang w:val="en"/>
        </w:rPr>
      </w:pP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lastRenderedPageBreak/>
        <w:t>Essential civic and public duties.</w:t>
      </w:r>
    </w:p>
    <w:p w:rsidR="00C605B7" w:rsidRPr="00EF0300" w:rsidRDefault="00C605B7" w:rsidP="00C605B7">
      <w:pPr>
        <w:pStyle w:val="ListParagraph"/>
        <w:rPr>
          <w:rFonts w:ascii="Arial" w:eastAsia="Times New Roman" w:hAnsi="Arial" w:cs="Arial"/>
          <w:color w:val="000000" w:themeColor="text1"/>
          <w:lang w:val="en"/>
        </w:rPr>
      </w:pP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 xml:space="preserve">Parental Leave </w:t>
      </w:r>
    </w:p>
    <w:p w:rsidR="00C605B7" w:rsidRPr="00EF0300" w:rsidRDefault="00C605B7" w:rsidP="00C605B7">
      <w:pPr>
        <w:pStyle w:val="ListParagraph"/>
        <w:rPr>
          <w:rFonts w:ascii="Arial" w:eastAsia="Times New Roman" w:hAnsi="Arial" w:cs="Arial"/>
          <w:color w:val="000000" w:themeColor="text1"/>
          <w:lang w:val="en"/>
        </w:rPr>
      </w:pP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Service in the Reserve Forces.</w:t>
      </w:r>
    </w:p>
    <w:p w:rsidR="00C605B7" w:rsidRPr="00EF0300" w:rsidRDefault="00C605B7" w:rsidP="00C605B7">
      <w:pPr>
        <w:pStyle w:val="ListParagraph"/>
        <w:rPr>
          <w:rFonts w:ascii="Arial" w:eastAsia="Times New Roman" w:hAnsi="Arial" w:cs="Arial"/>
          <w:color w:val="000000" w:themeColor="text1"/>
          <w:lang w:val="en"/>
        </w:rPr>
      </w:pP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Jury Service and attendance in court as a witness.</w:t>
      </w:r>
    </w:p>
    <w:p w:rsidR="00C605B7" w:rsidRPr="00EF0300" w:rsidRDefault="00C605B7" w:rsidP="00C605B7">
      <w:pPr>
        <w:pStyle w:val="ListParagraph"/>
        <w:shd w:val="clear" w:color="auto" w:fill="FFFFFF"/>
        <w:spacing w:before="100" w:beforeAutospacing="1" w:after="100" w:afterAutospacing="1" w:line="270" w:lineRule="atLeast"/>
        <w:ind w:left="851"/>
        <w:rPr>
          <w:rFonts w:ascii="Arial" w:eastAsia="Times New Roman" w:hAnsi="Arial" w:cs="Arial"/>
          <w:color w:val="000000" w:themeColor="text1"/>
          <w:lang w:val="en"/>
        </w:rPr>
      </w:pP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Gender Reassignment.</w:t>
      </w:r>
    </w:p>
    <w:p w:rsidR="00C605B7" w:rsidRPr="00EF0300" w:rsidRDefault="00C605B7" w:rsidP="00C605B7">
      <w:pPr>
        <w:pStyle w:val="ListParagraph"/>
        <w:shd w:val="clear" w:color="auto" w:fill="FFFFFF"/>
        <w:spacing w:before="100" w:beforeAutospacing="1" w:after="100" w:afterAutospacing="1" w:line="270" w:lineRule="atLeast"/>
        <w:ind w:left="851"/>
        <w:rPr>
          <w:rFonts w:ascii="Arial" w:eastAsia="Times New Roman" w:hAnsi="Arial" w:cs="Arial"/>
          <w:color w:val="000000" w:themeColor="text1"/>
          <w:lang w:val="en"/>
        </w:rPr>
      </w:pP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 xml:space="preserve"> Medical /Dental Appointments and Elective surgery/procedures.</w:t>
      </w:r>
    </w:p>
    <w:p w:rsidR="00C605B7" w:rsidRPr="00EF0300" w:rsidRDefault="00C605B7" w:rsidP="00C605B7">
      <w:pPr>
        <w:pStyle w:val="ListParagraph"/>
        <w:rPr>
          <w:rFonts w:ascii="Arial" w:eastAsia="Times New Roman" w:hAnsi="Arial" w:cs="Arial"/>
          <w:color w:val="000000" w:themeColor="text1"/>
          <w:lang w:val="en"/>
        </w:rPr>
      </w:pP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Scheme to support involvement in the Communit</w:t>
      </w:r>
      <w:r w:rsidR="00C605B7" w:rsidRPr="00EF0300">
        <w:rPr>
          <w:rFonts w:ascii="Arial" w:eastAsia="Times New Roman" w:hAnsi="Arial" w:cs="Arial"/>
          <w:color w:val="000000" w:themeColor="text1"/>
          <w:lang w:val="en"/>
        </w:rPr>
        <w:t>y (Voluntary work)</w:t>
      </w:r>
    </w:p>
    <w:p w:rsidR="00C605B7" w:rsidRPr="00EF0300" w:rsidRDefault="00C605B7" w:rsidP="00C605B7">
      <w:pPr>
        <w:pStyle w:val="ListParagraph"/>
        <w:shd w:val="clear" w:color="auto" w:fill="FFFFFF"/>
        <w:spacing w:before="100" w:beforeAutospacing="1" w:after="100" w:afterAutospacing="1" w:line="270" w:lineRule="atLeast"/>
        <w:ind w:left="851"/>
        <w:rPr>
          <w:rFonts w:ascii="Arial" w:eastAsia="Times New Roman" w:hAnsi="Arial" w:cs="Arial"/>
          <w:color w:val="000000" w:themeColor="text1"/>
          <w:lang w:val="en"/>
        </w:rPr>
      </w:pPr>
    </w:p>
    <w:p w:rsidR="00C605B7"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Disruptions to Travel</w:t>
      </w:r>
      <w:r w:rsidR="00C605B7" w:rsidRPr="00EF0300">
        <w:rPr>
          <w:rFonts w:ascii="Arial" w:eastAsia="Times New Roman" w:hAnsi="Arial" w:cs="Arial"/>
          <w:color w:val="000000" w:themeColor="text1"/>
          <w:lang w:val="en"/>
        </w:rPr>
        <w:t xml:space="preserve"> (Including extreme weather)</w:t>
      </w:r>
      <w:r w:rsidR="007B2AA8" w:rsidRPr="00EF0300">
        <w:rPr>
          <w:rFonts w:ascii="Arial" w:eastAsia="Times New Roman" w:hAnsi="Arial" w:cs="Arial"/>
          <w:color w:val="000000" w:themeColor="text1"/>
          <w:lang w:val="en"/>
        </w:rPr>
        <w:t xml:space="preserve"> &amp; Office Closure</w:t>
      </w:r>
    </w:p>
    <w:p w:rsidR="00C605B7" w:rsidRPr="00EF0300" w:rsidRDefault="00C605B7" w:rsidP="00C605B7">
      <w:pPr>
        <w:pStyle w:val="ListParagraph"/>
        <w:shd w:val="clear" w:color="auto" w:fill="FFFFFF"/>
        <w:spacing w:before="100" w:beforeAutospacing="1" w:after="100" w:afterAutospacing="1" w:line="270" w:lineRule="atLeast"/>
        <w:ind w:left="851"/>
        <w:rPr>
          <w:rFonts w:ascii="Arial" w:eastAsia="Times New Roman" w:hAnsi="Arial" w:cs="Arial"/>
          <w:color w:val="000000" w:themeColor="text1"/>
          <w:lang w:val="en"/>
        </w:rPr>
      </w:pPr>
    </w:p>
    <w:p w:rsidR="00C9688E" w:rsidRPr="00EF0300" w:rsidRDefault="00C9688E"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Time off for Blood donation</w:t>
      </w:r>
    </w:p>
    <w:p w:rsidR="00DD2D73" w:rsidRPr="00EF0300" w:rsidRDefault="00DD2D73" w:rsidP="00DD2D73">
      <w:pPr>
        <w:pStyle w:val="ListParagraph"/>
        <w:rPr>
          <w:rFonts w:ascii="Arial" w:eastAsia="Times New Roman" w:hAnsi="Arial" w:cs="Arial"/>
          <w:color w:val="000000" w:themeColor="text1"/>
          <w:lang w:val="en"/>
        </w:rPr>
      </w:pPr>
    </w:p>
    <w:p w:rsidR="00DD2D73" w:rsidRPr="00EF0300" w:rsidRDefault="00625DD2" w:rsidP="00C605B7">
      <w:pPr>
        <w:pStyle w:val="ListParagraph"/>
        <w:numPr>
          <w:ilvl w:val="1"/>
          <w:numId w:val="32"/>
        </w:numPr>
        <w:shd w:val="clear" w:color="auto" w:fill="FFFFFF"/>
        <w:spacing w:before="100" w:beforeAutospacing="1" w:after="100" w:afterAutospacing="1" w:line="270" w:lineRule="atLeast"/>
        <w:ind w:left="851" w:hanging="709"/>
        <w:rPr>
          <w:rFonts w:ascii="Arial" w:eastAsia="Times New Roman" w:hAnsi="Arial" w:cs="Arial"/>
          <w:color w:val="000000" w:themeColor="text1"/>
          <w:lang w:val="en"/>
        </w:rPr>
      </w:pPr>
      <w:r w:rsidRPr="00EF0300">
        <w:rPr>
          <w:rFonts w:ascii="Arial" w:eastAsia="Times New Roman" w:hAnsi="Arial" w:cs="Arial"/>
          <w:color w:val="000000" w:themeColor="text1"/>
          <w:lang w:val="en"/>
        </w:rPr>
        <w:t>Time off for F</w:t>
      </w:r>
      <w:r w:rsidR="00DD2D73" w:rsidRPr="00EF0300">
        <w:rPr>
          <w:rFonts w:ascii="Arial" w:eastAsia="Times New Roman" w:hAnsi="Arial" w:cs="Arial"/>
          <w:color w:val="000000" w:themeColor="text1"/>
          <w:lang w:val="en"/>
        </w:rPr>
        <w:t>ertility treatment</w:t>
      </w:r>
    </w:p>
    <w:p w:rsidR="00A06BA5" w:rsidRPr="00EF0300" w:rsidRDefault="00A06BA5" w:rsidP="00A06BA5">
      <w:pPr>
        <w:pStyle w:val="ListParagraph"/>
        <w:rPr>
          <w:rFonts w:ascii="Arial" w:eastAsia="Times New Roman" w:hAnsi="Arial" w:cs="Arial"/>
          <w:color w:val="000000" w:themeColor="text1"/>
          <w:highlight w:val="yellow"/>
          <w:lang w:val="en"/>
        </w:rPr>
      </w:pPr>
    </w:p>
    <w:p w:rsidR="00A06BA5" w:rsidRPr="00EF0300" w:rsidRDefault="00A06BA5" w:rsidP="00A06BA5">
      <w:pPr>
        <w:pStyle w:val="ListParagraph"/>
        <w:shd w:val="clear" w:color="auto" w:fill="FFFFFF"/>
        <w:spacing w:before="100" w:beforeAutospacing="1" w:after="100" w:afterAutospacing="1" w:line="270" w:lineRule="atLeast"/>
        <w:ind w:left="360"/>
        <w:rPr>
          <w:rFonts w:ascii="Arial" w:eastAsia="Times New Roman" w:hAnsi="Arial" w:cs="Arial"/>
          <w:color w:val="000000" w:themeColor="text1"/>
          <w:highlight w:val="yellow"/>
          <w:lang w:val="en"/>
        </w:rPr>
      </w:pPr>
    </w:p>
    <w:p w:rsidR="002E3E00" w:rsidRPr="008E419F" w:rsidRDefault="0017288A" w:rsidP="0017288A">
      <w:pPr>
        <w:pStyle w:val="ListParagraph"/>
        <w:numPr>
          <w:ilvl w:val="1"/>
          <w:numId w:val="8"/>
        </w:numPr>
        <w:shd w:val="clear" w:color="auto" w:fill="FFFFFF"/>
        <w:tabs>
          <w:tab w:val="left" w:pos="426"/>
        </w:tabs>
        <w:spacing w:before="100" w:beforeAutospacing="1" w:after="100" w:afterAutospacing="1" w:line="270" w:lineRule="atLeast"/>
        <w:rPr>
          <w:rFonts w:ascii="Arial" w:eastAsia="Times New Roman" w:hAnsi="Arial" w:cs="Arial"/>
          <w:b/>
          <w:color w:val="000000" w:themeColor="text1"/>
          <w:sz w:val="24"/>
          <w:szCs w:val="24"/>
          <w:u w:val="single"/>
          <w:lang w:val="en"/>
        </w:rPr>
      </w:pPr>
      <w:r w:rsidRPr="008E419F">
        <w:rPr>
          <w:rFonts w:ascii="Arial" w:eastAsia="Times New Roman" w:hAnsi="Arial" w:cs="Arial"/>
          <w:b/>
          <w:color w:val="000000" w:themeColor="text1"/>
          <w:sz w:val="24"/>
          <w:szCs w:val="24"/>
          <w:lang w:val="en"/>
        </w:rPr>
        <w:t xml:space="preserve">      </w:t>
      </w:r>
      <w:r w:rsidRPr="008E419F">
        <w:rPr>
          <w:rFonts w:ascii="Arial" w:eastAsia="Times New Roman" w:hAnsi="Arial" w:cs="Arial"/>
          <w:b/>
          <w:color w:val="000000" w:themeColor="text1"/>
          <w:sz w:val="24"/>
          <w:szCs w:val="24"/>
          <w:u w:val="single"/>
          <w:lang w:val="en"/>
        </w:rPr>
        <w:t>Bereavement of a close relative</w:t>
      </w:r>
      <w:r w:rsidR="00A06BA5" w:rsidRPr="008E419F">
        <w:rPr>
          <w:rFonts w:ascii="Arial" w:eastAsia="Times New Roman" w:hAnsi="Arial" w:cs="Arial"/>
          <w:b/>
          <w:color w:val="000000" w:themeColor="text1"/>
          <w:sz w:val="24"/>
          <w:szCs w:val="24"/>
          <w:u w:val="single"/>
          <w:lang w:val="en"/>
        </w:rPr>
        <w:t xml:space="preserve"> </w:t>
      </w:r>
      <w:r w:rsidR="002E3E00" w:rsidRPr="008E419F">
        <w:rPr>
          <w:rFonts w:ascii="Arial" w:eastAsia="Times New Roman" w:hAnsi="Arial" w:cs="Arial"/>
          <w:b/>
          <w:color w:val="000000" w:themeColor="text1"/>
          <w:sz w:val="24"/>
          <w:szCs w:val="24"/>
          <w:u w:val="single"/>
          <w:lang w:val="en"/>
        </w:rPr>
        <w:t>(Compassionate leave)</w:t>
      </w:r>
    </w:p>
    <w:p w:rsidR="00056FF8" w:rsidRPr="00EF0300" w:rsidRDefault="0012702B" w:rsidP="00056FF8">
      <w:pPr>
        <w:shd w:val="clear" w:color="auto" w:fill="FFFFFF"/>
        <w:tabs>
          <w:tab w:val="left" w:pos="426"/>
        </w:tabs>
        <w:spacing w:before="100" w:beforeAutospacing="1" w:after="100" w:afterAutospacing="1" w:line="270" w:lineRule="atLeast"/>
        <w:ind w:left="709" w:hanging="709"/>
        <w:rPr>
          <w:rFonts w:ascii="Arial" w:hAnsi="Arial" w:cs="Arial"/>
          <w:b/>
          <w:color w:val="000000" w:themeColor="text1"/>
        </w:rPr>
      </w:pPr>
      <w:r w:rsidRPr="00EF0300">
        <w:rPr>
          <w:rFonts w:ascii="Arial" w:hAnsi="Arial" w:cs="Arial"/>
          <w:b/>
          <w:color w:val="000000" w:themeColor="text1"/>
        </w:rPr>
        <w:t>5.1.1</w:t>
      </w:r>
      <w:r w:rsidRPr="00EF0300">
        <w:rPr>
          <w:rFonts w:ascii="Arial" w:hAnsi="Arial" w:cs="Arial"/>
          <w:b/>
          <w:color w:val="000000" w:themeColor="text1"/>
        </w:rPr>
        <w:tab/>
      </w:r>
      <w:r w:rsidR="00056FF8" w:rsidRPr="00EF0300">
        <w:rPr>
          <w:rFonts w:ascii="Arial" w:hAnsi="Arial" w:cs="Arial"/>
          <w:b/>
          <w:color w:val="000000" w:themeColor="text1"/>
        </w:rPr>
        <w:t xml:space="preserve">Time off on notification of </w:t>
      </w:r>
      <w:r w:rsidR="0017288A" w:rsidRPr="00EF0300">
        <w:rPr>
          <w:rFonts w:ascii="Arial" w:hAnsi="Arial" w:cs="Arial"/>
          <w:b/>
          <w:color w:val="000000" w:themeColor="text1"/>
        </w:rPr>
        <w:t>a</w:t>
      </w:r>
      <w:r w:rsidR="00056FF8" w:rsidRPr="00EF0300">
        <w:rPr>
          <w:rFonts w:ascii="Arial" w:hAnsi="Arial" w:cs="Arial"/>
          <w:b/>
          <w:color w:val="000000" w:themeColor="text1"/>
        </w:rPr>
        <w:t xml:space="preserve"> </w:t>
      </w:r>
      <w:r w:rsidR="0017288A" w:rsidRPr="00EF0300">
        <w:rPr>
          <w:rFonts w:ascii="Arial" w:hAnsi="Arial" w:cs="Arial"/>
          <w:b/>
          <w:color w:val="000000" w:themeColor="text1"/>
        </w:rPr>
        <w:t>B</w:t>
      </w:r>
      <w:r w:rsidR="00056FF8" w:rsidRPr="00EF0300">
        <w:rPr>
          <w:rFonts w:ascii="Arial" w:hAnsi="Arial" w:cs="Arial"/>
          <w:b/>
          <w:color w:val="000000" w:themeColor="text1"/>
        </w:rPr>
        <w:t xml:space="preserve">ereavement </w:t>
      </w:r>
    </w:p>
    <w:p w:rsidR="002E3E00" w:rsidRPr="00EF0300" w:rsidRDefault="002E3E00" w:rsidP="00A06BA5">
      <w:pPr>
        <w:shd w:val="clear" w:color="auto" w:fill="FFFFFF"/>
        <w:tabs>
          <w:tab w:val="left" w:pos="426"/>
        </w:tabs>
        <w:spacing w:before="100" w:beforeAutospacing="1" w:after="100" w:afterAutospacing="1" w:line="270" w:lineRule="atLeast"/>
        <w:rPr>
          <w:rFonts w:ascii="Arial" w:eastAsia="Times New Roman" w:hAnsi="Arial" w:cs="Arial"/>
          <w:b/>
          <w:color w:val="000000" w:themeColor="text1"/>
          <w:lang w:val="en"/>
        </w:rPr>
      </w:pPr>
      <w:r w:rsidRPr="00EF0300">
        <w:rPr>
          <w:rFonts w:ascii="Arial" w:hAnsi="Arial" w:cs="Arial"/>
          <w:color w:val="000000" w:themeColor="text1"/>
        </w:rPr>
        <w:t xml:space="preserve">In the event of a death involving either immediate or close relatives, it is appropriate to grant leave on compassionate grounds. The leave entitlement may be available to all employees regardless of length of employment, although the time off </w:t>
      </w:r>
      <w:r w:rsidRPr="00EF0300">
        <w:rPr>
          <w:rFonts w:ascii="Arial" w:hAnsi="Arial" w:cs="Arial"/>
          <w:color w:val="000000" w:themeColor="text1"/>
          <w:spacing w:val="2"/>
        </w:rPr>
        <w:t xml:space="preserve">may </w:t>
      </w:r>
      <w:r w:rsidRPr="00EF0300">
        <w:rPr>
          <w:rFonts w:ascii="Arial" w:hAnsi="Arial" w:cs="Arial"/>
          <w:color w:val="000000" w:themeColor="text1"/>
        </w:rPr>
        <w:t>vary as specified</w:t>
      </w:r>
      <w:r w:rsidRPr="00EF0300">
        <w:rPr>
          <w:rFonts w:ascii="Arial" w:hAnsi="Arial" w:cs="Arial"/>
          <w:color w:val="000000" w:themeColor="text1"/>
          <w:spacing w:val="-1"/>
        </w:rPr>
        <w:t xml:space="preserve"> </w:t>
      </w:r>
      <w:r w:rsidRPr="00EF0300">
        <w:rPr>
          <w:rFonts w:ascii="Arial" w:hAnsi="Arial" w:cs="Arial"/>
          <w:color w:val="000000" w:themeColor="text1"/>
        </w:rPr>
        <w:t>below:</w:t>
      </w:r>
    </w:p>
    <w:p w:rsidR="0012702B" w:rsidRPr="00EF0300" w:rsidRDefault="00A06BA5" w:rsidP="00E34F5F">
      <w:pPr>
        <w:pStyle w:val="ListParagraph"/>
        <w:widowControl w:val="0"/>
        <w:numPr>
          <w:ilvl w:val="0"/>
          <w:numId w:val="10"/>
        </w:numPr>
        <w:tabs>
          <w:tab w:val="left" w:pos="1574"/>
        </w:tabs>
        <w:autoSpaceDE w:val="0"/>
        <w:autoSpaceDN w:val="0"/>
        <w:spacing w:before="118" w:after="0" w:line="240" w:lineRule="auto"/>
        <w:ind w:left="709" w:right="488"/>
        <w:contextualSpacing w:val="0"/>
        <w:jc w:val="both"/>
        <w:rPr>
          <w:rFonts w:ascii="Arial" w:hAnsi="Arial" w:cs="Arial"/>
          <w:color w:val="000000" w:themeColor="text1"/>
        </w:rPr>
      </w:pPr>
      <w:r w:rsidRPr="00EF0300">
        <w:rPr>
          <w:rFonts w:ascii="Arial" w:hAnsi="Arial" w:cs="Arial"/>
          <w:color w:val="000000" w:themeColor="text1"/>
        </w:rPr>
        <w:t>I</w:t>
      </w:r>
      <w:r w:rsidR="002E3E00" w:rsidRPr="00EF0300">
        <w:rPr>
          <w:rFonts w:ascii="Arial" w:hAnsi="Arial" w:cs="Arial"/>
          <w:color w:val="000000" w:themeColor="text1"/>
        </w:rPr>
        <w:t>n the event of a death involving an immediate relative, (normally defined as a spouse, civil partner,</w:t>
      </w:r>
      <w:r w:rsidR="0017288A" w:rsidRPr="00EF0300">
        <w:rPr>
          <w:rFonts w:ascii="Arial" w:hAnsi="Arial" w:cs="Arial"/>
          <w:color w:val="000000" w:themeColor="text1"/>
        </w:rPr>
        <w:t xml:space="preserve"> long term partner,</w:t>
      </w:r>
      <w:r w:rsidR="002E3E00" w:rsidRPr="00EF0300">
        <w:rPr>
          <w:rFonts w:ascii="Arial" w:hAnsi="Arial" w:cs="Arial"/>
          <w:color w:val="000000" w:themeColor="text1"/>
        </w:rPr>
        <w:t xml:space="preserve"> child, parent or sibling of the employee) </w:t>
      </w:r>
      <w:r w:rsidR="0017288A" w:rsidRPr="00EF0300">
        <w:rPr>
          <w:rFonts w:ascii="Arial" w:hAnsi="Arial" w:cs="Arial"/>
          <w:color w:val="000000" w:themeColor="text1"/>
        </w:rPr>
        <w:t>up to 5</w:t>
      </w:r>
      <w:r w:rsidR="002E3E00" w:rsidRPr="00EF0300">
        <w:rPr>
          <w:rFonts w:ascii="Arial" w:hAnsi="Arial" w:cs="Arial"/>
          <w:color w:val="000000" w:themeColor="text1"/>
        </w:rPr>
        <w:t xml:space="preserve"> days paid special leave may be granted to give time to make funeral arrangements. </w:t>
      </w:r>
    </w:p>
    <w:p w:rsidR="002E3E00" w:rsidRPr="00EF0300" w:rsidRDefault="00654C7E" w:rsidP="00CD55B0">
      <w:pPr>
        <w:pStyle w:val="ListParagraph"/>
        <w:widowControl w:val="0"/>
        <w:numPr>
          <w:ilvl w:val="0"/>
          <w:numId w:val="10"/>
        </w:numPr>
        <w:tabs>
          <w:tab w:val="left" w:pos="1574"/>
        </w:tabs>
        <w:autoSpaceDE w:val="0"/>
        <w:autoSpaceDN w:val="0"/>
        <w:spacing w:before="118" w:after="0" w:line="240" w:lineRule="auto"/>
        <w:ind w:left="709" w:right="488"/>
        <w:contextualSpacing w:val="0"/>
        <w:rPr>
          <w:rFonts w:ascii="Arial" w:hAnsi="Arial" w:cs="Arial"/>
          <w:color w:val="000000" w:themeColor="text1"/>
        </w:rPr>
      </w:pPr>
      <w:r w:rsidRPr="00EF0300">
        <w:rPr>
          <w:rFonts w:ascii="Arial" w:hAnsi="Arial" w:cs="Arial"/>
          <w:color w:val="000000" w:themeColor="text1"/>
        </w:rPr>
        <w:t>If</w:t>
      </w:r>
      <w:r w:rsidR="002E3E00" w:rsidRPr="00EF0300">
        <w:rPr>
          <w:rFonts w:ascii="Arial" w:hAnsi="Arial" w:cs="Arial"/>
          <w:color w:val="000000" w:themeColor="text1"/>
        </w:rPr>
        <w:t xml:space="preserve"> a death involves a close relative (normally defined as a grandparent, niece, nephew, aunt/uncle, or immediate relative of a partner) up to two days unpaid special leave may be</w:t>
      </w:r>
      <w:r w:rsidR="002E3E00" w:rsidRPr="00EF0300">
        <w:rPr>
          <w:rFonts w:ascii="Arial" w:hAnsi="Arial" w:cs="Arial"/>
          <w:color w:val="000000" w:themeColor="text1"/>
          <w:spacing w:val="-6"/>
        </w:rPr>
        <w:t xml:space="preserve"> </w:t>
      </w:r>
      <w:r w:rsidR="002E3E00" w:rsidRPr="00EF0300">
        <w:rPr>
          <w:rFonts w:ascii="Arial" w:hAnsi="Arial" w:cs="Arial"/>
          <w:color w:val="000000" w:themeColor="text1"/>
        </w:rPr>
        <w:t>granted.</w:t>
      </w:r>
    </w:p>
    <w:p w:rsidR="002E3E00" w:rsidRPr="00EF0300" w:rsidRDefault="002E3E00" w:rsidP="00CD55B0">
      <w:pPr>
        <w:pStyle w:val="BodyText"/>
        <w:spacing w:before="10"/>
        <w:ind w:left="709"/>
        <w:rPr>
          <w:color w:val="000000" w:themeColor="text1"/>
          <w:sz w:val="22"/>
          <w:szCs w:val="22"/>
        </w:rPr>
      </w:pPr>
    </w:p>
    <w:p w:rsidR="002E3E00" w:rsidRDefault="002E3E00" w:rsidP="00CD55B0">
      <w:pPr>
        <w:pStyle w:val="BodyText"/>
        <w:ind w:right="490"/>
        <w:rPr>
          <w:color w:val="000000" w:themeColor="text1"/>
          <w:sz w:val="22"/>
          <w:szCs w:val="22"/>
        </w:rPr>
      </w:pPr>
      <w:r w:rsidRPr="00EF0300">
        <w:rPr>
          <w:color w:val="000000" w:themeColor="text1"/>
          <w:sz w:val="22"/>
          <w:szCs w:val="22"/>
        </w:rPr>
        <w:t>Further time off may be granted at the discretion of the manager, which may be t</w:t>
      </w:r>
      <w:r w:rsidR="0012702B" w:rsidRPr="00EF0300">
        <w:rPr>
          <w:color w:val="000000" w:themeColor="text1"/>
          <w:sz w:val="22"/>
          <w:szCs w:val="22"/>
        </w:rPr>
        <w:t>aken as annual or unpaid leave.</w:t>
      </w:r>
    </w:p>
    <w:p w:rsidR="006854E8" w:rsidRDefault="006854E8" w:rsidP="00CD55B0">
      <w:pPr>
        <w:pStyle w:val="BodyText"/>
        <w:ind w:right="490"/>
        <w:rPr>
          <w:color w:val="000000" w:themeColor="text1"/>
          <w:sz w:val="22"/>
          <w:szCs w:val="22"/>
        </w:rPr>
      </w:pPr>
    </w:p>
    <w:p w:rsidR="006854E8" w:rsidRPr="00136298" w:rsidRDefault="006854E8" w:rsidP="006854E8">
      <w:pPr>
        <w:autoSpaceDE w:val="0"/>
        <w:autoSpaceDN w:val="0"/>
        <w:ind w:right="490"/>
        <w:rPr>
          <w:rFonts w:ascii="Arial" w:hAnsi="Arial" w:cs="Arial"/>
          <w:b/>
          <w:bCs/>
          <w:lang w:eastAsia="en-GB"/>
        </w:rPr>
      </w:pPr>
      <w:r w:rsidRPr="00136298">
        <w:rPr>
          <w:rFonts w:ascii="Arial" w:hAnsi="Arial" w:cs="Arial"/>
          <w:b/>
          <w:bCs/>
          <w:lang w:eastAsia="en-GB"/>
        </w:rPr>
        <w:t>5.1.2    Parental Bereavement Leave and Pay</w:t>
      </w:r>
    </w:p>
    <w:p w:rsidR="006854E8" w:rsidRPr="00136298" w:rsidRDefault="006854E8" w:rsidP="006854E8">
      <w:pPr>
        <w:spacing w:line="212" w:lineRule="exact"/>
        <w:rPr>
          <w:rFonts w:ascii="Arial" w:hAnsi="Arial" w:cs="Arial"/>
        </w:rPr>
      </w:pPr>
      <w:r w:rsidRPr="00136298">
        <w:rPr>
          <w:rFonts w:ascii="Arial" w:hAnsi="Arial" w:cs="Arial"/>
          <w:lang w:eastAsia="en-GB"/>
        </w:rPr>
        <w:t xml:space="preserve">The </w:t>
      </w:r>
      <w:r w:rsidRPr="00136298">
        <w:rPr>
          <w:rFonts w:ascii="Arial" w:hAnsi="Arial" w:cs="Arial"/>
        </w:rPr>
        <w:t xml:space="preserve">Parental Bereavement (Pay and Leave) Act 2018 </w:t>
      </w:r>
      <w:r w:rsidRPr="00136298">
        <w:rPr>
          <w:rFonts w:ascii="Arial" w:hAnsi="Arial" w:cs="Arial"/>
          <w:lang w:eastAsia="en-GB"/>
        </w:rPr>
        <w:t xml:space="preserve">which will come into force in April 2020 </w:t>
      </w:r>
      <w:r w:rsidRPr="00136298">
        <w:rPr>
          <w:rFonts w:ascii="Arial" w:hAnsi="Arial" w:cs="Arial"/>
        </w:rPr>
        <w:t xml:space="preserve">introduces the right for, primary carers – not just parents – to take paid time off work following the death of a child. This includes adopters, foster parents and guardians, as well as more informal groups such close relatives or family friends who have taken responsibility for the child’s care in the absence of parents. </w:t>
      </w:r>
    </w:p>
    <w:p w:rsidR="006854E8" w:rsidRPr="00136298" w:rsidRDefault="006854E8" w:rsidP="006854E8">
      <w:pPr>
        <w:spacing w:line="212" w:lineRule="exact"/>
        <w:rPr>
          <w:rFonts w:ascii="Arial" w:hAnsi="Arial" w:cs="Arial"/>
        </w:rPr>
      </w:pPr>
    </w:p>
    <w:p w:rsidR="006854E8" w:rsidRPr="00136298" w:rsidRDefault="006854E8" w:rsidP="006854E8">
      <w:pPr>
        <w:spacing w:line="212" w:lineRule="exact"/>
        <w:rPr>
          <w:rFonts w:ascii="Arial" w:hAnsi="Arial" w:cs="Arial"/>
        </w:rPr>
      </w:pPr>
      <w:r w:rsidRPr="00136298">
        <w:rPr>
          <w:rFonts w:ascii="Arial" w:hAnsi="Arial" w:cs="Arial"/>
        </w:rPr>
        <w:lastRenderedPageBreak/>
        <w:t>This entitlement will cover Parents and Carers following the loss of a child under the age of 18 or a stillbirth after 24 weeks of pregnancy.</w:t>
      </w:r>
    </w:p>
    <w:p w:rsidR="006854E8" w:rsidRPr="00136298" w:rsidRDefault="006854E8" w:rsidP="006854E8">
      <w:pPr>
        <w:autoSpaceDE w:val="0"/>
        <w:autoSpaceDN w:val="0"/>
        <w:ind w:right="490"/>
        <w:rPr>
          <w:rFonts w:ascii="Arial" w:hAnsi="Arial" w:cs="Arial"/>
          <w:lang w:eastAsia="en-GB"/>
        </w:rPr>
      </w:pPr>
      <w:r w:rsidRPr="00136298">
        <w:rPr>
          <w:rFonts w:ascii="Arial" w:hAnsi="Arial" w:cs="Arial"/>
          <w:lang w:eastAsia="en-GB"/>
        </w:rPr>
        <w:t>This will extend the 5 days (1 week) compassionate leave listed above in section 5.1.1 of the policy to 10 days (two weeks) paid leave. This will be paid at full pay for the entire duration.</w:t>
      </w:r>
    </w:p>
    <w:p w:rsidR="006854E8" w:rsidRPr="00136298" w:rsidRDefault="006854E8" w:rsidP="006854E8">
      <w:pPr>
        <w:spacing w:line="212" w:lineRule="exact"/>
        <w:rPr>
          <w:rFonts w:ascii="Arial" w:hAnsi="Arial" w:cs="Arial"/>
        </w:rPr>
      </w:pPr>
      <w:r w:rsidRPr="00136298">
        <w:rPr>
          <w:rFonts w:ascii="Arial" w:hAnsi="Arial" w:cs="Arial"/>
        </w:rPr>
        <w:t xml:space="preserve">Leave can either be taken in one block, or in two separate blocks of one week. It can be taken within a 56 week window from the child’s death, to allow time for moments such as anniversaries, and notice requirements will be flexible so leave can be taken without prior notice. </w:t>
      </w:r>
    </w:p>
    <w:p w:rsidR="006854E8" w:rsidRPr="00136298" w:rsidRDefault="006854E8" w:rsidP="006854E8">
      <w:pPr>
        <w:spacing w:line="212" w:lineRule="exact"/>
        <w:rPr>
          <w:rFonts w:ascii="Oxygen" w:hAnsi="Oxygen" w:cs="Times New Roman"/>
          <w:sz w:val="21"/>
          <w:szCs w:val="21"/>
        </w:rPr>
      </w:pPr>
      <w:r w:rsidRPr="00136298">
        <w:rPr>
          <w:rFonts w:ascii="Arial" w:hAnsi="Arial" w:cs="Arial"/>
        </w:rPr>
        <w:t xml:space="preserve">Parents will </w:t>
      </w:r>
      <w:r w:rsidRPr="00136298">
        <w:rPr>
          <w:rFonts w:ascii="Arial" w:hAnsi="Arial" w:cs="Arial"/>
          <w:b/>
          <w:bCs/>
          <w:i/>
          <w:iCs/>
        </w:rPr>
        <w:t>not</w:t>
      </w:r>
      <w:r w:rsidRPr="00136298">
        <w:rPr>
          <w:rFonts w:ascii="Arial" w:hAnsi="Arial" w:cs="Arial"/>
          <w:b/>
          <w:bCs/>
        </w:rPr>
        <w:t xml:space="preserve"> </w:t>
      </w:r>
      <w:r w:rsidRPr="00136298">
        <w:rPr>
          <w:rFonts w:ascii="Arial" w:hAnsi="Arial" w:cs="Arial"/>
        </w:rPr>
        <w:t>need to provide the employer with a death certificate as evidence</w:t>
      </w:r>
      <w:r w:rsidRPr="00136298">
        <w:rPr>
          <w:rFonts w:ascii="Oxygen" w:hAnsi="Oxygen"/>
          <w:sz w:val="21"/>
          <w:szCs w:val="21"/>
        </w:rPr>
        <w:t>.</w:t>
      </w:r>
    </w:p>
    <w:p w:rsidR="002E3E00" w:rsidRPr="00EF0300" w:rsidRDefault="002E3E00" w:rsidP="00CD55B0">
      <w:pPr>
        <w:spacing w:line="212" w:lineRule="exact"/>
        <w:rPr>
          <w:rFonts w:ascii="Arial" w:hAnsi="Arial" w:cs="Arial"/>
          <w:color w:val="000000" w:themeColor="text1"/>
        </w:rPr>
      </w:pPr>
    </w:p>
    <w:p w:rsidR="00056FF8" w:rsidRPr="00EF0300" w:rsidRDefault="00852438" w:rsidP="00CD55B0">
      <w:pPr>
        <w:pStyle w:val="Heading1"/>
        <w:ind w:left="720"/>
        <w:rPr>
          <w:color w:val="000000" w:themeColor="text1"/>
          <w:sz w:val="22"/>
          <w:szCs w:val="22"/>
        </w:rPr>
      </w:pPr>
      <w:r>
        <w:rPr>
          <w:color w:val="000000" w:themeColor="text1"/>
          <w:sz w:val="22"/>
          <w:szCs w:val="22"/>
        </w:rPr>
        <w:t>5.1.3</w:t>
      </w:r>
      <w:r w:rsidR="00056FF8" w:rsidRPr="00EF0300">
        <w:rPr>
          <w:color w:val="000000" w:themeColor="text1"/>
          <w:sz w:val="22"/>
          <w:szCs w:val="22"/>
        </w:rPr>
        <w:t xml:space="preserve"> Time of for Funeral</w:t>
      </w:r>
    </w:p>
    <w:p w:rsidR="00056FF8" w:rsidRPr="00EF0300" w:rsidRDefault="00056FF8" w:rsidP="00CD55B0">
      <w:pPr>
        <w:pStyle w:val="Heading1"/>
        <w:ind w:left="720"/>
        <w:rPr>
          <w:b w:val="0"/>
          <w:color w:val="000000" w:themeColor="text1"/>
          <w:sz w:val="22"/>
          <w:szCs w:val="22"/>
        </w:rPr>
      </w:pPr>
    </w:p>
    <w:p w:rsidR="00654C7E" w:rsidRPr="00EF0300" w:rsidRDefault="002E3E00" w:rsidP="00CD55B0">
      <w:pPr>
        <w:pStyle w:val="Heading1"/>
        <w:ind w:left="0" w:firstLine="0"/>
        <w:rPr>
          <w:b w:val="0"/>
          <w:color w:val="000000" w:themeColor="text1"/>
          <w:sz w:val="22"/>
          <w:szCs w:val="22"/>
        </w:rPr>
      </w:pPr>
      <w:r w:rsidRPr="00EF0300">
        <w:rPr>
          <w:b w:val="0"/>
          <w:color w:val="000000" w:themeColor="text1"/>
          <w:sz w:val="22"/>
          <w:szCs w:val="22"/>
        </w:rPr>
        <w:t>Where an employee requests leave to attend a funer</w:t>
      </w:r>
      <w:r w:rsidR="00A06BA5" w:rsidRPr="00EF0300">
        <w:rPr>
          <w:b w:val="0"/>
          <w:color w:val="000000" w:themeColor="text1"/>
          <w:sz w:val="22"/>
          <w:szCs w:val="22"/>
        </w:rPr>
        <w:t xml:space="preserve">al of an </w:t>
      </w:r>
      <w:r w:rsidR="009E5E6D" w:rsidRPr="00EF0300">
        <w:rPr>
          <w:b w:val="0"/>
          <w:color w:val="000000" w:themeColor="text1"/>
          <w:sz w:val="22"/>
          <w:szCs w:val="22"/>
        </w:rPr>
        <w:t>immediate or</w:t>
      </w:r>
      <w:r w:rsidR="00654C7E" w:rsidRPr="00EF0300">
        <w:rPr>
          <w:b w:val="0"/>
          <w:color w:val="000000" w:themeColor="text1"/>
          <w:sz w:val="22"/>
          <w:szCs w:val="22"/>
        </w:rPr>
        <w:t xml:space="preserve"> close</w:t>
      </w:r>
    </w:p>
    <w:p w:rsidR="002E3E00" w:rsidRPr="00EF0300" w:rsidRDefault="00A06BA5" w:rsidP="00CD55B0">
      <w:pPr>
        <w:pStyle w:val="Heading1"/>
        <w:ind w:left="0" w:firstLine="0"/>
        <w:rPr>
          <w:b w:val="0"/>
          <w:color w:val="000000" w:themeColor="text1"/>
          <w:sz w:val="22"/>
          <w:szCs w:val="22"/>
        </w:rPr>
      </w:pPr>
      <w:r w:rsidRPr="00EF0300">
        <w:rPr>
          <w:b w:val="0"/>
          <w:color w:val="000000" w:themeColor="text1"/>
          <w:sz w:val="22"/>
          <w:szCs w:val="22"/>
        </w:rPr>
        <w:t>relative (as</w:t>
      </w:r>
      <w:r w:rsidR="00654C7E" w:rsidRPr="00EF0300">
        <w:rPr>
          <w:b w:val="0"/>
          <w:color w:val="000000" w:themeColor="text1"/>
          <w:sz w:val="22"/>
          <w:szCs w:val="22"/>
        </w:rPr>
        <w:t xml:space="preserve"> defined above), paid leave should normally be granted for the day of the funeral. This </w:t>
      </w:r>
      <w:r w:rsidR="002E3E00" w:rsidRPr="00EF0300">
        <w:rPr>
          <w:b w:val="0"/>
          <w:color w:val="000000" w:themeColor="text1"/>
          <w:sz w:val="22"/>
          <w:szCs w:val="22"/>
        </w:rPr>
        <w:t>is available to all employees regardless of leng</w:t>
      </w:r>
      <w:r w:rsidRPr="00EF0300">
        <w:rPr>
          <w:b w:val="0"/>
          <w:color w:val="000000" w:themeColor="text1"/>
          <w:sz w:val="22"/>
          <w:szCs w:val="22"/>
        </w:rPr>
        <w:t>th of employment and will be in</w:t>
      </w:r>
      <w:r w:rsidR="00654C7E" w:rsidRPr="00EF0300">
        <w:rPr>
          <w:b w:val="0"/>
          <w:color w:val="000000" w:themeColor="text1"/>
          <w:sz w:val="22"/>
          <w:szCs w:val="22"/>
        </w:rPr>
        <w:t xml:space="preserve"> </w:t>
      </w:r>
      <w:r w:rsidR="002E3E00" w:rsidRPr="00EF0300">
        <w:rPr>
          <w:b w:val="0"/>
          <w:color w:val="000000" w:themeColor="text1"/>
          <w:sz w:val="22"/>
          <w:szCs w:val="22"/>
        </w:rPr>
        <w:t>addition to the provision made for bereavement.</w:t>
      </w:r>
    </w:p>
    <w:p w:rsidR="002E3E00" w:rsidRPr="00EF0300" w:rsidRDefault="002E3E00" w:rsidP="00CD55B0">
      <w:pPr>
        <w:spacing w:line="212" w:lineRule="exact"/>
        <w:rPr>
          <w:rFonts w:ascii="Arial" w:hAnsi="Arial" w:cs="Arial"/>
          <w:color w:val="000000" w:themeColor="text1"/>
        </w:rPr>
      </w:pPr>
    </w:p>
    <w:p w:rsidR="002E3E00" w:rsidRPr="00EF0300" w:rsidRDefault="002E3E00" w:rsidP="00CD55B0">
      <w:pPr>
        <w:pStyle w:val="BodyText"/>
        <w:spacing w:before="230"/>
        <w:ind w:right="492"/>
        <w:rPr>
          <w:color w:val="000000" w:themeColor="text1"/>
          <w:sz w:val="22"/>
          <w:szCs w:val="22"/>
        </w:rPr>
      </w:pPr>
      <w:r w:rsidRPr="00EF0300">
        <w:rPr>
          <w:color w:val="000000" w:themeColor="text1"/>
          <w:sz w:val="22"/>
          <w:szCs w:val="22"/>
        </w:rPr>
        <w:t>Managers should consider the employee's circumstances and the needs of the service when granting special leave to attend a funeral, taking into account that some employees may have to travel long distances including going to another country. In these circumstances further unpaid special leave may be granted at the discretion of the manager, or the employee may choose between taking annual leave or unpaid leave or a combination of each.</w:t>
      </w:r>
    </w:p>
    <w:p w:rsidR="002E3E00" w:rsidRPr="00EF0300" w:rsidRDefault="002E3E00" w:rsidP="00CD55B0">
      <w:pPr>
        <w:pStyle w:val="BodyText"/>
        <w:spacing w:before="231"/>
        <w:ind w:right="490"/>
        <w:rPr>
          <w:color w:val="000000" w:themeColor="text1"/>
          <w:sz w:val="22"/>
          <w:szCs w:val="22"/>
        </w:rPr>
      </w:pPr>
      <w:r w:rsidRPr="00EF0300">
        <w:rPr>
          <w:color w:val="000000" w:themeColor="text1"/>
          <w:sz w:val="22"/>
          <w:szCs w:val="22"/>
        </w:rPr>
        <w:t xml:space="preserve">Paid time off to attend a funeral for a work colleague as a representative of the </w:t>
      </w:r>
      <w:r w:rsidR="009E5E6D">
        <w:rPr>
          <w:color w:val="000000" w:themeColor="text1"/>
          <w:sz w:val="22"/>
          <w:szCs w:val="22"/>
        </w:rPr>
        <w:t>PCC</w:t>
      </w:r>
      <w:r w:rsidRPr="00EF0300">
        <w:rPr>
          <w:color w:val="000000" w:themeColor="text1"/>
          <w:sz w:val="22"/>
          <w:szCs w:val="22"/>
        </w:rPr>
        <w:t xml:space="preserve"> may be given when possible.</w:t>
      </w:r>
    </w:p>
    <w:p w:rsidR="0012702B" w:rsidRPr="008E419F" w:rsidRDefault="00A06BA5" w:rsidP="00EF0300">
      <w:pPr>
        <w:pStyle w:val="ListParagraph"/>
        <w:numPr>
          <w:ilvl w:val="1"/>
          <w:numId w:val="8"/>
        </w:numPr>
        <w:shd w:val="clear" w:color="auto" w:fill="FFFFFF"/>
        <w:tabs>
          <w:tab w:val="left" w:pos="426"/>
        </w:tabs>
        <w:spacing w:before="100" w:beforeAutospacing="1" w:after="100" w:afterAutospacing="1" w:line="270" w:lineRule="atLeast"/>
        <w:rPr>
          <w:rFonts w:ascii="Arial" w:eastAsia="Times New Roman" w:hAnsi="Arial" w:cs="Arial"/>
          <w:b/>
          <w:color w:val="000000" w:themeColor="text1"/>
          <w:sz w:val="24"/>
          <w:szCs w:val="24"/>
          <w:u w:val="single"/>
          <w:lang w:val="en"/>
        </w:rPr>
      </w:pPr>
      <w:r w:rsidRPr="008E419F">
        <w:rPr>
          <w:rFonts w:ascii="Arial" w:eastAsia="Times New Roman" w:hAnsi="Arial" w:cs="Arial"/>
          <w:b/>
          <w:color w:val="000000" w:themeColor="text1"/>
          <w:sz w:val="24"/>
          <w:szCs w:val="24"/>
          <w:lang w:val="en"/>
        </w:rPr>
        <w:t xml:space="preserve">      </w:t>
      </w:r>
      <w:r w:rsidR="0012702B" w:rsidRPr="008E419F">
        <w:rPr>
          <w:rFonts w:ascii="Arial" w:eastAsia="Times New Roman" w:hAnsi="Arial" w:cs="Arial"/>
          <w:b/>
          <w:color w:val="000000" w:themeColor="text1"/>
          <w:sz w:val="24"/>
          <w:szCs w:val="24"/>
          <w:u w:val="single"/>
          <w:lang w:val="en"/>
        </w:rPr>
        <w:t>Unforeseen emergencies involving dependents</w:t>
      </w:r>
      <w:r w:rsidRPr="008E419F">
        <w:rPr>
          <w:rFonts w:ascii="Arial" w:eastAsia="Times New Roman" w:hAnsi="Arial" w:cs="Arial"/>
          <w:b/>
          <w:color w:val="000000" w:themeColor="text1"/>
          <w:sz w:val="24"/>
          <w:szCs w:val="24"/>
          <w:u w:val="single"/>
          <w:lang w:val="en"/>
        </w:rPr>
        <w:t xml:space="preserve"> </w:t>
      </w:r>
      <w:r w:rsidR="0012702B" w:rsidRPr="008E419F">
        <w:rPr>
          <w:rFonts w:ascii="Arial" w:eastAsia="Times New Roman" w:hAnsi="Arial" w:cs="Arial"/>
          <w:b/>
          <w:color w:val="000000" w:themeColor="text1"/>
          <w:sz w:val="24"/>
          <w:szCs w:val="24"/>
          <w:u w:val="single"/>
          <w:lang w:val="en"/>
        </w:rPr>
        <w:t xml:space="preserve"> or </w:t>
      </w:r>
      <w:r w:rsidRPr="008E419F">
        <w:rPr>
          <w:rFonts w:ascii="Arial" w:eastAsia="Times New Roman" w:hAnsi="Arial" w:cs="Arial"/>
          <w:b/>
          <w:color w:val="000000" w:themeColor="text1"/>
          <w:sz w:val="24"/>
          <w:szCs w:val="24"/>
          <w:u w:val="single"/>
          <w:lang w:val="en"/>
        </w:rPr>
        <w:t xml:space="preserve"> </w:t>
      </w:r>
      <w:r w:rsidR="0012702B" w:rsidRPr="008E419F">
        <w:rPr>
          <w:rFonts w:ascii="Arial" w:eastAsia="Times New Roman" w:hAnsi="Arial" w:cs="Arial"/>
          <w:b/>
          <w:color w:val="000000" w:themeColor="text1"/>
          <w:sz w:val="24"/>
          <w:szCs w:val="24"/>
          <w:u w:val="single"/>
          <w:lang w:val="en"/>
        </w:rPr>
        <w:t xml:space="preserve">unexpected </w:t>
      </w:r>
      <w:r w:rsidRPr="008E419F">
        <w:rPr>
          <w:rFonts w:ascii="Arial" w:eastAsia="Times New Roman" w:hAnsi="Arial" w:cs="Arial"/>
          <w:b/>
          <w:color w:val="000000" w:themeColor="text1"/>
          <w:sz w:val="24"/>
          <w:szCs w:val="24"/>
          <w:u w:val="single"/>
          <w:lang w:val="en"/>
        </w:rPr>
        <w:t xml:space="preserve"> </w:t>
      </w:r>
      <w:r w:rsidR="008E419F">
        <w:rPr>
          <w:rFonts w:ascii="Arial" w:eastAsia="Times New Roman" w:hAnsi="Arial" w:cs="Arial"/>
          <w:b/>
          <w:color w:val="000000" w:themeColor="text1"/>
          <w:sz w:val="24"/>
          <w:szCs w:val="24"/>
          <w:u w:val="single"/>
          <w:lang w:val="en"/>
        </w:rPr>
        <w:t xml:space="preserve"> </w:t>
      </w:r>
      <w:r w:rsidR="0012702B" w:rsidRPr="008E419F">
        <w:rPr>
          <w:rFonts w:ascii="Arial" w:eastAsia="Times New Roman" w:hAnsi="Arial" w:cs="Arial"/>
          <w:b/>
          <w:color w:val="000000" w:themeColor="text1"/>
          <w:sz w:val="24"/>
          <w:szCs w:val="24"/>
          <w:u w:val="single"/>
          <w:lang w:val="en"/>
        </w:rPr>
        <w:t>domestic emergencies (Emergency leave)</w:t>
      </w:r>
    </w:p>
    <w:p w:rsidR="00A06BA5" w:rsidRPr="00EF0300" w:rsidRDefault="00A06BA5" w:rsidP="00CD55B0">
      <w:pPr>
        <w:pStyle w:val="ListParagraph"/>
        <w:shd w:val="clear" w:color="auto" w:fill="FFFFFF"/>
        <w:tabs>
          <w:tab w:val="left" w:pos="426"/>
        </w:tabs>
        <w:spacing w:before="100" w:beforeAutospacing="1" w:after="100" w:afterAutospacing="1" w:line="270" w:lineRule="atLeast"/>
        <w:ind w:left="360"/>
        <w:rPr>
          <w:rFonts w:ascii="Arial" w:eastAsia="Times New Roman" w:hAnsi="Arial" w:cs="Arial"/>
          <w:b/>
          <w:i/>
          <w:color w:val="000000" w:themeColor="text1"/>
          <w:lang w:val="en"/>
        </w:rPr>
      </w:pPr>
    </w:p>
    <w:p w:rsidR="00056FF8" w:rsidRPr="00EF0300" w:rsidRDefault="00056FF8" w:rsidP="00CD55B0">
      <w:pPr>
        <w:pStyle w:val="ListParagraph"/>
        <w:widowControl w:val="0"/>
        <w:numPr>
          <w:ilvl w:val="2"/>
          <w:numId w:val="11"/>
        </w:numPr>
        <w:tabs>
          <w:tab w:val="left" w:pos="709"/>
        </w:tabs>
        <w:autoSpaceDE w:val="0"/>
        <w:autoSpaceDN w:val="0"/>
        <w:spacing w:before="185" w:after="0" w:line="240" w:lineRule="auto"/>
        <w:ind w:left="709" w:right="487" w:hanging="709"/>
        <w:rPr>
          <w:rFonts w:ascii="Arial" w:hAnsi="Arial" w:cs="Arial"/>
          <w:b/>
          <w:color w:val="000000" w:themeColor="text1"/>
        </w:rPr>
      </w:pPr>
      <w:r w:rsidRPr="00EF0300">
        <w:rPr>
          <w:rFonts w:ascii="Arial" w:hAnsi="Arial" w:cs="Arial"/>
          <w:b/>
          <w:color w:val="000000" w:themeColor="text1"/>
        </w:rPr>
        <w:t>What constitutes an ‘Emergency’</w:t>
      </w:r>
    </w:p>
    <w:p w:rsidR="00056FF8" w:rsidRPr="00EF0300" w:rsidRDefault="00056FF8" w:rsidP="00CD55B0">
      <w:pPr>
        <w:pStyle w:val="ListParagraph"/>
        <w:widowControl w:val="0"/>
        <w:tabs>
          <w:tab w:val="left" w:pos="709"/>
        </w:tabs>
        <w:autoSpaceDE w:val="0"/>
        <w:autoSpaceDN w:val="0"/>
        <w:spacing w:before="185" w:after="0" w:line="240" w:lineRule="auto"/>
        <w:ind w:left="709" w:right="487"/>
        <w:rPr>
          <w:rFonts w:ascii="Arial" w:hAnsi="Arial" w:cs="Arial"/>
          <w:color w:val="000000" w:themeColor="text1"/>
        </w:rPr>
      </w:pPr>
    </w:p>
    <w:p w:rsidR="0012702B" w:rsidRPr="00EF0300" w:rsidRDefault="0012702B" w:rsidP="00CD55B0">
      <w:pPr>
        <w:widowControl w:val="0"/>
        <w:tabs>
          <w:tab w:val="left" w:pos="709"/>
        </w:tabs>
        <w:autoSpaceDE w:val="0"/>
        <w:autoSpaceDN w:val="0"/>
        <w:spacing w:before="185" w:after="0" w:line="240" w:lineRule="auto"/>
        <w:ind w:right="487"/>
        <w:rPr>
          <w:rFonts w:ascii="Arial" w:hAnsi="Arial" w:cs="Arial"/>
          <w:color w:val="000000" w:themeColor="text1"/>
        </w:rPr>
      </w:pPr>
      <w:r w:rsidRPr="00EF0300">
        <w:rPr>
          <w:rFonts w:ascii="Arial" w:hAnsi="Arial" w:cs="Arial"/>
          <w:color w:val="000000" w:themeColor="text1"/>
        </w:rPr>
        <w:t xml:space="preserve">The </w:t>
      </w:r>
      <w:r w:rsidR="009E5E6D">
        <w:rPr>
          <w:rFonts w:ascii="Arial" w:hAnsi="Arial" w:cs="Arial"/>
          <w:color w:val="000000" w:themeColor="text1"/>
        </w:rPr>
        <w:t>PCC</w:t>
      </w:r>
      <w:r w:rsidRPr="00EF0300">
        <w:rPr>
          <w:rFonts w:ascii="Arial" w:hAnsi="Arial" w:cs="Arial"/>
          <w:color w:val="000000" w:themeColor="text1"/>
        </w:rPr>
        <w:t xml:space="preserve"> recognises that there may be other occasions when an employee may need emergency leave to deal with unexpected situations and make necessary longer term</w:t>
      </w:r>
      <w:r w:rsidRPr="00EF0300">
        <w:rPr>
          <w:rFonts w:ascii="Arial" w:hAnsi="Arial" w:cs="Arial"/>
          <w:color w:val="000000" w:themeColor="text1"/>
          <w:spacing w:val="-3"/>
        </w:rPr>
        <w:t xml:space="preserve"> </w:t>
      </w:r>
      <w:r w:rsidRPr="00EF0300">
        <w:rPr>
          <w:rFonts w:ascii="Arial" w:hAnsi="Arial" w:cs="Arial"/>
          <w:color w:val="000000" w:themeColor="text1"/>
        </w:rPr>
        <w:t>arrangements.</w:t>
      </w:r>
    </w:p>
    <w:p w:rsidR="0012702B" w:rsidRPr="00EF0300" w:rsidRDefault="0012702B" w:rsidP="00CD55B0">
      <w:pPr>
        <w:pStyle w:val="BodyText"/>
        <w:tabs>
          <w:tab w:val="left" w:pos="709"/>
        </w:tabs>
        <w:ind w:left="709" w:hanging="709"/>
        <w:rPr>
          <w:color w:val="000000" w:themeColor="text1"/>
          <w:sz w:val="22"/>
          <w:szCs w:val="22"/>
        </w:rPr>
      </w:pPr>
    </w:p>
    <w:p w:rsidR="0012702B" w:rsidRPr="00EF0300" w:rsidRDefault="0012702B" w:rsidP="00CD55B0">
      <w:pPr>
        <w:widowControl w:val="0"/>
        <w:tabs>
          <w:tab w:val="left" w:pos="709"/>
        </w:tabs>
        <w:autoSpaceDE w:val="0"/>
        <w:autoSpaceDN w:val="0"/>
        <w:spacing w:before="1" w:after="0" w:line="240" w:lineRule="auto"/>
        <w:ind w:right="495"/>
        <w:rPr>
          <w:rFonts w:ascii="Arial" w:hAnsi="Arial" w:cs="Arial"/>
          <w:color w:val="000000" w:themeColor="text1"/>
        </w:rPr>
      </w:pPr>
      <w:r w:rsidRPr="00EF0300">
        <w:rPr>
          <w:rFonts w:ascii="Arial" w:hAnsi="Arial" w:cs="Arial"/>
          <w:color w:val="000000" w:themeColor="text1"/>
        </w:rPr>
        <w:t>Employees may be able take 1 or 2 days paid leave at short notice to deal with emergency circumstances. If more leave is required this may be granted at the discretion of the manager as annual leave or unpaid</w:t>
      </w:r>
      <w:r w:rsidRPr="00EF0300">
        <w:rPr>
          <w:rFonts w:ascii="Arial" w:hAnsi="Arial" w:cs="Arial"/>
          <w:color w:val="000000" w:themeColor="text1"/>
          <w:spacing w:val="-9"/>
        </w:rPr>
        <w:t xml:space="preserve"> </w:t>
      </w:r>
      <w:r w:rsidRPr="00EF0300">
        <w:rPr>
          <w:rFonts w:ascii="Arial" w:hAnsi="Arial" w:cs="Arial"/>
          <w:color w:val="000000" w:themeColor="text1"/>
        </w:rPr>
        <w:t>leave.</w:t>
      </w:r>
    </w:p>
    <w:p w:rsidR="00A06BA5" w:rsidRPr="00EF0300" w:rsidRDefault="00A06BA5" w:rsidP="00CD55B0">
      <w:pPr>
        <w:widowControl w:val="0"/>
        <w:tabs>
          <w:tab w:val="left" w:pos="709"/>
        </w:tabs>
        <w:autoSpaceDE w:val="0"/>
        <w:autoSpaceDN w:val="0"/>
        <w:spacing w:before="1" w:after="0" w:line="240" w:lineRule="auto"/>
        <w:ind w:right="495"/>
        <w:rPr>
          <w:rFonts w:ascii="Arial" w:hAnsi="Arial" w:cs="Arial"/>
          <w:color w:val="000000" w:themeColor="text1"/>
        </w:rPr>
      </w:pPr>
    </w:p>
    <w:p w:rsidR="0012702B" w:rsidRPr="00EF0300" w:rsidRDefault="0012702B" w:rsidP="00CD55B0">
      <w:pPr>
        <w:widowControl w:val="0"/>
        <w:tabs>
          <w:tab w:val="left" w:pos="709"/>
        </w:tabs>
        <w:autoSpaceDE w:val="0"/>
        <w:autoSpaceDN w:val="0"/>
        <w:spacing w:before="1" w:after="0" w:line="240" w:lineRule="auto"/>
        <w:ind w:right="495"/>
        <w:rPr>
          <w:rFonts w:ascii="Arial" w:hAnsi="Arial" w:cs="Arial"/>
          <w:color w:val="000000" w:themeColor="text1"/>
        </w:rPr>
      </w:pPr>
      <w:r w:rsidRPr="00EF0300">
        <w:rPr>
          <w:rFonts w:ascii="Arial" w:hAnsi="Arial" w:cs="Arial"/>
          <w:color w:val="000000" w:themeColor="text1"/>
        </w:rPr>
        <w:t>Emergency leave is intended for urgent situations that could not be foreseen. It may be agreed when care for dependants breaks down e.g. child care or, there are other urgent domestic crises. A dependent is described as a partner, or “a near relative” or someone who lives at the same address as the employee. A relative for this purpose includes: parents, children, siblings or is someone who relies on the employee in a particular</w:t>
      </w:r>
      <w:r w:rsidRPr="00EF0300">
        <w:rPr>
          <w:rFonts w:ascii="Arial" w:hAnsi="Arial" w:cs="Arial"/>
          <w:color w:val="000000" w:themeColor="text1"/>
          <w:spacing w:val="-2"/>
        </w:rPr>
        <w:t xml:space="preserve"> </w:t>
      </w:r>
      <w:r w:rsidRPr="00EF0300">
        <w:rPr>
          <w:rFonts w:ascii="Arial" w:hAnsi="Arial" w:cs="Arial"/>
          <w:color w:val="000000" w:themeColor="text1"/>
        </w:rPr>
        <w:t>emergency</w:t>
      </w:r>
      <w:r w:rsidR="004945DF" w:rsidRPr="00EF0300">
        <w:rPr>
          <w:rFonts w:ascii="Arial" w:hAnsi="Arial" w:cs="Arial"/>
          <w:color w:val="000000" w:themeColor="text1"/>
        </w:rPr>
        <w:t xml:space="preserve"> (e.g. an elderly neighbour)</w:t>
      </w:r>
      <w:r w:rsidRPr="00EF0300">
        <w:rPr>
          <w:rFonts w:ascii="Arial" w:hAnsi="Arial" w:cs="Arial"/>
          <w:color w:val="000000" w:themeColor="text1"/>
        </w:rPr>
        <w:t>.</w:t>
      </w:r>
    </w:p>
    <w:p w:rsidR="00C9025D" w:rsidRPr="00EF0300" w:rsidRDefault="00C9025D" w:rsidP="00CD55B0">
      <w:pPr>
        <w:widowControl w:val="0"/>
        <w:tabs>
          <w:tab w:val="left" w:pos="709"/>
        </w:tabs>
        <w:autoSpaceDE w:val="0"/>
        <w:autoSpaceDN w:val="0"/>
        <w:spacing w:before="1" w:after="0" w:line="240" w:lineRule="auto"/>
        <w:ind w:right="495"/>
        <w:rPr>
          <w:rFonts w:ascii="Arial" w:hAnsi="Arial" w:cs="Arial"/>
          <w:color w:val="000000" w:themeColor="text1"/>
        </w:rPr>
      </w:pPr>
    </w:p>
    <w:p w:rsidR="0012702B" w:rsidRPr="00EF0300" w:rsidRDefault="0012702B" w:rsidP="00CD55B0">
      <w:pPr>
        <w:widowControl w:val="0"/>
        <w:tabs>
          <w:tab w:val="left" w:pos="709"/>
        </w:tabs>
        <w:autoSpaceDE w:val="0"/>
        <w:autoSpaceDN w:val="0"/>
        <w:spacing w:before="1" w:after="0" w:line="240" w:lineRule="auto"/>
        <w:ind w:right="495"/>
        <w:rPr>
          <w:rFonts w:ascii="Arial" w:hAnsi="Arial" w:cs="Arial"/>
          <w:color w:val="000000" w:themeColor="text1"/>
        </w:rPr>
      </w:pPr>
      <w:r w:rsidRPr="00EF0300">
        <w:rPr>
          <w:rFonts w:ascii="Arial" w:hAnsi="Arial" w:cs="Arial"/>
          <w:color w:val="000000" w:themeColor="text1"/>
        </w:rPr>
        <w:lastRenderedPageBreak/>
        <w:t>Examples of when Emergency Leave may be</w:t>
      </w:r>
      <w:r w:rsidRPr="00EF0300">
        <w:rPr>
          <w:rFonts w:ascii="Arial" w:hAnsi="Arial" w:cs="Arial"/>
          <w:color w:val="000000" w:themeColor="text1"/>
          <w:spacing w:val="-10"/>
        </w:rPr>
        <w:t xml:space="preserve"> </w:t>
      </w:r>
      <w:r w:rsidRPr="00EF0300">
        <w:rPr>
          <w:rFonts w:ascii="Arial" w:hAnsi="Arial" w:cs="Arial"/>
          <w:color w:val="000000" w:themeColor="text1"/>
        </w:rPr>
        <w:t>granted:</w:t>
      </w:r>
    </w:p>
    <w:p w:rsidR="0012702B" w:rsidRPr="00EF0300" w:rsidRDefault="0012702B" w:rsidP="00CD55B0">
      <w:pPr>
        <w:pStyle w:val="ListParagraph"/>
        <w:widowControl w:val="0"/>
        <w:numPr>
          <w:ilvl w:val="3"/>
          <w:numId w:val="12"/>
        </w:numPr>
        <w:tabs>
          <w:tab w:val="left" w:pos="1574"/>
        </w:tabs>
        <w:autoSpaceDE w:val="0"/>
        <w:autoSpaceDN w:val="0"/>
        <w:spacing w:before="121" w:after="0" w:line="240" w:lineRule="auto"/>
        <w:contextualSpacing w:val="0"/>
        <w:rPr>
          <w:rFonts w:ascii="Arial" w:hAnsi="Arial" w:cs="Arial"/>
          <w:color w:val="000000" w:themeColor="text1"/>
        </w:rPr>
      </w:pPr>
      <w:r w:rsidRPr="00EF0300">
        <w:rPr>
          <w:rFonts w:ascii="Arial" w:hAnsi="Arial" w:cs="Arial"/>
          <w:color w:val="000000" w:themeColor="text1"/>
        </w:rPr>
        <w:t>If a dependent falls ill or has been involved in an accident or</w:t>
      </w:r>
      <w:r w:rsidRPr="00EF0300">
        <w:rPr>
          <w:rFonts w:ascii="Arial" w:hAnsi="Arial" w:cs="Arial"/>
          <w:color w:val="000000" w:themeColor="text1"/>
          <w:spacing w:val="-15"/>
        </w:rPr>
        <w:t xml:space="preserve"> </w:t>
      </w:r>
      <w:r w:rsidRPr="00EF0300">
        <w:rPr>
          <w:rFonts w:ascii="Arial" w:hAnsi="Arial" w:cs="Arial"/>
          <w:color w:val="000000" w:themeColor="text1"/>
        </w:rPr>
        <w:t>assaulted.</w:t>
      </w:r>
    </w:p>
    <w:p w:rsidR="0012702B" w:rsidRPr="00EF0300" w:rsidRDefault="0012702B" w:rsidP="00CD55B0">
      <w:pPr>
        <w:pStyle w:val="ListParagraph"/>
        <w:widowControl w:val="0"/>
        <w:numPr>
          <w:ilvl w:val="3"/>
          <w:numId w:val="12"/>
        </w:numPr>
        <w:tabs>
          <w:tab w:val="left" w:pos="1574"/>
        </w:tabs>
        <w:autoSpaceDE w:val="0"/>
        <w:autoSpaceDN w:val="0"/>
        <w:spacing w:before="118" w:after="0" w:line="240" w:lineRule="auto"/>
        <w:contextualSpacing w:val="0"/>
        <w:rPr>
          <w:rFonts w:ascii="Arial" w:hAnsi="Arial" w:cs="Arial"/>
          <w:color w:val="000000" w:themeColor="text1"/>
        </w:rPr>
      </w:pPr>
      <w:r w:rsidRPr="00EF0300">
        <w:rPr>
          <w:rFonts w:ascii="Arial" w:hAnsi="Arial" w:cs="Arial"/>
          <w:color w:val="000000" w:themeColor="text1"/>
        </w:rPr>
        <w:t>To make longer term arrangements for a dependent who is ill or</w:t>
      </w:r>
      <w:r w:rsidRPr="00EF0300">
        <w:rPr>
          <w:rFonts w:ascii="Arial" w:hAnsi="Arial" w:cs="Arial"/>
          <w:color w:val="000000" w:themeColor="text1"/>
          <w:spacing w:val="-16"/>
        </w:rPr>
        <w:t xml:space="preserve"> </w:t>
      </w:r>
      <w:r w:rsidRPr="00EF0300">
        <w:rPr>
          <w:rFonts w:ascii="Arial" w:hAnsi="Arial" w:cs="Arial"/>
          <w:color w:val="000000" w:themeColor="text1"/>
        </w:rPr>
        <w:t>injured.</w:t>
      </w:r>
    </w:p>
    <w:p w:rsidR="0012702B" w:rsidRPr="00EF0300" w:rsidRDefault="0012702B" w:rsidP="00CD55B0">
      <w:pPr>
        <w:pStyle w:val="ListParagraph"/>
        <w:widowControl w:val="0"/>
        <w:numPr>
          <w:ilvl w:val="3"/>
          <w:numId w:val="12"/>
        </w:numPr>
        <w:tabs>
          <w:tab w:val="left" w:pos="1574"/>
        </w:tabs>
        <w:autoSpaceDE w:val="0"/>
        <w:autoSpaceDN w:val="0"/>
        <w:spacing w:before="117" w:after="0" w:line="240" w:lineRule="auto"/>
        <w:contextualSpacing w:val="0"/>
        <w:rPr>
          <w:rFonts w:ascii="Arial" w:hAnsi="Arial" w:cs="Arial"/>
          <w:color w:val="000000" w:themeColor="text1"/>
        </w:rPr>
      </w:pPr>
      <w:r w:rsidRPr="00EF0300">
        <w:rPr>
          <w:rFonts w:ascii="Arial" w:hAnsi="Arial" w:cs="Arial"/>
          <w:color w:val="000000" w:themeColor="text1"/>
        </w:rPr>
        <w:t>To deal with the unexpected breakdown in care arrangements for a</w:t>
      </w:r>
      <w:r w:rsidRPr="00EF0300">
        <w:rPr>
          <w:rFonts w:ascii="Arial" w:hAnsi="Arial" w:cs="Arial"/>
          <w:color w:val="000000" w:themeColor="text1"/>
          <w:spacing w:val="-23"/>
        </w:rPr>
        <w:t xml:space="preserve"> </w:t>
      </w:r>
      <w:r w:rsidRPr="00EF0300">
        <w:rPr>
          <w:rFonts w:ascii="Arial" w:hAnsi="Arial" w:cs="Arial"/>
          <w:color w:val="000000" w:themeColor="text1"/>
        </w:rPr>
        <w:t>dependent.</w:t>
      </w:r>
    </w:p>
    <w:p w:rsidR="0012702B" w:rsidRPr="00EF0300" w:rsidRDefault="0012702B" w:rsidP="00CD55B0">
      <w:pPr>
        <w:pStyle w:val="ListParagraph"/>
        <w:widowControl w:val="0"/>
        <w:numPr>
          <w:ilvl w:val="3"/>
          <w:numId w:val="12"/>
        </w:numPr>
        <w:tabs>
          <w:tab w:val="left" w:pos="1574"/>
        </w:tabs>
        <w:autoSpaceDE w:val="0"/>
        <w:autoSpaceDN w:val="0"/>
        <w:spacing w:before="118" w:after="0" w:line="240" w:lineRule="auto"/>
        <w:contextualSpacing w:val="0"/>
        <w:rPr>
          <w:rFonts w:ascii="Arial" w:hAnsi="Arial" w:cs="Arial"/>
          <w:color w:val="000000" w:themeColor="text1"/>
        </w:rPr>
      </w:pPr>
      <w:r w:rsidRPr="00EF0300">
        <w:rPr>
          <w:rFonts w:ascii="Arial" w:hAnsi="Arial" w:cs="Arial"/>
          <w:color w:val="000000" w:themeColor="text1"/>
        </w:rPr>
        <w:t>To deal with an incident involving the employee’s child during school</w:t>
      </w:r>
      <w:r w:rsidRPr="00EF0300">
        <w:rPr>
          <w:rFonts w:ascii="Arial" w:hAnsi="Arial" w:cs="Arial"/>
          <w:color w:val="000000" w:themeColor="text1"/>
          <w:spacing w:val="-17"/>
        </w:rPr>
        <w:t xml:space="preserve"> </w:t>
      </w:r>
      <w:r w:rsidRPr="00EF0300">
        <w:rPr>
          <w:rFonts w:ascii="Arial" w:hAnsi="Arial" w:cs="Arial"/>
          <w:color w:val="000000" w:themeColor="text1"/>
        </w:rPr>
        <w:t>hours.</w:t>
      </w:r>
    </w:p>
    <w:p w:rsidR="0012702B" w:rsidRPr="00EF0300" w:rsidRDefault="0012702B" w:rsidP="00CD55B0">
      <w:pPr>
        <w:pStyle w:val="ListParagraph"/>
        <w:widowControl w:val="0"/>
        <w:numPr>
          <w:ilvl w:val="3"/>
          <w:numId w:val="12"/>
        </w:numPr>
        <w:tabs>
          <w:tab w:val="left" w:pos="1574"/>
        </w:tabs>
        <w:autoSpaceDE w:val="0"/>
        <w:autoSpaceDN w:val="0"/>
        <w:spacing w:before="120" w:after="0" w:line="240" w:lineRule="auto"/>
        <w:contextualSpacing w:val="0"/>
        <w:rPr>
          <w:rFonts w:ascii="Arial" w:hAnsi="Arial" w:cs="Arial"/>
          <w:color w:val="000000" w:themeColor="text1"/>
        </w:rPr>
      </w:pPr>
      <w:r w:rsidRPr="00EF0300">
        <w:rPr>
          <w:rFonts w:ascii="Arial" w:hAnsi="Arial" w:cs="Arial"/>
          <w:color w:val="000000" w:themeColor="text1"/>
        </w:rPr>
        <w:t>Urgent and distressing domestic situations such as fire, flood or</w:t>
      </w:r>
      <w:r w:rsidRPr="00EF0300">
        <w:rPr>
          <w:rFonts w:ascii="Arial" w:hAnsi="Arial" w:cs="Arial"/>
          <w:color w:val="000000" w:themeColor="text1"/>
          <w:spacing w:val="-16"/>
        </w:rPr>
        <w:t xml:space="preserve"> </w:t>
      </w:r>
      <w:r w:rsidRPr="00EF0300">
        <w:rPr>
          <w:rFonts w:ascii="Arial" w:hAnsi="Arial" w:cs="Arial"/>
          <w:color w:val="000000" w:themeColor="text1"/>
        </w:rPr>
        <w:t>burglary.</w:t>
      </w:r>
    </w:p>
    <w:p w:rsidR="00C9025D" w:rsidRPr="00EF0300" w:rsidRDefault="00C9025D" w:rsidP="00CD55B0">
      <w:pPr>
        <w:pStyle w:val="BodyText"/>
        <w:ind w:right="488"/>
        <w:rPr>
          <w:color w:val="000000" w:themeColor="text1"/>
          <w:sz w:val="22"/>
          <w:szCs w:val="22"/>
        </w:rPr>
      </w:pPr>
    </w:p>
    <w:p w:rsidR="0012702B" w:rsidRPr="00EF0300" w:rsidRDefault="0012702B" w:rsidP="00CD55B0">
      <w:pPr>
        <w:pStyle w:val="BodyText"/>
        <w:ind w:right="488"/>
        <w:rPr>
          <w:color w:val="000000" w:themeColor="text1"/>
          <w:sz w:val="22"/>
          <w:szCs w:val="22"/>
        </w:rPr>
      </w:pPr>
      <w:r w:rsidRPr="00EF0300">
        <w:rPr>
          <w:color w:val="000000" w:themeColor="text1"/>
          <w:sz w:val="22"/>
          <w:szCs w:val="22"/>
        </w:rPr>
        <w:t xml:space="preserve">Emergency leave is intended to cover </w:t>
      </w:r>
      <w:r w:rsidRPr="00EF0300">
        <w:rPr>
          <w:b/>
          <w:color w:val="000000" w:themeColor="text1"/>
          <w:sz w:val="22"/>
          <w:szCs w:val="22"/>
        </w:rPr>
        <w:t xml:space="preserve">unforeseen </w:t>
      </w:r>
      <w:r w:rsidRPr="00EF0300">
        <w:rPr>
          <w:color w:val="000000" w:themeColor="text1"/>
          <w:sz w:val="22"/>
          <w:szCs w:val="22"/>
        </w:rPr>
        <w:t>matters. If an employee knows in advance that they require time off, i.e. for a planned operation of a child, this should be taken as annual</w:t>
      </w:r>
      <w:r w:rsidRPr="00EF0300">
        <w:rPr>
          <w:color w:val="000000" w:themeColor="text1"/>
          <w:spacing w:val="-4"/>
          <w:sz w:val="22"/>
          <w:szCs w:val="22"/>
        </w:rPr>
        <w:t xml:space="preserve"> </w:t>
      </w:r>
      <w:r w:rsidRPr="00EF0300">
        <w:rPr>
          <w:color w:val="000000" w:themeColor="text1"/>
          <w:sz w:val="22"/>
          <w:szCs w:val="22"/>
        </w:rPr>
        <w:t>leave.</w:t>
      </w:r>
    </w:p>
    <w:p w:rsidR="0012702B" w:rsidRPr="00EF0300" w:rsidRDefault="0012702B" w:rsidP="00CD55B0">
      <w:pPr>
        <w:pStyle w:val="BodyText"/>
        <w:rPr>
          <w:b/>
          <w:color w:val="000000" w:themeColor="text1"/>
          <w:sz w:val="22"/>
          <w:szCs w:val="22"/>
        </w:rPr>
      </w:pPr>
    </w:p>
    <w:p w:rsidR="0012702B" w:rsidRPr="00EF0300" w:rsidRDefault="0012702B" w:rsidP="00CD55B0">
      <w:pPr>
        <w:pStyle w:val="ListParagraph"/>
        <w:widowControl w:val="0"/>
        <w:numPr>
          <w:ilvl w:val="2"/>
          <w:numId w:val="11"/>
        </w:numPr>
        <w:tabs>
          <w:tab w:val="left" w:pos="1214"/>
        </w:tabs>
        <w:autoSpaceDE w:val="0"/>
        <w:autoSpaceDN w:val="0"/>
        <w:spacing w:after="0" w:line="240" w:lineRule="auto"/>
        <w:ind w:left="709" w:hanging="709"/>
        <w:contextualSpacing w:val="0"/>
        <w:rPr>
          <w:rFonts w:ascii="Arial" w:hAnsi="Arial" w:cs="Arial"/>
          <w:b/>
          <w:color w:val="000000" w:themeColor="text1"/>
        </w:rPr>
      </w:pPr>
      <w:r w:rsidRPr="00EF0300">
        <w:rPr>
          <w:rFonts w:ascii="Arial" w:hAnsi="Arial" w:cs="Arial"/>
          <w:b/>
          <w:color w:val="000000" w:themeColor="text1"/>
        </w:rPr>
        <w:t>Amount of Emergency Leave</w:t>
      </w:r>
      <w:r w:rsidRPr="00EF0300">
        <w:rPr>
          <w:rFonts w:ascii="Arial" w:hAnsi="Arial" w:cs="Arial"/>
          <w:b/>
          <w:color w:val="000000" w:themeColor="text1"/>
          <w:spacing w:val="-6"/>
        </w:rPr>
        <w:t xml:space="preserve"> </w:t>
      </w:r>
      <w:r w:rsidRPr="00EF0300">
        <w:rPr>
          <w:rFonts w:ascii="Arial" w:hAnsi="Arial" w:cs="Arial"/>
          <w:b/>
          <w:color w:val="000000" w:themeColor="text1"/>
        </w:rPr>
        <w:t>Available</w:t>
      </w:r>
    </w:p>
    <w:p w:rsidR="0012702B" w:rsidRPr="00EF0300" w:rsidRDefault="0012702B" w:rsidP="00CD55B0">
      <w:pPr>
        <w:pStyle w:val="BodyText"/>
        <w:spacing w:before="183"/>
        <w:ind w:right="490"/>
        <w:rPr>
          <w:color w:val="000000" w:themeColor="text1"/>
          <w:sz w:val="22"/>
          <w:szCs w:val="22"/>
        </w:rPr>
      </w:pPr>
      <w:r w:rsidRPr="00EF0300">
        <w:rPr>
          <w:color w:val="000000" w:themeColor="text1"/>
          <w:sz w:val="22"/>
          <w:szCs w:val="22"/>
        </w:rPr>
        <w:t>It is encouraged that the shortest amount of hours as possible is taken to deal with emergency leave situations in order to ensure service provision is maintained. One day will normally be sufficient to make arrangements for the emergency situation, although more time may be required depending on the circumstances. Towards the end of the day the manager should be contacted to discuss the circumstances and the plan for the following day, at this point a decision on taking annual leave or unpaid leave could be made or the manager can defer the decision until the employee returns to work.</w:t>
      </w:r>
    </w:p>
    <w:p w:rsidR="0012702B" w:rsidRPr="00EF0300" w:rsidRDefault="0012702B" w:rsidP="00CD55B0">
      <w:pPr>
        <w:spacing w:before="185"/>
        <w:ind w:right="503"/>
        <w:rPr>
          <w:rFonts w:ascii="Arial" w:hAnsi="Arial" w:cs="Arial"/>
          <w:i/>
          <w:color w:val="000000" w:themeColor="text1"/>
        </w:rPr>
      </w:pPr>
      <w:r w:rsidRPr="00EF0300">
        <w:rPr>
          <w:rFonts w:ascii="Arial" w:hAnsi="Arial" w:cs="Arial"/>
          <w:i/>
          <w:color w:val="000000" w:themeColor="text1"/>
        </w:rPr>
        <w:t xml:space="preserve">Up to </w:t>
      </w:r>
      <w:r w:rsidR="00654C7E" w:rsidRPr="00EF0300">
        <w:rPr>
          <w:rFonts w:ascii="Arial" w:hAnsi="Arial" w:cs="Arial"/>
          <w:i/>
          <w:color w:val="000000" w:themeColor="text1"/>
        </w:rPr>
        <w:t xml:space="preserve">3 days </w:t>
      </w:r>
      <w:r w:rsidRPr="00EF0300">
        <w:rPr>
          <w:rFonts w:ascii="Arial" w:hAnsi="Arial" w:cs="Arial"/>
          <w:i/>
          <w:color w:val="000000" w:themeColor="text1"/>
        </w:rPr>
        <w:t xml:space="preserve">paid leave may be given in any rolling 12 month period (pro rata for part time employees). There is no right to </w:t>
      </w:r>
      <w:r w:rsidRPr="00EF0300">
        <w:rPr>
          <w:rFonts w:ascii="Arial" w:hAnsi="Arial" w:cs="Arial"/>
          <w:b/>
          <w:i/>
          <w:color w:val="000000" w:themeColor="text1"/>
        </w:rPr>
        <w:t xml:space="preserve">paid </w:t>
      </w:r>
      <w:r w:rsidRPr="00EF0300">
        <w:rPr>
          <w:rFonts w:ascii="Arial" w:hAnsi="Arial" w:cs="Arial"/>
          <w:i/>
          <w:color w:val="000000" w:themeColor="text1"/>
        </w:rPr>
        <w:t>emergency leave.</w:t>
      </w:r>
    </w:p>
    <w:p w:rsidR="000047AD" w:rsidRPr="00EF0300" w:rsidRDefault="000047AD" w:rsidP="00CD55B0">
      <w:pPr>
        <w:pStyle w:val="BodyText"/>
        <w:shd w:val="clear" w:color="auto" w:fill="FFFFFF" w:themeFill="background1"/>
        <w:ind w:right="487"/>
        <w:rPr>
          <w:color w:val="000000" w:themeColor="text1"/>
          <w:sz w:val="22"/>
          <w:szCs w:val="22"/>
        </w:rPr>
      </w:pPr>
    </w:p>
    <w:p w:rsidR="000047AD" w:rsidRPr="00EF0300" w:rsidRDefault="009E5E6D" w:rsidP="00CD55B0">
      <w:pPr>
        <w:pStyle w:val="BodyText"/>
        <w:shd w:val="clear" w:color="auto" w:fill="FFFFFF" w:themeFill="background1"/>
        <w:ind w:right="487"/>
        <w:rPr>
          <w:b/>
          <w:color w:val="000000" w:themeColor="text1"/>
          <w:sz w:val="22"/>
          <w:szCs w:val="22"/>
        </w:rPr>
      </w:pPr>
      <w:r w:rsidRPr="00EF0300">
        <w:rPr>
          <w:b/>
          <w:color w:val="000000" w:themeColor="text1"/>
          <w:sz w:val="22"/>
          <w:szCs w:val="22"/>
        </w:rPr>
        <w:t>5.2.3 Management</w:t>
      </w:r>
      <w:r w:rsidR="000047AD" w:rsidRPr="00EF0300">
        <w:rPr>
          <w:b/>
          <w:color w:val="000000" w:themeColor="text1"/>
          <w:sz w:val="22"/>
          <w:szCs w:val="22"/>
        </w:rPr>
        <w:t xml:space="preserve"> of Emergency</w:t>
      </w:r>
      <w:r w:rsidR="000047AD" w:rsidRPr="00EF0300">
        <w:rPr>
          <w:b/>
          <w:color w:val="000000" w:themeColor="text1"/>
          <w:spacing w:val="-6"/>
          <w:sz w:val="22"/>
          <w:szCs w:val="22"/>
        </w:rPr>
        <w:t xml:space="preserve"> </w:t>
      </w:r>
      <w:r w:rsidR="000047AD" w:rsidRPr="00EF0300">
        <w:rPr>
          <w:b/>
          <w:color w:val="000000" w:themeColor="text1"/>
          <w:sz w:val="22"/>
          <w:szCs w:val="22"/>
        </w:rPr>
        <w:t>Leave</w:t>
      </w:r>
    </w:p>
    <w:p w:rsidR="004945DF" w:rsidRPr="00EF0300" w:rsidRDefault="000047AD" w:rsidP="00CD55B0">
      <w:pPr>
        <w:pStyle w:val="BodyText"/>
        <w:shd w:val="clear" w:color="auto" w:fill="FFFFFF" w:themeFill="background1"/>
        <w:spacing w:before="185"/>
        <w:ind w:right="492"/>
        <w:rPr>
          <w:color w:val="000000" w:themeColor="text1"/>
          <w:sz w:val="22"/>
          <w:szCs w:val="22"/>
        </w:rPr>
      </w:pPr>
      <w:r w:rsidRPr="00EF0300">
        <w:rPr>
          <w:color w:val="000000" w:themeColor="text1"/>
          <w:sz w:val="22"/>
          <w:szCs w:val="22"/>
        </w:rPr>
        <w:t xml:space="preserve">When the employee returns to work the manager will discuss the request with the employee and confirm whether the emergency leave has been granted and whether paid or unpaid, if a decision has not already been made. </w:t>
      </w:r>
    </w:p>
    <w:p w:rsidR="000047AD" w:rsidRPr="00EF0300" w:rsidRDefault="000047AD" w:rsidP="00CD55B0">
      <w:pPr>
        <w:pStyle w:val="BodyText"/>
        <w:shd w:val="clear" w:color="auto" w:fill="FFFFFF" w:themeFill="background1"/>
        <w:spacing w:before="185"/>
        <w:ind w:right="492"/>
        <w:rPr>
          <w:color w:val="000000" w:themeColor="text1"/>
          <w:sz w:val="22"/>
          <w:szCs w:val="22"/>
        </w:rPr>
      </w:pPr>
      <w:r w:rsidRPr="00EF0300">
        <w:rPr>
          <w:color w:val="000000" w:themeColor="text1"/>
          <w:sz w:val="22"/>
          <w:szCs w:val="22"/>
        </w:rPr>
        <w:t xml:space="preserve">The manager will record the amount of Emergency Leave, and whether it is paid or unpaid </w:t>
      </w:r>
      <w:r w:rsidR="004945DF" w:rsidRPr="00EF0300">
        <w:rPr>
          <w:color w:val="000000" w:themeColor="text1"/>
          <w:sz w:val="22"/>
          <w:szCs w:val="22"/>
        </w:rPr>
        <w:t>b</w:t>
      </w:r>
      <w:r w:rsidR="004F7F5E">
        <w:rPr>
          <w:color w:val="000000" w:themeColor="text1"/>
          <w:sz w:val="22"/>
          <w:szCs w:val="22"/>
        </w:rPr>
        <w:t>y</w:t>
      </w:r>
      <w:r w:rsidR="004945DF" w:rsidRPr="00EF0300">
        <w:rPr>
          <w:color w:val="000000" w:themeColor="text1"/>
          <w:sz w:val="22"/>
          <w:szCs w:val="22"/>
        </w:rPr>
        <w:t xml:space="preserve"> emailing the </w:t>
      </w:r>
      <w:r w:rsidR="009E5E6D">
        <w:rPr>
          <w:color w:val="000000" w:themeColor="text1"/>
          <w:sz w:val="22"/>
          <w:szCs w:val="22"/>
        </w:rPr>
        <w:t>person responsible for HR</w:t>
      </w:r>
      <w:r w:rsidR="004945DF" w:rsidRPr="00EF0300">
        <w:rPr>
          <w:color w:val="000000" w:themeColor="text1"/>
          <w:sz w:val="22"/>
          <w:szCs w:val="22"/>
        </w:rPr>
        <w:t xml:space="preserve">. </w:t>
      </w:r>
    </w:p>
    <w:p w:rsidR="0012702B" w:rsidRPr="00EF0300" w:rsidRDefault="000047AD" w:rsidP="006305ED">
      <w:pPr>
        <w:pStyle w:val="BodyText"/>
        <w:shd w:val="clear" w:color="auto" w:fill="FFFFFF" w:themeFill="background1"/>
        <w:spacing w:before="185"/>
        <w:ind w:right="492"/>
        <w:rPr>
          <w:color w:val="000000" w:themeColor="text1"/>
          <w:sz w:val="22"/>
          <w:szCs w:val="22"/>
        </w:rPr>
      </w:pPr>
      <w:r w:rsidRPr="00EF0300">
        <w:rPr>
          <w:color w:val="000000" w:themeColor="text1"/>
          <w:sz w:val="22"/>
          <w:szCs w:val="22"/>
        </w:rPr>
        <w:t>All employees are encouraged to keep a couple of annual leave days to use for potential emergencies situations, which could include child care issues or for other situations such as medical appointments.</w:t>
      </w:r>
    </w:p>
    <w:p w:rsidR="000047AD" w:rsidRPr="008E419F" w:rsidRDefault="000047AD" w:rsidP="00CD55B0">
      <w:pPr>
        <w:pStyle w:val="ListParagraph"/>
        <w:numPr>
          <w:ilvl w:val="1"/>
          <w:numId w:val="11"/>
        </w:numPr>
        <w:shd w:val="clear" w:color="auto" w:fill="FFFFFF"/>
        <w:spacing w:before="100" w:beforeAutospacing="1" w:after="100" w:afterAutospacing="1" w:line="270" w:lineRule="atLeast"/>
        <w:ind w:hanging="693"/>
        <w:rPr>
          <w:rFonts w:ascii="Arial" w:eastAsia="Times New Roman" w:hAnsi="Arial" w:cs="Arial"/>
          <w:b/>
          <w:color w:val="000000" w:themeColor="text1"/>
          <w:sz w:val="24"/>
          <w:szCs w:val="24"/>
          <w:u w:val="single"/>
          <w:lang w:val="en"/>
        </w:rPr>
      </w:pPr>
      <w:r w:rsidRPr="008E419F">
        <w:rPr>
          <w:rFonts w:ascii="Arial" w:eastAsia="Times New Roman" w:hAnsi="Arial" w:cs="Arial"/>
          <w:b/>
          <w:color w:val="000000" w:themeColor="text1"/>
          <w:sz w:val="24"/>
          <w:szCs w:val="24"/>
          <w:u w:val="single"/>
          <w:lang w:val="en"/>
        </w:rPr>
        <w:t>Essential civic and public duties</w:t>
      </w:r>
    </w:p>
    <w:p w:rsidR="000047AD" w:rsidRPr="00EF0300" w:rsidRDefault="000047AD" w:rsidP="00CD55B0">
      <w:pPr>
        <w:pStyle w:val="BodyText"/>
        <w:spacing w:before="185"/>
        <w:ind w:right="487"/>
        <w:rPr>
          <w:color w:val="000000" w:themeColor="text1"/>
          <w:sz w:val="22"/>
          <w:szCs w:val="22"/>
        </w:rPr>
      </w:pPr>
      <w:r w:rsidRPr="00EF0300">
        <w:rPr>
          <w:color w:val="000000" w:themeColor="text1"/>
          <w:sz w:val="22"/>
          <w:szCs w:val="22"/>
        </w:rPr>
        <w:t>Reasonable unpaid leave will be granted for essential civic and public duties, examples include serving as a justice of the peace or for membership of statutory tribunals. Employees wishing to apply for special leave under this heading must inform their manager as soon as they become aware of the dates needed and should show their manager</w:t>
      </w:r>
      <w:r w:rsidR="005914CC" w:rsidRPr="00EF0300">
        <w:rPr>
          <w:color w:val="000000" w:themeColor="text1"/>
          <w:sz w:val="22"/>
          <w:szCs w:val="22"/>
        </w:rPr>
        <w:t xml:space="preserve"> the official letter of notice.</w:t>
      </w:r>
    </w:p>
    <w:p w:rsidR="00BA6BDB" w:rsidRPr="008E419F" w:rsidRDefault="00BA6BDB" w:rsidP="00CD55B0">
      <w:pPr>
        <w:pStyle w:val="ListParagraph"/>
        <w:numPr>
          <w:ilvl w:val="1"/>
          <w:numId w:val="11"/>
        </w:numPr>
        <w:shd w:val="clear" w:color="auto" w:fill="FFFFFF"/>
        <w:spacing w:before="100" w:beforeAutospacing="1" w:after="100" w:afterAutospacing="1" w:line="270" w:lineRule="atLeast"/>
        <w:ind w:hanging="693"/>
        <w:rPr>
          <w:rFonts w:ascii="Arial" w:eastAsia="Times New Roman" w:hAnsi="Arial" w:cs="Arial"/>
          <w:b/>
          <w:color w:val="000000" w:themeColor="text1"/>
          <w:sz w:val="24"/>
          <w:szCs w:val="24"/>
          <w:u w:val="single"/>
          <w:lang w:val="en"/>
        </w:rPr>
      </w:pPr>
      <w:r w:rsidRPr="008E419F">
        <w:rPr>
          <w:rFonts w:ascii="Arial" w:eastAsia="Times New Roman" w:hAnsi="Arial" w:cs="Arial"/>
          <w:b/>
          <w:color w:val="000000" w:themeColor="text1"/>
          <w:sz w:val="24"/>
          <w:szCs w:val="24"/>
          <w:u w:val="single"/>
          <w:lang w:val="en"/>
        </w:rPr>
        <w:t xml:space="preserve">Parental Leave </w:t>
      </w:r>
    </w:p>
    <w:p w:rsidR="00A06BA5" w:rsidRPr="00EF0300" w:rsidRDefault="00A06BA5" w:rsidP="00CD55B0">
      <w:pPr>
        <w:shd w:val="clear" w:color="auto" w:fill="FFFFFF"/>
        <w:spacing w:before="100" w:beforeAutospacing="1" w:after="100" w:afterAutospacing="1" w:line="270" w:lineRule="atLeast"/>
        <w:rPr>
          <w:rFonts w:ascii="Arial" w:hAnsi="Arial" w:cs="Arial"/>
          <w:color w:val="000000" w:themeColor="text1"/>
          <w:lang w:val="en"/>
        </w:rPr>
      </w:pPr>
      <w:r w:rsidRPr="00EF0300">
        <w:rPr>
          <w:rFonts w:ascii="Arial" w:hAnsi="Arial" w:cs="Arial"/>
          <w:color w:val="000000" w:themeColor="text1"/>
          <w:lang w:val="en"/>
        </w:rPr>
        <w:t xml:space="preserve">The right to unpaid parental </w:t>
      </w:r>
      <w:r w:rsidR="00625DD2" w:rsidRPr="00EF0300">
        <w:rPr>
          <w:rFonts w:ascii="Arial" w:hAnsi="Arial" w:cs="Arial"/>
          <w:color w:val="000000" w:themeColor="text1"/>
          <w:lang w:val="en"/>
        </w:rPr>
        <w:t>leave applies</w:t>
      </w:r>
      <w:r w:rsidRPr="00EF0300">
        <w:rPr>
          <w:rFonts w:ascii="Arial" w:hAnsi="Arial" w:cs="Arial"/>
          <w:color w:val="000000" w:themeColor="text1"/>
          <w:lang w:val="en"/>
        </w:rPr>
        <w:t xml:space="preserve"> to employees who have completed one year's continuous service with the DBF. </w:t>
      </w:r>
    </w:p>
    <w:p w:rsidR="00A06BA5" w:rsidRPr="00EF0300" w:rsidRDefault="00B611B1" w:rsidP="00CD55B0">
      <w:pPr>
        <w:shd w:val="clear" w:color="auto" w:fill="FFFFFF"/>
        <w:spacing w:before="100" w:beforeAutospacing="1" w:after="100" w:afterAutospacing="1" w:line="270" w:lineRule="atLeast"/>
        <w:rPr>
          <w:rFonts w:ascii="Arial" w:hAnsi="Arial" w:cs="Arial"/>
          <w:color w:val="000000" w:themeColor="text1"/>
          <w:lang w:val="en"/>
        </w:rPr>
      </w:pPr>
      <w:r w:rsidRPr="00EF0300">
        <w:rPr>
          <w:rFonts w:ascii="Arial" w:hAnsi="Arial" w:cs="Arial"/>
          <w:color w:val="000000" w:themeColor="text1"/>
          <w:lang w:val="en"/>
        </w:rPr>
        <w:lastRenderedPageBreak/>
        <w:t>An employee has a right to take a total of 18 weeks' unpaid parental leave for each child. Normally, parental leave is taken in blocks or multiples of one week (with the exception that parents of disabled children can take leave in multiples of one day).</w:t>
      </w:r>
    </w:p>
    <w:p w:rsidR="00A06BA5" w:rsidRPr="00EF0300" w:rsidRDefault="00A06BA5" w:rsidP="00CD55B0">
      <w:pPr>
        <w:shd w:val="clear" w:color="auto" w:fill="FFFFFF"/>
        <w:spacing w:before="100" w:beforeAutospacing="1" w:after="100" w:afterAutospacing="1" w:line="270" w:lineRule="atLeast"/>
        <w:rPr>
          <w:rFonts w:ascii="Arial" w:hAnsi="Arial" w:cs="Arial"/>
          <w:color w:val="000000" w:themeColor="text1"/>
          <w:lang w:val="en"/>
        </w:rPr>
      </w:pPr>
      <w:r w:rsidRPr="00EF0300">
        <w:rPr>
          <w:rFonts w:ascii="Arial" w:hAnsi="Arial" w:cs="Arial"/>
          <w:color w:val="000000" w:themeColor="text1"/>
          <w:lang w:val="en"/>
        </w:rPr>
        <w:t>Effective from 5 April 2015, the employee's right to take parental leave is increased to the child's 18th birthday in all cases.</w:t>
      </w:r>
    </w:p>
    <w:p w:rsidR="00EF0300" w:rsidRDefault="00B611B1" w:rsidP="00EF0300">
      <w:pPr>
        <w:shd w:val="clear" w:color="auto" w:fill="FFFFFF"/>
        <w:spacing w:before="100" w:beforeAutospacing="1" w:after="100" w:afterAutospacing="1" w:line="270" w:lineRule="atLeast"/>
        <w:rPr>
          <w:rFonts w:ascii="Arial" w:hAnsi="Arial" w:cs="Arial"/>
          <w:color w:val="000000" w:themeColor="text1"/>
          <w:lang w:val="en"/>
        </w:rPr>
      </w:pPr>
      <w:r w:rsidRPr="00EF0300">
        <w:rPr>
          <w:rFonts w:ascii="Arial" w:hAnsi="Arial" w:cs="Arial"/>
          <w:color w:val="000000" w:themeColor="text1"/>
          <w:lang w:val="en"/>
        </w:rPr>
        <w:t>Normally, up to a maximum of 4 weeks' parental leave per qualifying child can be taken in a year, by agreement with the Team Manager.</w:t>
      </w:r>
    </w:p>
    <w:p w:rsidR="00DC19F6" w:rsidRPr="00DC19F6" w:rsidRDefault="00DC19F6" w:rsidP="00DC19F6">
      <w:pPr>
        <w:pStyle w:val="ListParagraph"/>
        <w:numPr>
          <w:ilvl w:val="2"/>
          <w:numId w:val="11"/>
        </w:numPr>
        <w:shd w:val="clear" w:color="auto" w:fill="FFFFFF"/>
        <w:spacing w:before="100" w:beforeAutospacing="1" w:after="100" w:afterAutospacing="1" w:line="270" w:lineRule="atLeast"/>
        <w:rPr>
          <w:rFonts w:ascii="Arial" w:hAnsi="Arial" w:cs="Arial"/>
          <w:b/>
          <w:i/>
          <w:color w:val="000000" w:themeColor="text1"/>
          <w:lang w:val="en"/>
        </w:rPr>
      </w:pPr>
      <w:r w:rsidRPr="00DC19F6">
        <w:rPr>
          <w:rFonts w:ascii="Arial" w:hAnsi="Arial" w:cs="Arial"/>
          <w:b/>
          <w:i/>
          <w:color w:val="000000" w:themeColor="text1"/>
          <w:lang w:val="en"/>
        </w:rPr>
        <w:t>Shared Parental Le</w:t>
      </w:r>
      <w:r w:rsidR="0016270F">
        <w:rPr>
          <w:rFonts w:ascii="Arial" w:hAnsi="Arial" w:cs="Arial"/>
          <w:b/>
          <w:i/>
          <w:color w:val="000000" w:themeColor="text1"/>
          <w:lang w:val="en"/>
        </w:rPr>
        <w:t>a</w:t>
      </w:r>
      <w:r w:rsidRPr="00DC19F6">
        <w:rPr>
          <w:rFonts w:ascii="Arial" w:hAnsi="Arial" w:cs="Arial"/>
          <w:b/>
          <w:i/>
          <w:color w:val="000000" w:themeColor="text1"/>
          <w:lang w:val="en"/>
        </w:rPr>
        <w:t>ve</w:t>
      </w:r>
    </w:p>
    <w:p w:rsidR="003B670D" w:rsidRDefault="003B670D" w:rsidP="003B670D">
      <w:pPr>
        <w:rPr>
          <w:rFonts w:ascii="Arial" w:hAnsi="Arial" w:cs="Arial"/>
          <w:color w:val="000000" w:themeColor="text1"/>
          <w:lang w:val="en"/>
        </w:rPr>
      </w:pPr>
      <w:r w:rsidRPr="003B670D">
        <w:rPr>
          <w:rFonts w:ascii="Arial" w:hAnsi="Arial" w:cs="Arial"/>
          <w:color w:val="000000" w:themeColor="text1"/>
          <w:lang w:val="en"/>
        </w:rPr>
        <w:t xml:space="preserve">The provision for Parental Leave outlined above </w:t>
      </w:r>
      <w:r>
        <w:rPr>
          <w:rFonts w:ascii="Arial" w:hAnsi="Arial" w:cs="Arial"/>
          <w:color w:val="000000" w:themeColor="text1"/>
          <w:lang w:val="en"/>
        </w:rPr>
        <w:t xml:space="preserve">offers the facility to take </w:t>
      </w:r>
      <w:r w:rsidRPr="003B670D">
        <w:rPr>
          <w:rFonts w:ascii="Arial" w:hAnsi="Arial" w:cs="Arial"/>
          <w:color w:val="000000" w:themeColor="text1"/>
          <w:lang w:val="en"/>
        </w:rPr>
        <w:t>periods of unpaid leave to care for a chi</w:t>
      </w:r>
      <w:r>
        <w:rPr>
          <w:rFonts w:ascii="Arial" w:hAnsi="Arial" w:cs="Arial"/>
          <w:color w:val="000000" w:themeColor="text1"/>
          <w:lang w:val="en"/>
        </w:rPr>
        <w:t>ld</w:t>
      </w:r>
      <w:r w:rsidRPr="003B670D">
        <w:rPr>
          <w:rFonts w:ascii="Arial" w:hAnsi="Arial" w:cs="Arial"/>
          <w:color w:val="000000" w:themeColor="text1"/>
          <w:lang w:val="en"/>
        </w:rPr>
        <w:t xml:space="preserve"> and is in addition to the legislation on </w:t>
      </w:r>
      <w:r w:rsidRPr="003B670D">
        <w:rPr>
          <w:rFonts w:ascii="Arial" w:hAnsi="Arial" w:cs="Arial"/>
          <w:b/>
          <w:color w:val="000000" w:themeColor="text1"/>
          <w:lang w:val="en"/>
        </w:rPr>
        <w:t>Shared Parental</w:t>
      </w:r>
      <w:r w:rsidRPr="003B670D">
        <w:rPr>
          <w:rFonts w:ascii="Arial" w:hAnsi="Arial" w:cs="Arial"/>
          <w:color w:val="000000" w:themeColor="text1"/>
          <w:lang w:val="en"/>
        </w:rPr>
        <w:t xml:space="preserve"> Leave. </w:t>
      </w:r>
    </w:p>
    <w:p w:rsidR="003B670D" w:rsidRDefault="003B670D" w:rsidP="003B670D">
      <w:pPr>
        <w:rPr>
          <w:rFonts w:ascii="Arial" w:hAnsi="Arial" w:cs="Arial"/>
        </w:rPr>
      </w:pPr>
      <w:r w:rsidRPr="003B670D">
        <w:rPr>
          <w:rFonts w:ascii="Arial" w:hAnsi="Arial" w:cs="Arial"/>
          <w:color w:val="000000" w:themeColor="text1"/>
          <w:lang w:val="en"/>
        </w:rPr>
        <w:t xml:space="preserve">Shared </w:t>
      </w:r>
      <w:r>
        <w:rPr>
          <w:rFonts w:ascii="Arial" w:hAnsi="Arial" w:cs="Arial"/>
          <w:color w:val="000000" w:themeColor="text1"/>
          <w:lang w:val="en"/>
        </w:rPr>
        <w:t>Parental Leave enables parents</w:t>
      </w:r>
      <w:r w:rsidRPr="003B670D">
        <w:rPr>
          <w:rFonts w:ascii="Arial" w:hAnsi="Arial" w:cs="Arial"/>
          <w:color w:val="000000" w:themeColor="text1"/>
          <w:lang w:val="en"/>
        </w:rPr>
        <w:t xml:space="preserve"> to have </w:t>
      </w:r>
      <w:r w:rsidRPr="003B670D">
        <w:rPr>
          <w:rFonts w:ascii="Arial" w:hAnsi="Arial" w:cs="Arial"/>
        </w:rPr>
        <w:t xml:space="preserve">flexibility in sharing the care of a child in the </w:t>
      </w:r>
      <w:r w:rsidRPr="003B670D">
        <w:rPr>
          <w:rFonts w:ascii="Arial" w:hAnsi="Arial" w:cs="Arial"/>
          <w:b/>
          <w:i/>
        </w:rPr>
        <w:t>first year after birth or adoption</w:t>
      </w:r>
      <w:r w:rsidRPr="003B670D">
        <w:rPr>
          <w:rFonts w:ascii="Arial" w:hAnsi="Arial" w:cs="Arial"/>
        </w:rPr>
        <w:t xml:space="preserve">. </w:t>
      </w:r>
    </w:p>
    <w:p w:rsidR="00DC19F6" w:rsidRPr="003B670D" w:rsidRDefault="00DC19F6" w:rsidP="003B670D">
      <w:pPr>
        <w:rPr>
          <w:rFonts w:ascii="Arial" w:hAnsi="Arial" w:cs="Arial"/>
        </w:rPr>
      </w:pPr>
      <w:r w:rsidRPr="003B670D">
        <w:rPr>
          <w:rFonts w:ascii="Arial" w:hAnsi="Arial" w:cs="Arial"/>
          <w:color w:val="000000" w:themeColor="text1"/>
          <w:lang w:val="en"/>
        </w:rPr>
        <w:t>For further information</w:t>
      </w:r>
      <w:r w:rsidR="003B670D">
        <w:rPr>
          <w:rFonts w:ascii="Arial" w:hAnsi="Arial" w:cs="Arial"/>
          <w:color w:val="000000" w:themeColor="text1"/>
          <w:lang w:val="en"/>
        </w:rPr>
        <w:t xml:space="preserve"> on Shared Parental Leave</w:t>
      </w:r>
      <w:r w:rsidR="0016270F">
        <w:rPr>
          <w:rFonts w:ascii="Arial" w:hAnsi="Arial" w:cs="Arial"/>
          <w:color w:val="000000" w:themeColor="text1"/>
          <w:lang w:val="en"/>
        </w:rPr>
        <w:t>, please refer to the</w:t>
      </w:r>
      <w:r w:rsidRPr="003B670D">
        <w:rPr>
          <w:rFonts w:ascii="Arial" w:hAnsi="Arial" w:cs="Arial"/>
          <w:b/>
          <w:color w:val="000000" w:themeColor="text1"/>
          <w:lang w:val="en"/>
        </w:rPr>
        <w:t xml:space="preserve"> Shared Parental Leave Policy.</w:t>
      </w:r>
    </w:p>
    <w:p w:rsidR="00DC19F6" w:rsidRDefault="00DC19F6" w:rsidP="00EF0300">
      <w:pPr>
        <w:shd w:val="clear" w:color="auto" w:fill="FFFFFF"/>
        <w:spacing w:before="100" w:beforeAutospacing="1" w:after="100" w:afterAutospacing="1" w:line="270" w:lineRule="atLeast"/>
        <w:rPr>
          <w:rFonts w:ascii="Arial" w:hAnsi="Arial" w:cs="Arial"/>
          <w:color w:val="000000" w:themeColor="text1"/>
          <w:lang w:val="en"/>
        </w:rPr>
      </w:pPr>
    </w:p>
    <w:p w:rsidR="00EF0300" w:rsidRPr="008E419F" w:rsidRDefault="00EF0300" w:rsidP="00EF0300">
      <w:pPr>
        <w:pStyle w:val="ListParagraph"/>
        <w:numPr>
          <w:ilvl w:val="1"/>
          <w:numId w:val="11"/>
        </w:numPr>
        <w:shd w:val="clear" w:color="auto" w:fill="FFFFFF"/>
        <w:spacing w:after="0" w:line="240" w:lineRule="auto"/>
        <w:ind w:hanging="693"/>
        <w:rPr>
          <w:rFonts w:ascii="Arial" w:eastAsia="Times New Roman" w:hAnsi="Arial" w:cs="Arial"/>
          <w:b/>
          <w:color w:val="000000" w:themeColor="text1"/>
          <w:sz w:val="24"/>
          <w:szCs w:val="24"/>
          <w:u w:val="single"/>
          <w:lang w:val="en"/>
        </w:rPr>
      </w:pPr>
      <w:r w:rsidRPr="008E419F">
        <w:rPr>
          <w:rFonts w:ascii="Arial" w:eastAsia="Times New Roman" w:hAnsi="Arial" w:cs="Arial"/>
          <w:b/>
          <w:color w:val="000000" w:themeColor="text1"/>
          <w:sz w:val="24"/>
          <w:szCs w:val="24"/>
          <w:u w:val="single"/>
          <w:lang w:val="en"/>
        </w:rPr>
        <w:t xml:space="preserve">Service in Reserve Forces                                                                                                         </w:t>
      </w:r>
    </w:p>
    <w:p w:rsidR="00EF0300" w:rsidRPr="00EF0300" w:rsidRDefault="00EF0300" w:rsidP="00EF0300">
      <w:pPr>
        <w:shd w:val="clear" w:color="auto" w:fill="FFFFFF"/>
        <w:spacing w:after="0" w:line="240" w:lineRule="auto"/>
        <w:rPr>
          <w:rFonts w:ascii="Arial" w:eastAsia="Times New Roman" w:hAnsi="Arial" w:cs="Arial"/>
          <w:b/>
          <w:i/>
          <w:color w:val="000000" w:themeColor="text1"/>
          <w:lang w:val="en"/>
        </w:rPr>
      </w:pPr>
    </w:p>
    <w:p w:rsidR="00EF0300" w:rsidRPr="00EF0300" w:rsidRDefault="00EF0300" w:rsidP="00EF0300">
      <w:pPr>
        <w:pStyle w:val="NormalWeb"/>
        <w:numPr>
          <w:ilvl w:val="2"/>
          <w:numId w:val="11"/>
        </w:numPr>
        <w:spacing w:before="0" w:beforeAutospacing="0" w:after="0" w:afterAutospacing="0"/>
        <w:ind w:hanging="862"/>
        <w:rPr>
          <w:rFonts w:ascii="Arial" w:hAnsi="Arial" w:cs="Arial"/>
          <w:b/>
          <w:color w:val="000000" w:themeColor="text1"/>
          <w:sz w:val="22"/>
          <w:szCs w:val="22"/>
          <w:lang w:val="en"/>
        </w:rPr>
      </w:pPr>
      <w:r w:rsidRPr="00EF0300">
        <w:rPr>
          <w:rFonts w:ascii="Arial" w:hAnsi="Arial" w:cs="Arial"/>
          <w:b/>
          <w:color w:val="000000" w:themeColor="text1"/>
          <w:sz w:val="22"/>
          <w:szCs w:val="22"/>
          <w:lang w:val="en"/>
        </w:rPr>
        <w:t>Training</w:t>
      </w:r>
    </w:p>
    <w:p w:rsidR="00EF0300" w:rsidRPr="00EF0300" w:rsidRDefault="00EF0300" w:rsidP="00EF0300">
      <w:pPr>
        <w:pStyle w:val="NormalWeb"/>
        <w:rPr>
          <w:rFonts w:ascii="Arial" w:hAnsi="Arial" w:cs="Arial"/>
          <w:color w:val="000000" w:themeColor="text1"/>
          <w:sz w:val="22"/>
          <w:szCs w:val="22"/>
          <w:lang w:val="en"/>
        </w:rPr>
      </w:pPr>
      <w:r w:rsidRPr="00EF0300">
        <w:rPr>
          <w:rFonts w:ascii="Arial" w:hAnsi="Arial" w:cs="Arial"/>
          <w:color w:val="000000" w:themeColor="text1"/>
          <w:sz w:val="22"/>
          <w:szCs w:val="22"/>
          <w:lang w:val="en"/>
        </w:rPr>
        <w:t xml:space="preserve">Most volunteer members of the Reserve Forces (the Army Reserve, Royal Naval Reserve, Royal Marines Reserve or Royal Auxiliary Air Force), will attend training one evening a week with their unit and attend training weekends through the year.  To consolidate their skills, they also take part in annual training which is completed over a period of two weeks. </w:t>
      </w:r>
    </w:p>
    <w:p w:rsidR="00EF0300" w:rsidRPr="00EF0300" w:rsidRDefault="00EF0300" w:rsidP="00EF0300">
      <w:pPr>
        <w:pStyle w:val="NormalWeb"/>
        <w:rPr>
          <w:rFonts w:ascii="Arial" w:hAnsi="Arial" w:cs="Arial"/>
          <w:color w:val="000000" w:themeColor="text1"/>
          <w:sz w:val="22"/>
          <w:szCs w:val="22"/>
          <w:lang w:val="en"/>
        </w:rPr>
      </w:pPr>
      <w:r w:rsidRPr="00EF0300">
        <w:rPr>
          <w:rFonts w:ascii="Arial" w:hAnsi="Arial" w:cs="Arial"/>
          <w:color w:val="000000" w:themeColor="text1"/>
          <w:sz w:val="22"/>
          <w:szCs w:val="22"/>
          <w:lang w:val="en"/>
        </w:rPr>
        <w:t>Such reserve training is paid by the Reserve Forces in the form as a Tax free sum paid annually.  Therefore, where employees are required to undertake training on a normal working day they will be required to take annual leave or may request unpaid leave in order to attend.</w:t>
      </w:r>
    </w:p>
    <w:p w:rsidR="005D6296" w:rsidRPr="00EF0300" w:rsidRDefault="005D6296" w:rsidP="00EF0300">
      <w:pPr>
        <w:shd w:val="clear" w:color="auto" w:fill="FFFFFF"/>
        <w:spacing w:before="100" w:beforeAutospacing="1" w:after="100" w:afterAutospacing="1" w:line="270" w:lineRule="atLeast"/>
        <w:rPr>
          <w:rFonts w:ascii="Arial" w:eastAsia="Times New Roman" w:hAnsi="Arial" w:cs="Arial"/>
          <w:b/>
          <w:color w:val="000000" w:themeColor="text1"/>
          <w:lang w:val="en"/>
        </w:rPr>
      </w:pPr>
      <w:r w:rsidRPr="00EF0300">
        <w:rPr>
          <w:rFonts w:ascii="Arial" w:hAnsi="Arial" w:cs="Arial"/>
          <w:b/>
          <w:color w:val="000000" w:themeColor="text1"/>
          <w:lang w:val="en"/>
        </w:rPr>
        <w:t xml:space="preserve">5.5.2 </w:t>
      </w:r>
      <w:r w:rsidRPr="00EF0300">
        <w:rPr>
          <w:rFonts w:ascii="Arial" w:hAnsi="Arial" w:cs="Arial"/>
          <w:b/>
          <w:color w:val="000000" w:themeColor="text1"/>
          <w:lang w:val="en"/>
        </w:rPr>
        <w:tab/>
        <w:t>Active Service</w:t>
      </w:r>
    </w:p>
    <w:p w:rsidR="006662D9" w:rsidRPr="00EF0300" w:rsidRDefault="005D6296" w:rsidP="00CD55B0">
      <w:pPr>
        <w:pStyle w:val="NormalWeb"/>
        <w:rPr>
          <w:rFonts w:ascii="Arial" w:hAnsi="Arial" w:cs="Arial"/>
          <w:color w:val="000000" w:themeColor="text1"/>
          <w:sz w:val="22"/>
          <w:szCs w:val="22"/>
          <w:lang w:val="en"/>
        </w:rPr>
      </w:pPr>
      <w:r w:rsidRPr="00EF0300">
        <w:rPr>
          <w:rFonts w:ascii="Arial" w:hAnsi="Arial" w:cs="Arial"/>
          <w:color w:val="000000" w:themeColor="text1"/>
          <w:sz w:val="22"/>
          <w:szCs w:val="22"/>
          <w:lang w:val="en"/>
        </w:rPr>
        <w:t>Employees called up for compulsory military service under the Reserve Forces Act (1996) must immediately notify their Team Manager, providing any necessary docu</w:t>
      </w:r>
      <w:r w:rsidR="006662D9" w:rsidRPr="00EF0300">
        <w:rPr>
          <w:rFonts w:ascii="Arial" w:hAnsi="Arial" w:cs="Arial"/>
          <w:color w:val="000000" w:themeColor="text1"/>
          <w:sz w:val="22"/>
          <w:szCs w:val="22"/>
          <w:lang w:val="en"/>
        </w:rPr>
        <w:t>mentation.</w:t>
      </w:r>
    </w:p>
    <w:p w:rsidR="006662D9" w:rsidRPr="00EF0300" w:rsidRDefault="006662D9" w:rsidP="00CD55B0">
      <w:pPr>
        <w:spacing w:after="0" w:line="240" w:lineRule="auto"/>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The total period of </w:t>
      </w:r>
      <w:proofErr w:type="spellStart"/>
      <w:r w:rsidRPr="00EF0300">
        <w:rPr>
          <w:rFonts w:ascii="Arial" w:eastAsia="Times New Roman" w:hAnsi="Arial" w:cs="Arial"/>
          <w:color w:val="000000" w:themeColor="text1"/>
          <w:lang w:val="en" w:eastAsia="en-GB"/>
        </w:rPr>
        <w:t>mobilisation</w:t>
      </w:r>
      <w:proofErr w:type="spellEnd"/>
      <w:r w:rsidRPr="00EF0300">
        <w:rPr>
          <w:rFonts w:ascii="Arial" w:eastAsia="Times New Roman" w:hAnsi="Arial" w:cs="Arial"/>
          <w:color w:val="000000" w:themeColor="text1"/>
          <w:lang w:val="en" w:eastAsia="en-GB"/>
        </w:rPr>
        <w:t xml:space="preserve"> can range from three months or less, up to a legal maximum of 12 months in total, accumulated over a 3 year period.</w:t>
      </w:r>
    </w:p>
    <w:p w:rsidR="005D6296" w:rsidRPr="00EF0300" w:rsidRDefault="005D6296" w:rsidP="00CD55B0">
      <w:pPr>
        <w:pStyle w:val="NormalWeb"/>
        <w:rPr>
          <w:rFonts w:ascii="Arial" w:hAnsi="Arial" w:cs="Arial"/>
          <w:color w:val="000000" w:themeColor="text1"/>
          <w:sz w:val="22"/>
          <w:szCs w:val="22"/>
          <w:lang w:val="en"/>
        </w:rPr>
      </w:pPr>
      <w:r w:rsidRPr="00EF0300">
        <w:rPr>
          <w:rFonts w:ascii="Arial" w:hAnsi="Arial" w:cs="Arial"/>
          <w:color w:val="000000" w:themeColor="text1"/>
          <w:sz w:val="22"/>
          <w:szCs w:val="22"/>
          <w:lang w:val="en"/>
        </w:rPr>
        <w:t xml:space="preserve">The </w:t>
      </w:r>
      <w:r w:rsidR="0016270F">
        <w:rPr>
          <w:rFonts w:ascii="Arial" w:hAnsi="Arial" w:cs="Arial"/>
          <w:color w:val="000000" w:themeColor="text1"/>
          <w:sz w:val="22"/>
          <w:szCs w:val="22"/>
          <w:lang w:val="en"/>
        </w:rPr>
        <w:t>PCC</w:t>
      </w:r>
      <w:r w:rsidRPr="00EF0300">
        <w:rPr>
          <w:rFonts w:ascii="Arial" w:hAnsi="Arial" w:cs="Arial"/>
          <w:color w:val="000000" w:themeColor="text1"/>
          <w:sz w:val="22"/>
          <w:szCs w:val="22"/>
          <w:lang w:val="en"/>
        </w:rPr>
        <w:t xml:space="preserve"> cannot prevent an employee who is called up from attending military service, but can appeal against the decision if they feel the employee's absence will</w:t>
      </w:r>
      <w:r w:rsidR="0016270F">
        <w:rPr>
          <w:rFonts w:ascii="Arial" w:hAnsi="Arial" w:cs="Arial"/>
          <w:color w:val="000000" w:themeColor="text1"/>
          <w:sz w:val="22"/>
          <w:szCs w:val="22"/>
          <w:lang w:val="en"/>
        </w:rPr>
        <w:t xml:space="preserve"> cause serious detriment to </w:t>
      </w:r>
      <w:r w:rsidR="0016270F">
        <w:rPr>
          <w:rFonts w:ascii="Arial" w:hAnsi="Arial" w:cs="Arial"/>
          <w:color w:val="000000" w:themeColor="text1"/>
          <w:sz w:val="22"/>
          <w:szCs w:val="22"/>
          <w:highlight w:val="yellow"/>
          <w:lang w:val="en"/>
        </w:rPr>
        <w:t>parish</w:t>
      </w:r>
      <w:r w:rsidR="0016270F" w:rsidRPr="0016270F">
        <w:rPr>
          <w:rFonts w:ascii="Arial" w:hAnsi="Arial" w:cs="Arial"/>
          <w:color w:val="000000" w:themeColor="text1"/>
          <w:sz w:val="22"/>
          <w:szCs w:val="22"/>
          <w:highlight w:val="yellow"/>
          <w:lang w:val="en"/>
        </w:rPr>
        <w:t xml:space="preserve"> name</w:t>
      </w:r>
      <w:r w:rsidRPr="00EF0300">
        <w:rPr>
          <w:rFonts w:ascii="Arial" w:hAnsi="Arial" w:cs="Arial"/>
          <w:color w:val="000000" w:themeColor="text1"/>
          <w:sz w:val="22"/>
          <w:szCs w:val="22"/>
          <w:lang w:val="en"/>
        </w:rPr>
        <w:t xml:space="preserve">. </w:t>
      </w:r>
    </w:p>
    <w:p w:rsidR="005D6296" w:rsidRPr="00EF0300" w:rsidRDefault="005D6296" w:rsidP="00CD55B0">
      <w:pPr>
        <w:pStyle w:val="NormalWeb"/>
        <w:rPr>
          <w:rFonts w:ascii="Arial" w:hAnsi="Arial" w:cs="Arial"/>
          <w:color w:val="000000" w:themeColor="text1"/>
          <w:sz w:val="22"/>
          <w:szCs w:val="22"/>
          <w:lang w:val="en"/>
        </w:rPr>
      </w:pPr>
      <w:r w:rsidRPr="00EF0300">
        <w:rPr>
          <w:rFonts w:ascii="Arial" w:hAnsi="Arial" w:cs="Arial"/>
          <w:color w:val="000000" w:themeColor="text1"/>
          <w:sz w:val="22"/>
          <w:szCs w:val="22"/>
          <w:lang w:val="en"/>
        </w:rPr>
        <w:lastRenderedPageBreak/>
        <w:t>Where an employee is called up for active duty by the UK government, their absence will be treated as a period of unpaid leave. Whilst this period of leave will not break continuity of employment, it will not count in computing the employee's length of continuous employment.</w:t>
      </w:r>
    </w:p>
    <w:p w:rsidR="005D6296" w:rsidRPr="00EF0300" w:rsidRDefault="005D6296" w:rsidP="00CD55B0">
      <w:pPr>
        <w:pStyle w:val="NormalWeb"/>
        <w:rPr>
          <w:rFonts w:ascii="Arial" w:hAnsi="Arial" w:cs="Arial"/>
          <w:color w:val="000000" w:themeColor="text1"/>
          <w:sz w:val="22"/>
          <w:szCs w:val="22"/>
          <w:lang w:val="en"/>
        </w:rPr>
      </w:pPr>
      <w:r w:rsidRPr="00EF0300">
        <w:rPr>
          <w:rFonts w:ascii="Arial" w:hAnsi="Arial" w:cs="Arial"/>
          <w:color w:val="000000" w:themeColor="text1"/>
          <w:sz w:val="22"/>
          <w:szCs w:val="22"/>
          <w:lang w:val="en"/>
        </w:rPr>
        <w:t xml:space="preserve">Non-UK nationals called up for compulsory national service by their home country should contact </w:t>
      </w:r>
      <w:r w:rsidR="0016270F">
        <w:rPr>
          <w:rFonts w:ascii="Arial" w:hAnsi="Arial" w:cs="Arial"/>
          <w:color w:val="000000" w:themeColor="text1"/>
          <w:sz w:val="22"/>
          <w:szCs w:val="22"/>
          <w:lang w:val="en"/>
        </w:rPr>
        <w:t>the PCC</w:t>
      </w:r>
      <w:r w:rsidRPr="00EF0300">
        <w:rPr>
          <w:rFonts w:ascii="Arial" w:hAnsi="Arial" w:cs="Arial"/>
          <w:color w:val="000000" w:themeColor="text1"/>
          <w:sz w:val="22"/>
          <w:szCs w:val="22"/>
          <w:lang w:val="en"/>
        </w:rPr>
        <w:t xml:space="preserve"> for advice.</w:t>
      </w:r>
    </w:p>
    <w:p w:rsidR="00D156E2" w:rsidRPr="00EF0300" w:rsidRDefault="00D156E2" w:rsidP="00CD55B0">
      <w:pPr>
        <w:pStyle w:val="NormalWeb"/>
        <w:rPr>
          <w:rFonts w:ascii="Arial" w:hAnsi="Arial" w:cs="Arial"/>
          <w:color w:val="000000" w:themeColor="text1"/>
          <w:sz w:val="22"/>
          <w:szCs w:val="22"/>
          <w:lang w:val="en"/>
        </w:rPr>
      </w:pPr>
      <w:r w:rsidRPr="00EF0300">
        <w:rPr>
          <w:rFonts w:ascii="Arial" w:hAnsi="Arial" w:cs="Arial"/>
          <w:color w:val="000000" w:themeColor="text1"/>
          <w:sz w:val="22"/>
          <w:szCs w:val="22"/>
          <w:lang w:val="en"/>
        </w:rPr>
        <w:t>Guidance and support on all aspects of employing reservists can be found within the Employers Toolkit link below;</w:t>
      </w:r>
    </w:p>
    <w:p w:rsidR="000327B5" w:rsidRPr="004130E0" w:rsidRDefault="004130E0" w:rsidP="00CD55B0">
      <w:pPr>
        <w:pStyle w:val="NormalWeb"/>
        <w:rPr>
          <w:rFonts w:ascii="Arial" w:hAnsi="Arial" w:cs="Arial"/>
          <w:sz w:val="22"/>
          <w:szCs w:val="22"/>
          <w:u w:val="single"/>
          <w:lang w:val="en"/>
        </w:rPr>
      </w:pPr>
      <w:hyperlink r:id="rId10" w:history="1">
        <w:r w:rsidR="000327B5" w:rsidRPr="004130E0">
          <w:rPr>
            <w:rStyle w:val="Hyperlink"/>
            <w:rFonts w:ascii="Arial" w:hAnsi="Arial" w:cs="Arial"/>
            <w:color w:val="auto"/>
            <w:sz w:val="22"/>
            <w:szCs w:val="22"/>
            <w:lang w:val="en"/>
          </w:rPr>
          <w:t>Reservist Employers Toolkit</w:t>
        </w:r>
      </w:hyperlink>
    </w:p>
    <w:p w:rsidR="00F9157F" w:rsidRPr="00EF0300" w:rsidRDefault="006662D9" w:rsidP="00CD55B0">
      <w:pPr>
        <w:pStyle w:val="NormalWeb"/>
        <w:numPr>
          <w:ilvl w:val="2"/>
          <w:numId w:val="35"/>
        </w:numPr>
        <w:rPr>
          <w:rFonts w:ascii="Arial" w:hAnsi="Arial" w:cs="Arial"/>
          <w:b/>
          <w:color w:val="000000" w:themeColor="text1"/>
          <w:sz w:val="22"/>
          <w:szCs w:val="22"/>
          <w:lang w:val="en"/>
        </w:rPr>
      </w:pPr>
      <w:r w:rsidRPr="00EF0300">
        <w:rPr>
          <w:rFonts w:ascii="Arial" w:hAnsi="Arial" w:cs="Arial"/>
          <w:b/>
          <w:color w:val="000000" w:themeColor="text1"/>
          <w:sz w:val="22"/>
          <w:szCs w:val="22"/>
          <w:lang w:val="en"/>
        </w:rPr>
        <w:t xml:space="preserve">Pay during </w:t>
      </w:r>
      <w:proofErr w:type="spellStart"/>
      <w:r w:rsidRPr="00EF0300">
        <w:rPr>
          <w:rFonts w:ascii="Arial" w:hAnsi="Arial" w:cs="Arial"/>
          <w:b/>
          <w:color w:val="000000" w:themeColor="text1"/>
          <w:sz w:val="22"/>
          <w:szCs w:val="22"/>
          <w:lang w:val="en"/>
        </w:rPr>
        <w:t>Mobilisation</w:t>
      </w:r>
      <w:proofErr w:type="spellEnd"/>
      <w:r w:rsidR="00F9157F" w:rsidRPr="00EF0300">
        <w:rPr>
          <w:rFonts w:ascii="Arial" w:hAnsi="Arial" w:cs="Arial"/>
          <w:b/>
          <w:color w:val="000000" w:themeColor="text1"/>
          <w:sz w:val="22"/>
          <w:szCs w:val="22"/>
          <w:lang w:val="en"/>
        </w:rPr>
        <w:t xml:space="preserve"> for employee</w:t>
      </w:r>
    </w:p>
    <w:p w:rsidR="000B551B" w:rsidRPr="00EF0300" w:rsidRDefault="000B551B" w:rsidP="00CD55B0">
      <w:pPr>
        <w:pStyle w:val="NormalWeb"/>
        <w:rPr>
          <w:rFonts w:ascii="Arial" w:hAnsi="Arial" w:cs="Arial"/>
          <w:b/>
          <w:color w:val="000000" w:themeColor="text1"/>
          <w:sz w:val="22"/>
          <w:szCs w:val="22"/>
          <w:lang w:val="en"/>
        </w:rPr>
      </w:pPr>
      <w:r w:rsidRPr="00EF0300">
        <w:rPr>
          <w:rFonts w:ascii="Arial" w:hAnsi="Arial" w:cs="Arial"/>
          <w:color w:val="000000" w:themeColor="text1"/>
          <w:sz w:val="22"/>
          <w:szCs w:val="22"/>
          <w:lang w:val="en"/>
        </w:rPr>
        <w:t>While the reservi</w:t>
      </w:r>
      <w:r w:rsidR="00F9157F" w:rsidRPr="00EF0300">
        <w:rPr>
          <w:rFonts w:ascii="Arial" w:hAnsi="Arial" w:cs="Arial"/>
          <w:color w:val="000000" w:themeColor="text1"/>
          <w:sz w:val="22"/>
          <w:szCs w:val="22"/>
          <w:lang w:val="en"/>
        </w:rPr>
        <w:t xml:space="preserve">st is </w:t>
      </w:r>
      <w:proofErr w:type="spellStart"/>
      <w:r w:rsidR="00F9157F" w:rsidRPr="00EF0300">
        <w:rPr>
          <w:rFonts w:ascii="Arial" w:hAnsi="Arial" w:cs="Arial"/>
          <w:color w:val="000000" w:themeColor="text1"/>
          <w:sz w:val="22"/>
          <w:szCs w:val="22"/>
          <w:lang w:val="en"/>
        </w:rPr>
        <w:t>mobilised</w:t>
      </w:r>
      <w:proofErr w:type="spellEnd"/>
      <w:r w:rsidR="00F9157F" w:rsidRPr="00EF0300">
        <w:rPr>
          <w:rFonts w:ascii="Arial" w:hAnsi="Arial" w:cs="Arial"/>
          <w:color w:val="000000" w:themeColor="text1"/>
          <w:sz w:val="22"/>
          <w:szCs w:val="22"/>
          <w:lang w:val="en"/>
        </w:rPr>
        <w:t xml:space="preserve"> they can either </w:t>
      </w:r>
      <w:r w:rsidRPr="00EF0300">
        <w:rPr>
          <w:rFonts w:ascii="Arial" w:hAnsi="Arial" w:cs="Arial"/>
          <w:color w:val="000000" w:themeColor="text1"/>
          <w:sz w:val="22"/>
          <w:szCs w:val="22"/>
          <w:lang w:val="en"/>
        </w:rPr>
        <w:t xml:space="preserve">ask for the days they are </w:t>
      </w:r>
      <w:proofErr w:type="spellStart"/>
      <w:r w:rsidRPr="00EF0300">
        <w:rPr>
          <w:rFonts w:ascii="Arial" w:hAnsi="Arial" w:cs="Arial"/>
          <w:color w:val="000000" w:themeColor="text1"/>
          <w:sz w:val="22"/>
          <w:szCs w:val="22"/>
          <w:lang w:val="en"/>
        </w:rPr>
        <w:t>mobilised</w:t>
      </w:r>
      <w:proofErr w:type="spellEnd"/>
      <w:r w:rsidRPr="00EF0300">
        <w:rPr>
          <w:rFonts w:ascii="Arial" w:hAnsi="Arial" w:cs="Arial"/>
          <w:color w:val="000000" w:themeColor="text1"/>
          <w:sz w:val="22"/>
          <w:szCs w:val="22"/>
          <w:lang w:val="en"/>
        </w:rPr>
        <w:t xml:space="preserve"> to count towards the </w:t>
      </w:r>
      <w:hyperlink r:id="rId11" w:history="1">
        <w:r w:rsidRPr="00EF0300">
          <w:rPr>
            <w:rStyle w:val="Hyperlink"/>
            <w:rFonts w:ascii="Arial" w:hAnsi="Arial" w:cs="Arial"/>
            <w:color w:val="000000" w:themeColor="text1"/>
            <w:sz w:val="22"/>
            <w:szCs w:val="22"/>
            <w:lang w:val="en"/>
          </w:rPr>
          <w:t>Armed Forces Pension Scheme</w:t>
        </w:r>
      </w:hyperlink>
      <w:r w:rsidRPr="00EF0300">
        <w:rPr>
          <w:rFonts w:ascii="Arial" w:hAnsi="Arial" w:cs="Arial"/>
          <w:color w:val="000000" w:themeColor="text1"/>
          <w:sz w:val="22"/>
          <w:szCs w:val="22"/>
          <w:lang w:val="en"/>
        </w:rPr>
        <w:t xml:space="preserve"> </w:t>
      </w:r>
      <w:r w:rsidR="00F9157F" w:rsidRPr="00EF0300">
        <w:rPr>
          <w:rFonts w:ascii="Arial" w:hAnsi="Arial" w:cs="Arial"/>
          <w:color w:val="000000" w:themeColor="text1"/>
          <w:sz w:val="22"/>
          <w:szCs w:val="22"/>
          <w:lang w:val="en"/>
        </w:rPr>
        <w:t xml:space="preserve"> or </w:t>
      </w:r>
      <w:r w:rsidRPr="00EF0300">
        <w:rPr>
          <w:rFonts w:ascii="Arial" w:hAnsi="Arial" w:cs="Arial"/>
          <w:color w:val="000000" w:themeColor="text1"/>
          <w:sz w:val="22"/>
          <w:szCs w:val="22"/>
          <w:lang w:val="en"/>
        </w:rPr>
        <w:t xml:space="preserve">keep contributing to their pension (the Ministry of </w:t>
      </w:r>
      <w:proofErr w:type="spellStart"/>
      <w:r w:rsidRPr="00EF0300">
        <w:rPr>
          <w:rFonts w:ascii="Arial" w:hAnsi="Arial" w:cs="Arial"/>
          <w:color w:val="000000" w:themeColor="text1"/>
          <w:sz w:val="22"/>
          <w:szCs w:val="22"/>
          <w:lang w:val="en"/>
        </w:rPr>
        <w:t>Defence</w:t>
      </w:r>
      <w:proofErr w:type="spellEnd"/>
      <w:r w:rsidR="00D156E2" w:rsidRPr="00EF0300">
        <w:rPr>
          <w:rFonts w:ascii="Arial" w:hAnsi="Arial" w:cs="Arial"/>
          <w:color w:val="000000" w:themeColor="text1"/>
          <w:sz w:val="22"/>
          <w:szCs w:val="22"/>
          <w:lang w:val="en"/>
        </w:rPr>
        <w:t xml:space="preserve"> (MOD)</w:t>
      </w:r>
      <w:r w:rsidRPr="00EF0300">
        <w:rPr>
          <w:rFonts w:ascii="Arial" w:hAnsi="Arial" w:cs="Arial"/>
          <w:color w:val="000000" w:themeColor="text1"/>
          <w:sz w:val="22"/>
          <w:szCs w:val="22"/>
          <w:lang w:val="en"/>
        </w:rPr>
        <w:t xml:space="preserve"> will pay the </w:t>
      </w:r>
      <w:r w:rsidR="00B611B1" w:rsidRPr="00EF0300">
        <w:rPr>
          <w:rFonts w:ascii="Arial" w:hAnsi="Arial" w:cs="Arial"/>
          <w:color w:val="000000" w:themeColor="text1"/>
          <w:sz w:val="22"/>
          <w:szCs w:val="22"/>
          <w:lang w:val="en"/>
        </w:rPr>
        <w:t>e</w:t>
      </w:r>
      <w:r w:rsidRPr="00EF0300">
        <w:rPr>
          <w:rFonts w:ascii="Arial" w:hAnsi="Arial" w:cs="Arial"/>
          <w:color w:val="000000" w:themeColor="text1"/>
          <w:sz w:val="22"/>
          <w:szCs w:val="22"/>
          <w:lang w:val="en"/>
        </w:rPr>
        <w:t>mployer’s contributions)</w:t>
      </w:r>
    </w:p>
    <w:p w:rsidR="00F9157F" w:rsidRDefault="006662D9" w:rsidP="00CD55B0">
      <w:pPr>
        <w:spacing w:after="0" w:line="342"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If military pay is lower than civilian salary, then an emp</w:t>
      </w:r>
      <w:r w:rsidR="00D156E2" w:rsidRPr="00EF0300">
        <w:rPr>
          <w:rFonts w:ascii="Arial" w:eastAsia="Times New Roman" w:hAnsi="Arial" w:cs="Arial"/>
          <w:color w:val="000000" w:themeColor="text1"/>
          <w:lang w:val="en" w:eastAsia="en-GB"/>
        </w:rPr>
        <w:t xml:space="preserve">loyee can claim the difference.  Employees are given instructions about how to claim in their </w:t>
      </w:r>
      <w:proofErr w:type="spellStart"/>
      <w:r w:rsidR="00D156E2" w:rsidRPr="00EF0300">
        <w:rPr>
          <w:rFonts w:ascii="Arial" w:eastAsia="Times New Roman" w:hAnsi="Arial" w:cs="Arial"/>
          <w:color w:val="000000" w:themeColor="text1"/>
          <w:lang w:val="en" w:eastAsia="en-GB"/>
        </w:rPr>
        <w:t>mobilisation</w:t>
      </w:r>
      <w:proofErr w:type="spellEnd"/>
      <w:r w:rsidR="00D156E2" w:rsidRPr="00EF0300">
        <w:rPr>
          <w:rFonts w:ascii="Arial" w:eastAsia="Times New Roman" w:hAnsi="Arial" w:cs="Arial"/>
          <w:color w:val="000000" w:themeColor="text1"/>
          <w:lang w:val="en" w:eastAsia="en-GB"/>
        </w:rPr>
        <w:t xml:space="preserve"> pack provided by the MOD. </w:t>
      </w:r>
    </w:p>
    <w:p w:rsidR="00EF0300" w:rsidRPr="00EF0300" w:rsidRDefault="00EF0300" w:rsidP="00CD55B0">
      <w:pPr>
        <w:spacing w:after="0" w:line="342" w:lineRule="atLeast"/>
        <w:rPr>
          <w:rFonts w:ascii="Arial" w:eastAsia="Times New Roman" w:hAnsi="Arial" w:cs="Arial"/>
          <w:color w:val="000000" w:themeColor="text1"/>
          <w:lang w:val="en" w:eastAsia="en-GB"/>
        </w:rPr>
      </w:pPr>
    </w:p>
    <w:p w:rsidR="00EF0300" w:rsidRPr="00EF0300" w:rsidRDefault="00EF0300" w:rsidP="00EF0300">
      <w:pPr>
        <w:pStyle w:val="ListParagraph"/>
        <w:numPr>
          <w:ilvl w:val="2"/>
          <w:numId w:val="35"/>
        </w:numPr>
        <w:spacing w:after="150" w:line="342" w:lineRule="atLeast"/>
        <w:rPr>
          <w:rFonts w:ascii="Arial" w:hAnsi="Arial" w:cs="Arial"/>
          <w:b/>
          <w:color w:val="000000" w:themeColor="text1"/>
          <w:lang w:val="en"/>
        </w:rPr>
      </w:pPr>
      <w:r w:rsidRPr="00EF0300">
        <w:rPr>
          <w:rFonts w:ascii="Arial" w:hAnsi="Arial" w:cs="Arial"/>
          <w:b/>
          <w:color w:val="000000" w:themeColor="text1"/>
          <w:lang w:val="en"/>
        </w:rPr>
        <w:t>Financial Assistance for employer</w:t>
      </w:r>
    </w:p>
    <w:p w:rsidR="00EF0300" w:rsidRPr="00EF0300" w:rsidRDefault="00EF0300" w:rsidP="00EF0300">
      <w:pPr>
        <w:autoSpaceDE w:val="0"/>
        <w:autoSpaceDN w:val="0"/>
        <w:adjustRightInd w:val="0"/>
        <w:spacing w:after="0" w:line="240" w:lineRule="auto"/>
        <w:rPr>
          <w:rFonts w:ascii="Arial" w:hAnsi="Arial" w:cs="Arial"/>
          <w:color w:val="000000" w:themeColor="text1"/>
        </w:rPr>
      </w:pPr>
      <w:r w:rsidRPr="00EF0300">
        <w:rPr>
          <w:rFonts w:ascii="Arial" w:hAnsi="Arial" w:cs="Arial"/>
          <w:color w:val="000000" w:themeColor="text1"/>
        </w:rPr>
        <w:t>In order to assist employers with covering the additional costs of replacing a reservist employee, funding can be applied for from the Resource Force</w:t>
      </w:r>
      <w:bookmarkStart w:id="0" w:name="_GoBack"/>
      <w:bookmarkEnd w:id="0"/>
      <w:r w:rsidRPr="00EF0300">
        <w:rPr>
          <w:rFonts w:ascii="Arial" w:hAnsi="Arial" w:cs="Arial"/>
          <w:color w:val="000000" w:themeColor="text1"/>
        </w:rPr>
        <w:t xml:space="preserve">s Adjudication Officer. </w:t>
      </w:r>
    </w:p>
    <w:p w:rsidR="00EF0300" w:rsidRPr="00EF0300" w:rsidRDefault="00EF0300" w:rsidP="00EF0300">
      <w:pPr>
        <w:autoSpaceDE w:val="0"/>
        <w:autoSpaceDN w:val="0"/>
        <w:adjustRightInd w:val="0"/>
        <w:spacing w:after="0" w:line="240" w:lineRule="auto"/>
        <w:rPr>
          <w:rFonts w:ascii="Arial" w:hAnsi="Arial" w:cs="Arial"/>
          <w:color w:val="000000" w:themeColor="text1"/>
        </w:rPr>
      </w:pPr>
    </w:p>
    <w:p w:rsidR="00EF0300" w:rsidRPr="004130E0" w:rsidRDefault="004130E0" w:rsidP="00EF0300">
      <w:pPr>
        <w:spacing w:after="150" w:line="342" w:lineRule="atLeast"/>
        <w:rPr>
          <w:rFonts w:ascii="Arial" w:hAnsi="Arial" w:cs="Arial"/>
          <w:lang w:val="en"/>
        </w:rPr>
      </w:pPr>
      <w:hyperlink r:id="rId12" w:history="1">
        <w:r w:rsidR="00EF0300" w:rsidRPr="004130E0">
          <w:rPr>
            <w:rFonts w:ascii="Arial" w:hAnsi="Arial" w:cs="Arial"/>
            <w:u w:val="single"/>
            <w:lang w:val="en"/>
          </w:rPr>
          <w:t xml:space="preserve">Employers claim form for awards under the Reserve Forces (Call Out and Recall)(Financial Assistance) Regulations 2005 </w:t>
        </w:r>
      </w:hyperlink>
      <w:r w:rsidR="00EF0300" w:rsidRPr="004130E0">
        <w:rPr>
          <w:rFonts w:ascii="Arial" w:hAnsi="Arial" w:cs="Arial"/>
          <w:lang w:val="en"/>
        </w:rPr>
        <w:t xml:space="preserve">.  </w:t>
      </w:r>
    </w:p>
    <w:p w:rsidR="008E419F" w:rsidRDefault="008E419F" w:rsidP="008E419F">
      <w:pPr>
        <w:rPr>
          <w:rFonts w:ascii="Arial" w:eastAsia="Times New Roman" w:hAnsi="Arial" w:cs="Arial"/>
          <w:color w:val="000000" w:themeColor="text1"/>
          <w:lang w:val="en" w:eastAsia="en-GB"/>
        </w:rPr>
      </w:pPr>
    </w:p>
    <w:p w:rsidR="006662D9" w:rsidRPr="008E419F" w:rsidRDefault="006662D9" w:rsidP="008E419F">
      <w:pPr>
        <w:rPr>
          <w:rFonts w:ascii="Arial" w:eastAsia="Times New Roman" w:hAnsi="Arial" w:cs="Arial"/>
          <w:color w:val="000000" w:themeColor="text1"/>
          <w:lang w:val="en" w:eastAsia="en-GB"/>
        </w:rPr>
      </w:pPr>
      <w:r w:rsidRPr="00EF0300">
        <w:rPr>
          <w:rFonts w:ascii="Arial" w:hAnsi="Arial" w:cs="Arial"/>
          <w:color w:val="000000" w:themeColor="text1"/>
          <w:lang w:val="en"/>
        </w:rPr>
        <w:t xml:space="preserve">This financial assistance could </w:t>
      </w:r>
      <w:r w:rsidR="000327B5" w:rsidRPr="00EF0300">
        <w:rPr>
          <w:rFonts w:ascii="Arial" w:hAnsi="Arial" w:cs="Arial"/>
          <w:color w:val="000000" w:themeColor="text1"/>
          <w:lang w:val="en"/>
        </w:rPr>
        <w:t>help towards the cost of</w:t>
      </w:r>
      <w:r w:rsidRPr="00EF0300">
        <w:rPr>
          <w:rFonts w:ascii="Arial" w:hAnsi="Arial" w:cs="Arial"/>
          <w:color w:val="000000" w:themeColor="text1"/>
          <w:lang w:val="en"/>
        </w:rPr>
        <w:t>:</w:t>
      </w:r>
    </w:p>
    <w:p w:rsidR="006662D9" w:rsidRPr="00EF0300" w:rsidRDefault="006662D9" w:rsidP="00CD55B0">
      <w:pPr>
        <w:numPr>
          <w:ilvl w:val="0"/>
          <w:numId w:val="27"/>
        </w:numPr>
        <w:spacing w:before="100" w:beforeAutospacing="1" w:after="100" w:afterAutospacing="1" w:line="240" w:lineRule="auto"/>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the cost of a temporary replacement if it’s more than the reservist’s salary </w:t>
      </w:r>
    </w:p>
    <w:p w:rsidR="006662D9" w:rsidRPr="00EF0300" w:rsidRDefault="006662D9" w:rsidP="00CD55B0">
      <w:pPr>
        <w:numPr>
          <w:ilvl w:val="0"/>
          <w:numId w:val="27"/>
        </w:numPr>
        <w:spacing w:before="100" w:beforeAutospacing="1" w:after="100" w:afterAutospacing="1" w:line="240" w:lineRule="auto"/>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advertising costs and agency fees for finding a replacement</w:t>
      </w:r>
    </w:p>
    <w:p w:rsidR="006662D9" w:rsidRPr="00EF0300" w:rsidRDefault="006662D9" w:rsidP="00CD55B0">
      <w:pPr>
        <w:numPr>
          <w:ilvl w:val="0"/>
          <w:numId w:val="27"/>
        </w:numPr>
        <w:spacing w:before="100" w:beforeAutospacing="1" w:after="100" w:afterAutospacing="1" w:line="240" w:lineRule="auto"/>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a period of handover and takeover (5 days before and after </w:t>
      </w:r>
      <w:proofErr w:type="spellStart"/>
      <w:r w:rsidRPr="00EF0300">
        <w:rPr>
          <w:rFonts w:ascii="Arial" w:eastAsia="Times New Roman" w:hAnsi="Arial" w:cs="Arial"/>
          <w:color w:val="000000" w:themeColor="text1"/>
          <w:lang w:val="en" w:eastAsia="en-GB"/>
        </w:rPr>
        <w:t>mobilisation</w:t>
      </w:r>
      <w:proofErr w:type="spellEnd"/>
      <w:r w:rsidRPr="00EF0300">
        <w:rPr>
          <w:rFonts w:ascii="Arial" w:eastAsia="Times New Roman" w:hAnsi="Arial" w:cs="Arial"/>
          <w:color w:val="000000" w:themeColor="text1"/>
          <w:lang w:val="en" w:eastAsia="en-GB"/>
        </w:rPr>
        <w:t>)</w:t>
      </w:r>
    </w:p>
    <w:p w:rsidR="006662D9" w:rsidRPr="00EF0300" w:rsidRDefault="006662D9" w:rsidP="00CD55B0">
      <w:pPr>
        <w:numPr>
          <w:ilvl w:val="0"/>
          <w:numId w:val="27"/>
        </w:numPr>
        <w:spacing w:before="100" w:beforeAutospacing="1" w:after="100" w:afterAutospacing="1" w:line="240" w:lineRule="auto"/>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training costs for the replacement </w:t>
      </w:r>
    </w:p>
    <w:p w:rsidR="006662D9" w:rsidRPr="00EF0300" w:rsidRDefault="006662D9" w:rsidP="00CD55B0">
      <w:pPr>
        <w:numPr>
          <w:ilvl w:val="0"/>
          <w:numId w:val="27"/>
        </w:numPr>
        <w:spacing w:before="100" w:beforeAutospacing="1" w:after="100" w:afterAutospacing="1" w:line="240" w:lineRule="auto"/>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overtime, if other employees cover the work</w:t>
      </w:r>
    </w:p>
    <w:p w:rsidR="006662D9" w:rsidRPr="00EF0300" w:rsidRDefault="006662D9" w:rsidP="00CD55B0">
      <w:pPr>
        <w:numPr>
          <w:ilvl w:val="0"/>
          <w:numId w:val="27"/>
        </w:numPr>
        <w:spacing w:before="100" w:beforeAutospacing="1" w:after="100" w:afterAutospacing="1" w:line="240" w:lineRule="auto"/>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training the reservist needs to carry on their job when they return </w:t>
      </w:r>
    </w:p>
    <w:p w:rsidR="005D6296" w:rsidRPr="00EF0300" w:rsidRDefault="005D6296" w:rsidP="00CD55B0">
      <w:pPr>
        <w:pStyle w:val="NormalWeb"/>
        <w:rPr>
          <w:rFonts w:ascii="Arial" w:hAnsi="Arial" w:cs="Arial"/>
          <w:b/>
          <w:color w:val="000000" w:themeColor="text1"/>
          <w:sz w:val="22"/>
          <w:szCs w:val="22"/>
          <w:lang w:val="en"/>
        </w:rPr>
      </w:pPr>
      <w:r w:rsidRPr="00EF0300">
        <w:rPr>
          <w:rFonts w:ascii="Arial" w:hAnsi="Arial" w:cs="Arial"/>
          <w:b/>
          <w:color w:val="000000" w:themeColor="text1"/>
          <w:sz w:val="22"/>
          <w:szCs w:val="22"/>
          <w:lang w:val="en"/>
        </w:rPr>
        <w:t>5.5.</w:t>
      </w:r>
      <w:r w:rsidR="00F9157F" w:rsidRPr="00EF0300">
        <w:rPr>
          <w:rFonts w:ascii="Arial" w:hAnsi="Arial" w:cs="Arial"/>
          <w:b/>
          <w:color w:val="000000" w:themeColor="text1"/>
          <w:sz w:val="22"/>
          <w:szCs w:val="22"/>
          <w:lang w:val="en"/>
        </w:rPr>
        <w:t>6</w:t>
      </w:r>
      <w:r w:rsidRPr="00EF0300">
        <w:rPr>
          <w:rFonts w:ascii="Arial" w:hAnsi="Arial" w:cs="Arial"/>
          <w:b/>
          <w:color w:val="000000" w:themeColor="text1"/>
          <w:sz w:val="22"/>
          <w:szCs w:val="22"/>
          <w:lang w:val="en"/>
        </w:rPr>
        <w:tab/>
        <w:t>Returning to Work</w:t>
      </w:r>
    </w:p>
    <w:p w:rsidR="005D6296" w:rsidRPr="00EF0300" w:rsidRDefault="005D6296" w:rsidP="00CD55B0">
      <w:pPr>
        <w:pStyle w:val="NormalWeb"/>
        <w:rPr>
          <w:rFonts w:ascii="Arial" w:hAnsi="Arial" w:cs="Arial"/>
          <w:color w:val="000000" w:themeColor="text1"/>
          <w:sz w:val="22"/>
          <w:szCs w:val="22"/>
          <w:lang w:val="en"/>
        </w:rPr>
      </w:pPr>
      <w:r w:rsidRPr="00EF0300">
        <w:rPr>
          <w:rFonts w:ascii="Arial" w:hAnsi="Arial" w:cs="Arial"/>
          <w:color w:val="000000" w:themeColor="text1"/>
          <w:sz w:val="22"/>
          <w:szCs w:val="22"/>
          <w:lang w:val="en"/>
        </w:rPr>
        <w:t xml:space="preserve">The employee will have the right to be re-employed at any time during a 6 month period after the end of their military service to the same position and on terms and conditions which are no less favorable than those which previously applied. If total reinstatement is not reasonable and practicable, the employee will be offered the most favorable terms and conditions as are reasonable and practicable in the circumstances. </w:t>
      </w:r>
    </w:p>
    <w:p w:rsidR="00BA6BDB" w:rsidRPr="00EF0300" w:rsidRDefault="005D6296" w:rsidP="00CD55B0">
      <w:pPr>
        <w:pStyle w:val="NormalWeb"/>
        <w:rPr>
          <w:rFonts w:ascii="Arial" w:hAnsi="Arial" w:cs="Arial"/>
          <w:color w:val="000000" w:themeColor="text1"/>
          <w:sz w:val="22"/>
          <w:szCs w:val="22"/>
          <w:lang w:val="en"/>
        </w:rPr>
      </w:pPr>
      <w:r w:rsidRPr="00EF0300">
        <w:rPr>
          <w:rFonts w:ascii="Arial" w:hAnsi="Arial" w:cs="Arial"/>
          <w:color w:val="000000" w:themeColor="text1"/>
          <w:sz w:val="22"/>
          <w:szCs w:val="22"/>
          <w:lang w:val="en"/>
        </w:rPr>
        <w:lastRenderedPageBreak/>
        <w:t>The employee must apply in writing for reinstatement by the end of the 4</w:t>
      </w:r>
      <w:r w:rsidRPr="00EF0300">
        <w:rPr>
          <w:rFonts w:ascii="Arial" w:hAnsi="Arial" w:cs="Arial"/>
          <w:color w:val="000000" w:themeColor="text1"/>
          <w:sz w:val="22"/>
          <w:szCs w:val="22"/>
          <w:vertAlign w:val="superscript"/>
          <w:lang w:val="en"/>
        </w:rPr>
        <w:t>th</w:t>
      </w:r>
      <w:r w:rsidRPr="00EF0300">
        <w:rPr>
          <w:rFonts w:ascii="Arial" w:hAnsi="Arial" w:cs="Arial"/>
          <w:color w:val="000000" w:themeColor="text1"/>
          <w:sz w:val="22"/>
          <w:szCs w:val="22"/>
          <w:lang w:val="en"/>
        </w:rPr>
        <w:t xml:space="preserve"> week following the end of their military service (except where the employee is prevented applying within that period by reason of sickness or other reasonable cause). In certain circumstances a return to work plan may be offered to an employee who has been involved in active duty. The plan will be developed in discussion with the employee, their </w:t>
      </w:r>
      <w:r w:rsidR="0016270F">
        <w:rPr>
          <w:rFonts w:ascii="Arial" w:hAnsi="Arial" w:cs="Arial"/>
          <w:color w:val="000000" w:themeColor="text1"/>
          <w:sz w:val="22"/>
          <w:szCs w:val="22"/>
          <w:lang w:val="en"/>
        </w:rPr>
        <w:t>Line</w:t>
      </w:r>
      <w:r w:rsidRPr="00EF0300">
        <w:rPr>
          <w:rFonts w:ascii="Arial" w:hAnsi="Arial" w:cs="Arial"/>
          <w:color w:val="000000" w:themeColor="text1"/>
          <w:sz w:val="22"/>
          <w:szCs w:val="22"/>
          <w:lang w:val="en"/>
        </w:rPr>
        <w:t xml:space="preserve"> Manager, the Human Resources </w:t>
      </w:r>
      <w:r w:rsidR="0016270F">
        <w:rPr>
          <w:rFonts w:ascii="Arial" w:hAnsi="Arial" w:cs="Arial"/>
          <w:color w:val="000000" w:themeColor="text1"/>
          <w:sz w:val="22"/>
          <w:szCs w:val="22"/>
          <w:lang w:val="en"/>
        </w:rPr>
        <w:t>person</w:t>
      </w:r>
      <w:r w:rsidRPr="00EF0300">
        <w:rPr>
          <w:rFonts w:ascii="Arial" w:hAnsi="Arial" w:cs="Arial"/>
          <w:color w:val="000000" w:themeColor="text1"/>
          <w:sz w:val="22"/>
          <w:szCs w:val="22"/>
          <w:lang w:val="en"/>
        </w:rPr>
        <w:t xml:space="preserve"> and the Occupational Health Service as required.</w:t>
      </w:r>
    </w:p>
    <w:p w:rsidR="001D50CC" w:rsidRPr="008E419F" w:rsidRDefault="00BA6BDB" w:rsidP="00CD55B0">
      <w:pPr>
        <w:pStyle w:val="ListParagraph"/>
        <w:numPr>
          <w:ilvl w:val="1"/>
          <w:numId w:val="35"/>
        </w:numPr>
        <w:shd w:val="clear" w:color="auto" w:fill="FFFFFF"/>
        <w:spacing w:before="100" w:beforeAutospacing="1" w:after="100" w:afterAutospacing="1" w:line="270" w:lineRule="atLeast"/>
        <w:ind w:hanging="693"/>
        <w:rPr>
          <w:rFonts w:ascii="Arial" w:eastAsia="Times New Roman" w:hAnsi="Arial" w:cs="Arial"/>
          <w:b/>
          <w:color w:val="000000" w:themeColor="text1"/>
          <w:sz w:val="24"/>
          <w:szCs w:val="24"/>
          <w:u w:val="single"/>
          <w:lang w:val="en"/>
        </w:rPr>
      </w:pPr>
      <w:r w:rsidRPr="008E419F">
        <w:rPr>
          <w:rFonts w:ascii="Arial" w:eastAsia="Times New Roman" w:hAnsi="Arial" w:cs="Arial"/>
          <w:b/>
          <w:color w:val="000000" w:themeColor="text1"/>
          <w:sz w:val="24"/>
          <w:szCs w:val="24"/>
          <w:u w:val="single"/>
          <w:lang w:val="en"/>
        </w:rPr>
        <w:t xml:space="preserve"> </w:t>
      </w:r>
      <w:r w:rsidR="005914CC" w:rsidRPr="008E419F">
        <w:rPr>
          <w:rFonts w:ascii="Arial" w:eastAsia="Times New Roman" w:hAnsi="Arial" w:cs="Arial"/>
          <w:b/>
          <w:color w:val="000000" w:themeColor="text1"/>
          <w:sz w:val="24"/>
          <w:szCs w:val="24"/>
          <w:u w:val="single"/>
          <w:lang w:val="en"/>
        </w:rPr>
        <w:t>Jury Service and a</w:t>
      </w:r>
      <w:r w:rsidR="001D50CC" w:rsidRPr="008E419F">
        <w:rPr>
          <w:rFonts w:ascii="Arial" w:eastAsia="Times New Roman" w:hAnsi="Arial" w:cs="Arial"/>
          <w:b/>
          <w:color w:val="000000" w:themeColor="text1"/>
          <w:sz w:val="24"/>
          <w:szCs w:val="24"/>
          <w:u w:val="single"/>
          <w:lang w:val="en"/>
        </w:rPr>
        <w:t>ttendance in court as a witness</w:t>
      </w:r>
    </w:p>
    <w:p w:rsidR="001D50CC" w:rsidRPr="00EF0300" w:rsidRDefault="00BA6BDB" w:rsidP="00CD55B0">
      <w:pPr>
        <w:shd w:val="clear" w:color="auto" w:fill="FFFFFF"/>
        <w:spacing w:after="240" w:line="270" w:lineRule="atLeast"/>
        <w:rPr>
          <w:rFonts w:ascii="Arial" w:eastAsia="Times New Roman" w:hAnsi="Arial" w:cs="Arial"/>
          <w:b/>
          <w:color w:val="000000" w:themeColor="text1"/>
          <w:lang w:val="en" w:eastAsia="en-GB"/>
        </w:rPr>
      </w:pPr>
      <w:r w:rsidRPr="00EF0300">
        <w:rPr>
          <w:rFonts w:ascii="Arial" w:eastAsia="Times New Roman" w:hAnsi="Arial" w:cs="Arial"/>
          <w:b/>
          <w:color w:val="000000" w:themeColor="text1"/>
          <w:lang w:val="en" w:eastAsia="en-GB"/>
        </w:rPr>
        <w:t xml:space="preserve">5.6.1 </w:t>
      </w:r>
      <w:r w:rsidR="001D50CC" w:rsidRPr="00EF0300">
        <w:rPr>
          <w:rFonts w:ascii="Arial" w:eastAsia="Times New Roman" w:hAnsi="Arial" w:cs="Arial"/>
          <w:b/>
          <w:color w:val="000000" w:themeColor="text1"/>
          <w:lang w:val="en" w:eastAsia="en-GB"/>
        </w:rPr>
        <w:t>Jury Service</w:t>
      </w:r>
    </w:p>
    <w:p w:rsidR="001213F2" w:rsidRPr="00EF0300" w:rsidRDefault="001213F2"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If an employee is called up for jury service, they should contact their </w:t>
      </w:r>
      <w:r w:rsidR="0016270F">
        <w:rPr>
          <w:rFonts w:ascii="Arial" w:eastAsia="Times New Roman" w:hAnsi="Arial" w:cs="Arial"/>
          <w:color w:val="000000" w:themeColor="text1"/>
          <w:lang w:val="en" w:eastAsia="en-GB"/>
        </w:rPr>
        <w:t>Line</w:t>
      </w:r>
      <w:r w:rsidRPr="00EF0300">
        <w:rPr>
          <w:rFonts w:ascii="Arial" w:eastAsia="Times New Roman" w:hAnsi="Arial" w:cs="Arial"/>
          <w:color w:val="000000" w:themeColor="text1"/>
          <w:lang w:val="en" w:eastAsia="en-GB"/>
        </w:rPr>
        <w:t xml:space="preserve"> Manager at the earliest opportunity to discuss the matter. Jury service normally lasts for 10 working days, but may be longer. The employee should provide their </w:t>
      </w:r>
      <w:r w:rsidR="006A0855">
        <w:rPr>
          <w:rFonts w:ascii="Arial" w:eastAsia="Times New Roman" w:hAnsi="Arial" w:cs="Arial"/>
          <w:color w:val="000000" w:themeColor="text1"/>
          <w:lang w:val="en" w:eastAsia="en-GB"/>
        </w:rPr>
        <w:t>Line</w:t>
      </w:r>
      <w:r w:rsidRPr="00EF0300">
        <w:rPr>
          <w:rFonts w:ascii="Arial" w:eastAsia="Times New Roman" w:hAnsi="Arial" w:cs="Arial"/>
          <w:color w:val="000000" w:themeColor="text1"/>
          <w:lang w:val="en" w:eastAsia="en-GB"/>
        </w:rPr>
        <w:t xml:space="preserve"> Manager with a copy of the jury summons and any other relevant documentation.</w:t>
      </w:r>
    </w:p>
    <w:p w:rsidR="001213F2" w:rsidRPr="00EF0300" w:rsidRDefault="001213F2" w:rsidP="00CD55B0">
      <w:pPr>
        <w:pStyle w:val="BodyText"/>
        <w:ind w:right="487"/>
        <w:rPr>
          <w:color w:val="000000" w:themeColor="text1"/>
          <w:sz w:val="22"/>
          <w:szCs w:val="22"/>
        </w:rPr>
      </w:pPr>
      <w:r w:rsidRPr="00EF0300">
        <w:rPr>
          <w:color w:val="000000" w:themeColor="text1"/>
          <w:sz w:val="22"/>
          <w:szCs w:val="22"/>
        </w:rPr>
        <w:t xml:space="preserve">The </w:t>
      </w:r>
      <w:r w:rsidR="006A0855">
        <w:rPr>
          <w:rFonts w:eastAsia="Times New Roman"/>
          <w:color w:val="000000" w:themeColor="text1"/>
          <w:sz w:val="22"/>
          <w:szCs w:val="22"/>
          <w:lang w:val="en"/>
        </w:rPr>
        <w:t>PCC</w:t>
      </w:r>
      <w:r w:rsidRPr="00EF0300">
        <w:rPr>
          <w:rFonts w:eastAsia="Times New Roman"/>
          <w:color w:val="000000" w:themeColor="text1"/>
          <w:sz w:val="22"/>
          <w:szCs w:val="22"/>
          <w:lang w:val="en"/>
        </w:rPr>
        <w:t xml:space="preserve"> will expect employees to seek reimbursement from Her Majesty's Courts Service (HMCS) wherever possible. To do this, the employee should:</w:t>
      </w:r>
    </w:p>
    <w:p w:rsidR="001213F2" w:rsidRPr="00EF0300" w:rsidRDefault="001213F2" w:rsidP="00CD55B0">
      <w:pPr>
        <w:numPr>
          <w:ilvl w:val="0"/>
          <w:numId w:val="23"/>
        </w:numPr>
        <w:shd w:val="clear" w:color="auto" w:fill="FFFFFF"/>
        <w:spacing w:before="100" w:beforeAutospacing="1" w:after="100" w:afterAutospacing="1"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Send the Certificate of Loss of Earnings or Benefit they receive with their jury summons to payroll for completion.</w:t>
      </w:r>
    </w:p>
    <w:p w:rsidR="001213F2" w:rsidRPr="00EF0300" w:rsidRDefault="001213F2" w:rsidP="00CD55B0">
      <w:pPr>
        <w:numPr>
          <w:ilvl w:val="0"/>
          <w:numId w:val="23"/>
        </w:numPr>
        <w:shd w:val="clear" w:color="auto" w:fill="FFFFFF"/>
        <w:spacing w:before="100" w:beforeAutospacing="1" w:after="100" w:afterAutospacing="1"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Submit the Certificate to HMCS to receive reimbursement for loss of earnings.</w:t>
      </w:r>
    </w:p>
    <w:p w:rsidR="001213F2" w:rsidRPr="00EF0300" w:rsidRDefault="001213F2" w:rsidP="00CD55B0">
      <w:pPr>
        <w:numPr>
          <w:ilvl w:val="0"/>
          <w:numId w:val="23"/>
        </w:numPr>
        <w:shd w:val="clear" w:color="auto" w:fill="FFFFFF"/>
        <w:spacing w:before="100" w:beforeAutospacing="1" w:after="100" w:afterAutospacing="1"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Send the reimbursement receipt they receive from HMCS to payroll.</w:t>
      </w:r>
    </w:p>
    <w:p w:rsidR="001213F2" w:rsidRPr="00EF0300" w:rsidRDefault="001213F2"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Employees will continue to be paid as normal whilst on jury service, until reimbursement for loss of earnings is confirmed by the court, at which point the </w:t>
      </w:r>
      <w:r w:rsidR="006A0855">
        <w:rPr>
          <w:rFonts w:ascii="Arial" w:eastAsia="Times New Roman" w:hAnsi="Arial" w:cs="Arial"/>
          <w:color w:val="000000" w:themeColor="text1"/>
          <w:lang w:val="en" w:eastAsia="en-GB"/>
        </w:rPr>
        <w:t>PCC</w:t>
      </w:r>
      <w:r w:rsidRPr="00EF0300">
        <w:rPr>
          <w:rFonts w:ascii="Arial" w:eastAsia="Times New Roman" w:hAnsi="Arial" w:cs="Arial"/>
          <w:color w:val="000000" w:themeColor="text1"/>
          <w:lang w:val="en" w:eastAsia="en-GB"/>
        </w:rPr>
        <w:t xml:space="preserve"> will make the appropriate deduction from their pay in the next monthly payroll. If the receipt for reimbursement is not received within 3 months of the end of the period of jury service, the </w:t>
      </w:r>
      <w:r w:rsidR="006A0855">
        <w:rPr>
          <w:rFonts w:ascii="Arial" w:eastAsia="Times New Roman" w:hAnsi="Arial" w:cs="Arial"/>
          <w:color w:val="000000" w:themeColor="text1"/>
          <w:lang w:val="en" w:eastAsia="en-GB"/>
        </w:rPr>
        <w:t>PCC</w:t>
      </w:r>
      <w:r w:rsidRPr="00EF0300">
        <w:rPr>
          <w:rFonts w:ascii="Arial" w:eastAsia="Times New Roman" w:hAnsi="Arial" w:cs="Arial"/>
          <w:color w:val="000000" w:themeColor="text1"/>
          <w:lang w:val="en" w:eastAsia="en-GB"/>
        </w:rPr>
        <w:t xml:space="preserve"> will make a deduction from the employee's salary in respect of those sums which are reclaimable from HMCS by the employee.</w:t>
      </w:r>
    </w:p>
    <w:p w:rsidR="005914CC" w:rsidRPr="00EF0300" w:rsidRDefault="00683724"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Should the Employee / </w:t>
      </w:r>
      <w:r w:rsidR="006A0855">
        <w:rPr>
          <w:rFonts w:ascii="Arial" w:eastAsia="Times New Roman" w:hAnsi="Arial" w:cs="Arial"/>
          <w:color w:val="000000" w:themeColor="text1"/>
          <w:lang w:val="en" w:eastAsia="en-GB"/>
        </w:rPr>
        <w:t>Line</w:t>
      </w:r>
      <w:r w:rsidRPr="00EF0300">
        <w:rPr>
          <w:rFonts w:ascii="Arial" w:eastAsia="Times New Roman" w:hAnsi="Arial" w:cs="Arial"/>
          <w:color w:val="000000" w:themeColor="text1"/>
          <w:lang w:val="en" w:eastAsia="en-GB"/>
        </w:rPr>
        <w:t xml:space="preserve"> Manager feel</w:t>
      </w:r>
      <w:r w:rsidR="001213F2" w:rsidRPr="00EF0300">
        <w:rPr>
          <w:rFonts w:ascii="Arial" w:eastAsia="Times New Roman" w:hAnsi="Arial" w:cs="Arial"/>
          <w:color w:val="000000" w:themeColor="text1"/>
          <w:lang w:val="en" w:eastAsia="en-GB"/>
        </w:rPr>
        <w:t xml:space="preserve"> that an employee's absence on jury service will be severely detrimental to the operation of the </w:t>
      </w:r>
      <w:r w:rsidR="006A0855">
        <w:rPr>
          <w:rFonts w:ascii="Arial" w:eastAsia="Times New Roman" w:hAnsi="Arial" w:cs="Arial"/>
          <w:color w:val="000000" w:themeColor="text1"/>
          <w:lang w:val="en" w:eastAsia="en-GB"/>
        </w:rPr>
        <w:t>Parish</w:t>
      </w:r>
      <w:r w:rsidR="001213F2" w:rsidRPr="00EF0300">
        <w:rPr>
          <w:rFonts w:ascii="Arial" w:eastAsia="Times New Roman" w:hAnsi="Arial" w:cs="Arial"/>
          <w:color w:val="000000" w:themeColor="text1"/>
          <w:lang w:val="en" w:eastAsia="en-GB"/>
        </w:rPr>
        <w:t xml:space="preserve">, the employee may be asked to make an application for excusal or deferral, as appropriate. Where this applies, they should first discuss the matter with their </w:t>
      </w:r>
      <w:r w:rsidR="006A0855">
        <w:rPr>
          <w:rFonts w:ascii="Arial" w:eastAsia="Times New Roman" w:hAnsi="Arial" w:cs="Arial"/>
          <w:color w:val="000000" w:themeColor="text1"/>
          <w:lang w:val="en" w:eastAsia="en-GB"/>
        </w:rPr>
        <w:t>Line</w:t>
      </w:r>
      <w:r w:rsidR="001213F2" w:rsidRPr="00EF0300">
        <w:rPr>
          <w:rFonts w:ascii="Arial" w:eastAsia="Times New Roman" w:hAnsi="Arial" w:cs="Arial"/>
          <w:color w:val="000000" w:themeColor="text1"/>
          <w:lang w:val="en" w:eastAsia="en-GB"/>
        </w:rPr>
        <w:t xml:space="preserve"> Manager and the </w:t>
      </w:r>
      <w:proofErr w:type="spellStart"/>
      <w:r w:rsidR="006A0855">
        <w:rPr>
          <w:rFonts w:ascii="Arial" w:eastAsia="Times New Roman" w:hAnsi="Arial" w:cs="Arial"/>
          <w:color w:val="000000" w:themeColor="text1"/>
          <w:lang w:val="en" w:eastAsia="en-GB"/>
        </w:rPr>
        <w:t>peson</w:t>
      </w:r>
      <w:proofErr w:type="spellEnd"/>
      <w:r w:rsidR="006A0855">
        <w:rPr>
          <w:rFonts w:ascii="Arial" w:eastAsia="Times New Roman" w:hAnsi="Arial" w:cs="Arial"/>
          <w:color w:val="000000" w:themeColor="text1"/>
          <w:lang w:val="en" w:eastAsia="en-GB"/>
        </w:rPr>
        <w:t xml:space="preserve"> responsible for HR </w:t>
      </w:r>
      <w:r w:rsidR="001213F2" w:rsidRPr="00EF0300">
        <w:rPr>
          <w:rFonts w:ascii="Arial" w:eastAsia="Times New Roman" w:hAnsi="Arial" w:cs="Arial"/>
          <w:color w:val="000000" w:themeColor="text1"/>
          <w:lang w:val="en" w:eastAsia="en-GB"/>
        </w:rPr>
        <w:t xml:space="preserve">who will </w:t>
      </w:r>
      <w:r w:rsidRPr="00EF0300">
        <w:rPr>
          <w:rFonts w:ascii="Arial" w:eastAsia="Times New Roman" w:hAnsi="Arial" w:cs="Arial"/>
          <w:color w:val="000000" w:themeColor="text1"/>
          <w:lang w:val="en" w:eastAsia="en-GB"/>
        </w:rPr>
        <w:t>assist with preparation for</w:t>
      </w:r>
      <w:r w:rsidR="001213F2" w:rsidRPr="00EF0300">
        <w:rPr>
          <w:rFonts w:ascii="Arial" w:eastAsia="Times New Roman" w:hAnsi="Arial" w:cs="Arial"/>
          <w:color w:val="000000" w:themeColor="text1"/>
          <w:lang w:val="en" w:eastAsia="en-GB"/>
        </w:rPr>
        <w:t xml:space="preserve"> a letter to </w:t>
      </w:r>
      <w:r w:rsidRPr="00EF0300">
        <w:rPr>
          <w:rFonts w:ascii="Arial" w:eastAsia="Times New Roman" w:hAnsi="Arial" w:cs="Arial"/>
          <w:color w:val="000000" w:themeColor="text1"/>
          <w:lang w:val="en" w:eastAsia="en-GB"/>
        </w:rPr>
        <w:t>support</w:t>
      </w:r>
      <w:r w:rsidR="001213F2" w:rsidRPr="00EF0300">
        <w:rPr>
          <w:rFonts w:ascii="Arial" w:eastAsia="Times New Roman" w:hAnsi="Arial" w:cs="Arial"/>
          <w:color w:val="000000" w:themeColor="text1"/>
          <w:lang w:val="en" w:eastAsia="en-GB"/>
        </w:rPr>
        <w:t xml:space="preserve"> the deferral.</w:t>
      </w:r>
      <w:r w:rsidRPr="00EF0300">
        <w:rPr>
          <w:rFonts w:ascii="Arial" w:eastAsia="Times New Roman" w:hAnsi="Arial" w:cs="Arial"/>
          <w:color w:val="000000" w:themeColor="text1"/>
          <w:lang w:val="en" w:eastAsia="en-GB"/>
        </w:rPr>
        <w:t xml:space="preserve"> </w:t>
      </w:r>
    </w:p>
    <w:p w:rsidR="005914CC" w:rsidRPr="00EF0300" w:rsidRDefault="005914CC" w:rsidP="00CD55B0">
      <w:pPr>
        <w:pStyle w:val="BodyText"/>
        <w:ind w:right="487"/>
        <w:rPr>
          <w:color w:val="000000" w:themeColor="text1"/>
          <w:sz w:val="22"/>
          <w:szCs w:val="22"/>
        </w:rPr>
      </w:pPr>
      <w:r w:rsidRPr="00EF0300">
        <w:rPr>
          <w:color w:val="000000" w:themeColor="text1"/>
          <w:sz w:val="22"/>
          <w:szCs w:val="22"/>
        </w:rPr>
        <w:t>For any day that an individual is not required in court which is one of their normal working days, they will be required to attend work as normal.</w:t>
      </w:r>
    </w:p>
    <w:p w:rsidR="000047AD" w:rsidRPr="00EF0300" w:rsidRDefault="000047AD" w:rsidP="00CD55B0">
      <w:pPr>
        <w:pStyle w:val="BodyText"/>
        <w:ind w:left="567" w:right="487"/>
        <w:rPr>
          <w:color w:val="000000" w:themeColor="text1"/>
          <w:sz w:val="22"/>
          <w:szCs w:val="22"/>
        </w:rPr>
      </w:pPr>
    </w:p>
    <w:p w:rsidR="000047AD" w:rsidRPr="00EF0300" w:rsidRDefault="000047AD" w:rsidP="00CD55B0">
      <w:pPr>
        <w:pStyle w:val="BodyText"/>
        <w:ind w:right="487"/>
        <w:rPr>
          <w:color w:val="000000" w:themeColor="text1"/>
          <w:sz w:val="22"/>
          <w:szCs w:val="22"/>
        </w:rPr>
      </w:pPr>
      <w:r w:rsidRPr="00EF0300">
        <w:rPr>
          <w:color w:val="000000" w:themeColor="text1"/>
          <w:sz w:val="22"/>
          <w:szCs w:val="22"/>
        </w:rPr>
        <w:t xml:space="preserve">At the end of the Jury Service, the manager is expected to contact the </w:t>
      </w:r>
      <w:r w:rsidR="006A0855">
        <w:rPr>
          <w:color w:val="000000" w:themeColor="text1"/>
          <w:sz w:val="22"/>
          <w:szCs w:val="22"/>
        </w:rPr>
        <w:t>person responsible for HR</w:t>
      </w:r>
      <w:r w:rsidRPr="00EF0300">
        <w:rPr>
          <w:color w:val="000000" w:themeColor="text1"/>
          <w:sz w:val="22"/>
          <w:szCs w:val="22"/>
        </w:rPr>
        <w:t xml:space="preserve"> (by email) to confirm the length of time taken for jury service so it can be recorded upon their Personnel record and </w:t>
      </w:r>
      <w:r w:rsidR="006A0855">
        <w:rPr>
          <w:color w:val="000000" w:themeColor="text1"/>
          <w:sz w:val="22"/>
          <w:szCs w:val="22"/>
        </w:rPr>
        <w:t>PCC</w:t>
      </w:r>
      <w:r w:rsidRPr="00EF0300">
        <w:rPr>
          <w:color w:val="000000" w:themeColor="text1"/>
          <w:sz w:val="22"/>
          <w:szCs w:val="22"/>
        </w:rPr>
        <w:t xml:space="preserve"> reporting system.</w:t>
      </w:r>
    </w:p>
    <w:p w:rsidR="000047AD" w:rsidRPr="00EF0300" w:rsidRDefault="000047AD" w:rsidP="00CD55B0">
      <w:pPr>
        <w:pStyle w:val="BodyText"/>
        <w:rPr>
          <w:color w:val="000000" w:themeColor="text1"/>
          <w:sz w:val="22"/>
          <w:szCs w:val="22"/>
        </w:rPr>
      </w:pPr>
    </w:p>
    <w:p w:rsidR="005914CC" w:rsidRPr="00EF0300" w:rsidRDefault="005914CC" w:rsidP="00CD55B0">
      <w:pPr>
        <w:pStyle w:val="BodyText"/>
        <w:numPr>
          <w:ilvl w:val="2"/>
          <w:numId w:val="25"/>
        </w:numPr>
        <w:rPr>
          <w:b/>
          <w:color w:val="000000" w:themeColor="text1"/>
          <w:sz w:val="22"/>
          <w:szCs w:val="22"/>
        </w:rPr>
      </w:pPr>
      <w:r w:rsidRPr="00EF0300">
        <w:rPr>
          <w:b/>
          <w:color w:val="000000" w:themeColor="text1"/>
          <w:sz w:val="22"/>
          <w:szCs w:val="22"/>
        </w:rPr>
        <w:t xml:space="preserve">Court </w:t>
      </w:r>
      <w:r w:rsidR="001213F2" w:rsidRPr="00EF0300">
        <w:rPr>
          <w:b/>
          <w:color w:val="000000" w:themeColor="text1"/>
          <w:sz w:val="22"/>
          <w:szCs w:val="22"/>
        </w:rPr>
        <w:t>Attendance</w:t>
      </w:r>
      <w:r w:rsidRPr="00EF0300">
        <w:rPr>
          <w:b/>
          <w:color w:val="000000" w:themeColor="text1"/>
          <w:sz w:val="22"/>
          <w:szCs w:val="22"/>
        </w:rPr>
        <w:t xml:space="preserve"> as a Witness</w:t>
      </w:r>
    </w:p>
    <w:p w:rsidR="005914CC" w:rsidRPr="00EF0300" w:rsidRDefault="005914CC" w:rsidP="00CD55B0">
      <w:pPr>
        <w:pStyle w:val="BodyText"/>
        <w:rPr>
          <w:color w:val="000000" w:themeColor="text1"/>
          <w:sz w:val="22"/>
          <w:szCs w:val="22"/>
          <w:highlight w:val="yellow"/>
        </w:rPr>
      </w:pPr>
    </w:p>
    <w:p w:rsidR="001213F2" w:rsidRPr="00EF0300" w:rsidRDefault="001213F2"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If in a private capacity, an employee is summonsed to appear as a witness in third party proceedings or is required to give evidence in their own cou</w:t>
      </w:r>
      <w:r w:rsidR="006305ED" w:rsidRPr="00EF0300">
        <w:rPr>
          <w:rFonts w:ascii="Arial" w:eastAsia="Times New Roman" w:hAnsi="Arial" w:cs="Arial"/>
          <w:color w:val="000000" w:themeColor="text1"/>
          <w:lang w:val="en" w:eastAsia="en-GB"/>
        </w:rPr>
        <w:t xml:space="preserve">rt proceedings, a period of </w:t>
      </w:r>
      <w:r w:rsidRPr="00EF0300">
        <w:rPr>
          <w:rFonts w:ascii="Arial" w:eastAsia="Times New Roman" w:hAnsi="Arial" w:cs="Arial"/>
          <w:color w:val="000000" w:themeColor="text1"/>
          <w:lang w:val="en" w:eastAsia="en-GB"/>
        </w:rPr>
        <w:t xml:space="preserve">paid leave may be granted </w:t>
      </w:r>
      <w:r w:rsidR="006305ED" w:rsidRPr="00EF0300">
        <w:rPr>
          <w:rFonts w:ascii="Arial" w:eastAsia="Times New Roman" w:hAnsi="Arial" w:cs="Arial"/>
          <w:color w:val="000000" w:themeColor="text1"/>
          <w:lang w:val="en" w:eastAsia="en-GB"/>
        </w:rPr>
        <w:t>to cover the date of their appearance in court. If the employee chooses to stay to observe the proceedings after their witness duties are complete,</w:t>
      </w:r>
      <w:r w:rsidR="00F82F99" w:rsidRPr="00EF0300">
        <w:rPr>
          <w:rFonts w:ascii="Arial" w:eastAsia="Times New Roman" w:hAnsi="Arial" w:cs="Arial"/>
          <w:color w:val="000000" w:themeColor="text1"/>
          <w:lang w:val="en" w:eastAsia="en-GB"/>
        </w:rPr>
        <w:t xml:space="preserve"> then these additional days at C</w:t>
      </w:r>
      <w:r w:rsidR="006305ED" w:rsidRPr="00EF0300">
        <w:rPr>
          <w:rFonts w:ascii="Arial" w:eastAsia="Times New Roman" w:hAnsi="Arial" w:cs="Arial"/>
          <w:color w:val="000000" w:themeColor="text1"/>
          <w:lang w:val="en" w:eastAsia="en-GB"/>
        </w:rPr>
        <w:t>ourt should be taken as either unpaid or annual leave.</w:t>
      </w:r>
    </w:p>
    <w:p w:rsidR="001213F2" w:rsidRPr="00EF0300" w:rsidRDefault="001213F2"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lastRenderedPageBreak/>
        <w:t xml:space="preserve">Where </w:t>
      </w:r>
      <w:r w:rsidR="006305ED" w:rsidRPr="00EF0300">
        <w:rPr>
          <w:rFonts w:ascii="Arial" w:eastAsia="Times New Roman" w:hAnsi="Arial" w:cs="Arial"/>
          <w:color w:val="000000" w:themeColor="text1"/>
          <w:lang w:val="en" w:eastAsia="en-GB"/>
        </w:rPr>
        <w:t>paid leave</w:t>
      </w:r>
      <w:r w:rsidRPr="00EF0300">
        <w:rPr>
          <w:rFonts w:ascii="Arial" w:eastAsia="Times New Roman" w:hAnsi="Arial" w:cs="Arial"/>
          <w:color w:val="000000" w:themeColor="text1"/>
          <w:lang w:val="en" w:eastAsia="en-GB"/>
        </w:rPr>
        <w:t xml:space="preserve"> has been granted, the employee may retain any compensation for loss of earnings or other sums payable or ordered by the court. The employee may also retain any travelling and subsistence allowances received from the court.</w:t>
      </w:r>
    </w:p>
    <w:p w:rsidR="002B02D1" w:rsidRPr="00EF0300" w:rsidRDefault="001213F2"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Where an employee is called by the </w:t>
      </w:r>
      <w:r w:rsidR="006A0855">
        <w:rPr>
          <w:rFonts w:ascii="Arial" w:eastAsia="Times New Roman" w:hAnsi="Arial" w:cs="Arial"/>
          <w:color w:val="000000" w:themeColor="text1"/>
          <w:lang w:val="en" w:eastAsia="en-GB"/>
        </w:rPr>
        <w:t>PCC</w:t>
      </w:r>
      <w:r w:rsidRPr="00EF0300">
        <w:rPr>
          <w:rFonts w:ascii="Arial" w:eastAsia="Times New Roman" w:hAnsi="Arial" w:cs="Arial"/>
          <w:color w:val="000000" w:themeColor="text1"/>
          <w:lang w:val="en" w:eastAsia="en-GB"/>
        </w:rPr>
        <w:t xml:space="preserve"> to act as a witness on the </w:t>
      </w:r>
      <w:r w:rsidR="006A0855">
        <w:rPr>
          <w:rFonts w:ascii="Arial" w:eastAsia="Times New Roman" w:hAnsi="Arial" w:cs="Arial"/>
          <w:color w:val="000000" w:themeColor="text1"/>
          <w:lang w:val="en" w:eastAsia="en-GB"/>
        </w:rPr>
        <w:t>PCC</w:t>
      </w:r>
      <w:r w:rsidRPr="00EF0300">
        <w:rPr>
          <w:rFonts w:ascii="Arial" w:eastAsia="Times New Roman" w:hAnsi="Arial" w:cs="Arial"/>
          <w:color w:val="000000" w:themeColor="text1"/>
          <w:lang w:val="en" w:eastAsia="en-GB"/>
        </w:rPr>
        <w:t>'s behalf at an Employment Tribunal hearing or any other court proceedings, the employee will continue to receive their full pay, as this will be deem</w:t>
      </w:r>
      <w:r w:rsidR="00056FF8" w:rsidRPr="00EF0300">
        <w:rPr>
          <w:rFonts w:ascii="Arial" w:eastAsia="Times New Roman" w:hAnsi="Arial" w:cs="Arial"/>
          <w:color w:val="000000" w:themeColor="text1"/>
          <w:lang w:val="en" w:eastAsia="en-GB"/>
        </w:rPr>
        <w:t>ed part of their normal duties.</w:t>
      </w:r>
    </w:p>
    <w:p w:rsidR="002B02D1" w:rsidRPr="0001502E" w:rsidRDefault="00BA6BDB" w:rsidP="00CD55B0">
      <w:pPr>
        <w:pStyle w:val="ListParagraph"/>
        <w:numPr>
          <w:ilvl w:val="1"/>
          <w:numId w:val="25"/>
        </w:numPr>
        <w:shd w:val="clear" w:color="auto" w:fill="FFFFFF"/>
        <w:spacing w:before="100" w:beforeAutospacing="1" w:after="100" w:afterAutospacing="1" w:line="270" w:lineRule="atLeast"/>
        <w:rPr>
          <w:rFonts w:ascii="Arial" w:eastAsia="Times New Roman" w:hAnsi="Arial" w:cs="Arial"/>
          <w:b/>
          <w:color w:val="000000" w:themeColor="text1"/>
          <w:u w:val="single"/>
          <w:lang w:val="en"/>
        </w:rPr>
      </w:pPr>
      <w:r w:rsidRPr="0001502E">
        <w:rPr>
          <w:rFonts w:ascii="Arial" w:eastAsia="Times New Roman" w:hAnsi="Arial" w:cs="Arial"/>
          <w:b/>
          <w:color w:val="000000" w:themeColor="text1"/>
          <w:lang w:val="en"/>
        </w:rPr>
        <w:t xml:space="preserve">     </w:t>
      </w:r>
      <w:r w:rsidR="002B02D1" w:rsidRPr="0001502E">
        <w:rPr>
          <w:rFonts w:ascii="Arial" w:eastAsia="Times New Roman" w:hAnsi="Arial" w:cs="Arial"/>
          <w:b/>
          <w:color w:val="000000" w:themeColor="text1"/>
          <w:u w:val="single"/>
          <w:lang w:val="en"/>
        </w:rPr>
        <w:t>Gender reassignment</w:t>
      </w:r>
    </w:p>
    <w:p w:rsidR="002B02D1" w:rsidRPr="00EF0300" w:rsidRDefault="002B02D1"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Requests for time off for medical treatment relating to gender reassignment will be managed and recorded in accordance with the </w:t>
      </w:r>
      <w:r w:rsidR="006A0855" w:rsidRPr="006A0855">
        <w:rPr>
          <w:rFonts w:ascii="Arial" w:eastAsia="Times New Roman" w:hAnsi="Arial" w:cs="Arial"/>
          <w:color w:val="000000" w:themeColor="text1"/>
          <w:highlight w:val="yellow"/>
          <w:lang w:val="en" w:eastAsia="en-GB"/>
        </w:rPr>
        <w:t>Parish name’s</w:t>
      </w:r>
      <w:r w:rsidRPr="00EF0300">
        <w:rPr>
          <w:rFonts w:ascii="Arial" w:eastAsia="Times New Roman" w:hAnsi="Arial" w:cs="Arial"/>
          <w:color w:val="000000" w:themeColor="text1"/>
          <w:lang w:val="en" w:eastAsia="en-GB"/>
        </w:rPr>
        <w:t xml:space="preserve"> Sickness Absence Policy and Procedure</w:t>
      </w:r>
      <w:r w:rsidR="00E277C2" w:rsidRPr="00EF0300">
        <w:rPr>
          <w:rFonts w:ascii="Arial" w:eastAsia="Times New Roman" w:hAnsi="Arial" w:cs="Arial"/>
          <w:color w:val="000000" w:themeColor="text1"/>
          <w:lang w:val="en" w:eastAsia="en-GB"/>
        </w:rPr>
        <w:t xml:space="preserve"> in recognition that surgical intervention </w:t>
      </w:r>
      <w:r w:rsidR="005112BD" w:rsidRPr="00EF0300">
        <w:rPr>
          <w:rFonts w:ascii="Arial" w:eastAsia="Times New Roman" w:hAnsi="Arial" w:cs="Arial"/>
          <w:color w:val="000000" w:themeColor="text1"/>
          <w:lang w:val="en" w:eastAsia="en-GB"/>
        </w:rPr>
        <w:t xml:space="preserve">/ </w:t>
      </w:r>
      <w:r w:rsidR="00E277C2" w:rsidRPr="00EF0300">
        <w:rPr>
          <w:rFonts w:ascii="Arial" w:eastAsia="Times New Roman" w:hAnsi="Arial" w:cs="Arial"/>
          <w:color w:val="000000" w:themeColor="text1"/>
          <w:lang w:val="en" w:eastAsia="en-GB"/>
        </w:rPr>
        <w:t xml:space="preserve">medication may </w:t>
      </w:r>
      <w:r w:rsidR="005112BD" w:rsidRPr="00EF0300">
        <w:rPr>
          <w:rFonts w:ascii="Arial" w:eastAsia="Times New Roman" w:hAnsi="Arial" w:cs="Arial"/>
          <w:color w:val="000000" w:themeColor="text1"/>
          <w:lang w:val="en" w:eastAsia="en-GB"/>
        </w:rPr>
        <w:t>mean they are unable to work.</w:t>
      </w:r>
      <w:r w:rsidR="00E277C2" w:rsidRPr="00EF0300">
        <w:rPr>
          <w:rFonts w:ascii="Arial" w:eastAsia="Times New Roman" w:hAnsi="Arial" w:cs="Arial"/>
          <w:color w:val="000000" w:themeColor="text1"/>
          <w:lang w:val="en" w:eastAsia="en-GB"/>
        </w:rPr>
        <w:t xml:space="preserve"> </w:t>
      </w:r>
      <w:r w:rsidRPr="00EF0300">
        <w:rPr>
          <w:rFonts w:ascii="Arial" w:eastAsia="Times New Roman" w:hAnsi="Arial" w:cs="Arial"/>
          <w:color w:val="000000" w:themeColor="text1"/>
          <w:lang w:val="en" w:eastAsia="en-GB"/>
        </w:rPr>
        <w:t xml:space="preserve"> Time off for these purposes will be treated no more or less </w:t>
      </w:r>
      <w:r w:rsidR="001213F2" w:rsidRPr="00EF0300">
        <w:rPr>
          <w:rFonts w:ascii="Arial" w:eastAsia="Times New Roman" w:hAnsi="Arial" w:cs="Arial"/>
          <w:color w:val="000000" w:themeColor="text1"/>
          <w:lang w:val="en" w:eastAsia="en-GB"/>
        </w:rPr>
        <w:t>favorably</w:t>
      </w:r>
      <w:r w:rsidRPr="00EF0300">
        <w:rPr>
          <w:rFonts w:ascii="Arial" w:eastAsia="Times New Roman" w:hAnsi="Arial" w:cs="Arial"/>
          <w:color w:val="000000" w:themeColor="text1"/>
          <w:lang w:val="en" w:eastAsia="en-GB"/>
        </w:rPr>
        <w:t xml:space="preserve"> than time off for illness or other medical appointments.</w:t>
      </w:r>
    </w:p>
    <w:p w:rsidR="002B02D1" w:rsidRPr="00EF0300" w:rsidRDefault="002B02D1"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Reasonable requests for time off for non-medical treatment related to gender reassignment will be considered subject to operational requirements. Normally annual leave or unpaid leave will be considered for these purposes.</w:t>
      </w:r>
    </w:p>
    <w:p w:rsidR="002B02D1" w:rsidRPr="00EF0300" w:rsidRDefault="002B02D1"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 xml:space="preserve">An employee may also request to take a period of leave before returning to work in their new gender. This should be discussed with their </w:t>
      </w:r>
      <w:r w:rsidR="00000E9B">
        <w:rPr>
          <w:rFonts w:ascii="Arial" w:eastAsia="Times New Roman" w:hAnsi="Arial" w:cs="Arial"/>
          <w:color w:val="000000" w:themeColor="text1"/>
          <w:lang w:val="en" w:eastAsia="en-GB"/>
        </w:rPr>
        <w:t>Line</w:t>
      </w:r>
      <w:r w:rsidR="001213F2" w:rsidRPr="00EF0300">
        <w:rPr>
          <w:rFonts w:ascii="Arial" w:eastAsia="Times New Roman" w:hAnsi="Arial" w:cs="Arial"/>
          <w:color w:val="000000" w:themeColor="text1"/>
          <w:lang w:val="en" w:eastAsia="en-GB"/>
        </w:rPr>
        <w:t xml:space="preserve"> Manager</w:t>
      </w:r>
      <w:r w:rsidRPr="00EF0300">
        <w:rPr>
          <w:rFonts w:ascii="Arial" w:eastAsia="Times New Roman" w:hAnsi="Arial" w:cs="Arial"/>
          <w:color w:val="000000" w:themeColor="text1"/>
          <w:lang w:val="en" w:eastAsia="en-GB"/>
        </w:rPr>
        <w:t xml:space="preserve"> and annual leave or unpaid leave considered subje</w:t>
      </w:r>
      <w:r w:rsidR="001213F2" w:rsidRPr="00EF0300">
        <w:rPr>
          <w:rFonts w:ascii="Arial" w:eastAsia="Times New Roman" w:hAnsi="Arial" w:cs="Arial"/>
          <w:color w:val="000000" w:themeColor="text1"/>
          <w:lang w:val="en" w:eastAsia="en-GB"/>
        </w:rPr>
        <w:t>ct to operational requirements.</w:t>
      </w:r>
    </w:p>
    <w:p w:rsidR="002B02D1" w:rsidRPr="00EF0300" w:rsidRDefault="002B02D1" w:rsidP="00CD55B0">
      <w:pPr>
        <w:pStyle w:val="ListParagraph"/>
        <w:shd w:val="clear" w:color="auto" w:fill="FFFFFF"/>
        <w:spacing w:before="100" w:beforeAutospacing="1" w:after="100" w:afterAutospacing="1" w:line="270" w:lineRule="atLeast"/>
        <w:ind w:left="360"/>
        <w:rPr>
          <w:rFonts w:ascii="Arial" w:eastAsia="Times New Roman" w:hAnsi="Arial" w:cs="Arial"/>
          <w:b/>
          <w:i/>
          <w:color w:val="000000" w:themeColor="text1"/>
          <w:lang w:val="en"/>
        </w:rPr>
      </w:pPr>
    </w:p>
    <w:p w:rsidR="002B02D1" w:rsidRPr="008E419F" w:rsidRDefault="00BA6BDB" w:rsidP="0001502E">
      <w:pPr>
        <w:pStyle w:val="ListParagraph"/>
        <w:numPr>
          <w:ilvl w:val="1"/>
          <w:numId w:val="25"/>
        </w:numPr>
        <w:shd w:val="clear" w:color="auto" w:fill="FFFFFF"/>
        <w:spacing w:before="100" w:beforeAutospacing="1" w:after="100" w:afterAutospacing="1" w:line="270" w:lineRule="atLeast"/>
        <w:rPr>
          <w:rFonts w:ascii="Arial" w:eastAsia="Times New Roman" w:hAnsi="Arial" w:cs="Arial"/>
          <w:b/>
          <w:color w:val="000000" w:themeColor="text1"/>
          <w:sz w:val="24"/>
          <w:szCs w:val="24"/>
          <w:u w:val="single"/>
          <w:lang w:val="en"/>
        </w:rPr>
      </w:pPr>
      <w:r w:rsidRPr="008E419F">
        <w:rPr>
          <w:rFonts w:ascii="Arial" w:eastAsia="Times New Roman" w:hAnsi="Arial" w:cs="Arial"/>
          <w:b/>
          <w:color w:val="000000" w:themeColor="text1"/>
          <w:sz w:val="24"/>
          <w:szCs w:val="24"/>
          <w:lang w:val="en"/>
        </w:rPr>
        <w:t xml:space="preserve">      </w:t>
      </w:r>
      <w:r w:rsidRPr="008E419F">
        <w:rPr>
          <w:rFonts w:ascii="Arial" w:eastAsia="Times New Roman" w:hAnsi="Arial" w:cs="Arial"/>
          <w:b/>
          <w:color w:val="000000" w:themeColor="text1"/>
          <w:sz w:val="24"/>
          <w:szCs w:val="24"/>
          <w:u w:val="single"/>
          <w:lang w:val="en"/>
        </w:rPr>
        <w:t xml:space="preserve"> </w:t>
      </w:r>
      <w:r w:rsidR="002B02D1" w:rsidRPr="008E419F">
        <w:rPr>
          <w:rFonts w:ascii="Arial" w:eastAsia="Times New Roman" w:hAnsi="Arial" w:cs="Arial"/>
          <w:b/>
          <w:color w:val="000000" w:themeColor="text1"/>
          <w:sz w:val="24"/>
          <w:szCs w:val="24"/>
          <w:u w:val="single"/>
          <w:lang w:val="en"/>
        </w:rPr>
        <w:t xml:space="preserve">Medical /Dental Appointments </w:t>
      </w:r>
      <w:r w:rsidRPr="008E419F">
        <w:rPr>
          <w:rFonts w:ascii="Arial" w:eastAsia="Times New Roman" w:hAnsi="Arial" w:cs="Arial"/>
          <w:b/>
          <w:color w:val="000000" w:themeColor="text1"/>
          <w:sz w:val="24"/>
          <w:szCs w:val="24"/>
          <w:u w:val="single"/>
          <w:lang w:val="en"/>
        </w:rPr>
        <w:t>&amp;</w:t>
      </w:r>
      <w:r w:rsidR="002B02D1" w:rsidRPr="008E419F">
        <w:rPr>
          <w:rFonts w:ascii="Arial" w:eastAsia="Times New Roman" w:hAnsi="Arial" w:cs="Arial"/>
          <w:b/>
          <w:color w:val="000000" w:themeColor="text1"/>
          <w:sz w:val="24"/>
          <w:szCs w:val="24"/>
          <w:u w:val="single"/>
          <w:lang w:val="en"/>
        </w:rPr>
        <w:t xml:space="preserve"> Elective surgery/</w:t>
      </w:r>
      <w:r w:rsidR="00A71E3A" w:rsidRPr="008E419F">
        <w:rPr>
          <w:rFonts w:ascii="Arial" w:eastAsia="Times New Roman" w:hAnsi="Arial" w:cs="Arial"/>
          <w:b/>
          <w:color w:val="000000" w:themeColor="text1"/>
          <w:sz w:val="24"/>
          <w:szCs w:val="24"/>
          <w:u w:val="single"/>
          <w:lang w:val="en"/>
        </w:rPr>
        <w:t>procedures</w:t>
      </w:r>
    </w:p>
    <w:p w:rsidR="00056FF8" w:rsidRPr="00EF0300" w:rsidRDefault="001D50CC" w:rsidP="00CD55B0">
      <w:pPr>
        <w:pStyle w:val="BodyText"/>
        <w:spacing w:before="185"/>
        <w:ind w:right="490"/>
        <w:rPr>
          <w:b/>
          <w:color w:val="000000" w:themeColor="text1"/>
          <w:sz w:val="22"/>
          <w:szCs w:val="22"/>
        </w:rPr>
      </w:pPr>
      <w:r w:rsidRPr="00EF0300">
        <w:rPr>
          <w:b/>
          <w:color w:val="000000" w:themeColor="text1"/>
          <w:sz w:val="22"/>
          <w:szCs w:val="22"/>
        </w:rPr>
        <w:t>5.8.1</w:t>
      </w:r>
      <w:r w:rsidRPr="00EF0300">
        <w:rPr>
          <w:b/>
          <w:color w:val="000000" w:themeColor="text1"/>
          <w:sz w:val="22"/>
          <w:szCs w:val="22"/>
        </w:rPr>
        <w:tab/>
      </w:r>
      <w:r w:rsidR="00056FF8" w:rsidRPr="00EF0300">
        <w:rPr>
          <w:b/>
          <w:color w:val="000000" w:themeColor="text1"/>
          <w:sz w:val="22"/>
          <w:szCs w:val="22"/>
        </w:rPr>
        <w:t>Arranging authorisation</w:t>
      </w:r>
    </w:p>
    <w:p w:rsidR="00487478" w:rsidRPr="00EF0300" w:rsidRDefault="001D50CC" w:rsidP="00CD55B0">
      <w:pPr>
        <w:pStyle w:val="BodyText"/>
        <w:spacing w:before="185"/>
        <w:ind w:right="490"/>
        <w:rPr>
          <w:color w:val="000000" w:themeColor="text1"/>
          <w:sz w:val="22"/>
          <w:szCs w:val="22"/>
        </w:rPr>
      </w:pPr>
      <w:r w:rsidRPr="00EF0300">
        <w:rPr>
          <w:color w:val="000000" w:themeColor="text1"/>
          <w:sz w:val="22"/>
          <w:szCs w:val="22"/>
        </w:rPr>
        <w:t>There is no automatic right for paid time off to attend medical or dental appointments and whenever possible appointments should be arranged in the employee’s own time. Where it has not been possible to arrange an appointment outside of normal working hours, or, in an emergency situation, a manager may use their discretion and authorise time off</w:t>
      </w:r>
      <w:r w:rsidR="00487478" w:rsidRPr="00EF0300">
        <w:rPr>
          <w:color w:val="000000" w:themeColor="text1"/>
          <w:sz w:val="22"/>
          <w:szCs w:val="22"/>
        </w:rPr>
        <w:t xml:space="preserve"> using a combination of any of the options below:</w:t>
      </w:r>
    </w:p>
    <w:p w:rsidR="00487478" w:rsidRPr="00EF0300" w:rsidRDefault="00487478" w:rsidP="00CD55B0">
      <w:pPr>
        <w:pStyle w:val="BodyText"/>
        <w:numPr>
          <w:ilvl w:val="0"/>
          <w:numId w:val="37"/>
        </w:numPr>
        <w:spacing w:before="185"/>
        <w:ind w:right="490"/>
        <w:rPr>
          <w:color w:val="000000" w:themeColor="text1"/>
          <w:sz w:val="22"/>
          <w:szCs w:val="22"/>
        </w:rPr>
      </w:pPr>
      <w:r w:rsidRPr="00EF0300">
        <w:rPr>
          <w:color w:val="000000" w:themeColor="text1"/>
          <w:sz w:val="22"/>
          <w:szCs w:val="22"/>
        </w:rPr>
        <w:t>Using up previously accrued time in lieu</w:t>
      </w:r>
    </w:p>
    <w:p w:rsidR="00487478" w:rsidRPr="00EF0300" w:rsidRDefault="00487478" w:rsidP="00CD55B0">
      <w:pPr>
        <w:pStyle w:val="BodyText"/>
        <w:numPr>
          <w:ilvl w:val="0"/>
          <w:numId w:val="37"/>
        </w:numPr>
        <w:spacing w:before="185"/>
        <w:ind w:right="490"/>
        <w:rPr>
          <w:color w:val="000000" w:themeColor="text1"/>
          <w:sz w:val="22"/>
          <w:szCs w:val="22"/>
        </w:rPr>
      </w:pPr>
      <w:r w:rsidRPr="00EF0300">
        <w:rPr>
          <w:color w:val="000000" w:themeColor="text1"/>
          <w:sz w:val="22"/>
          <w:szCs w:val="22"/>
        </w:rPr>
        <w:t>Annual Leave</w:t>
      </w:r>
    </w:p>
    <w:p w:rsidR="001D50CC" w:rsidRPr="00EF0300" w:rsidRDefault="00487478" w:rsidP="00CD55B0">
      <w:pPr>
        <w:pStyle w:val="BodyText"/>
        <w:numPr>
          <w:ilvl w:val="0"/>
          <w:numId w:val="37"/>
        </w:numPr>
        <w:spacing w:before="185"/>
        <w:ind w:right="490"/>
        <w:rPr>
          <w:color w:val="000000" w:themeColor="text1"/>
          <w:sz w:val="22"/>
          <w:szCs w:val="22"/>
        </w:rPr>
      </w:pPr>
      <w:r w:rsidRPr="00EF0300">
        <w:rPr>
          <w:color w:val="000000" w:themeColor="text1"/>
          <w:sz w:val="22"/>
          <w:szCs w:val="22"/>
        </w:rPr>
        <w:t>Arranging for t</w:t>
      </w:r>
      <w:r w:rsidR="001D50CC" w:rsidRPr="00EF0300">
        <w:rPr>
          <w:color w:val="000000" w:themeColor="text1"/>
          <w:sz w:val="22"/>
          <w:szCs w:val="22"/>
        </w:rPr>
        <w:t>he time to be made up</w:t>
      </w:r>
      <w:r w:rsidR="001D50CC" w:rsidRPr="00EF0300">
        <w:rPr>
          <w:color w:val="000000" w:themeColor="text1"/>
          <w:spacing w:val="-10"/>
          <w:sz w:val="22"/>
          <w:szCs w:val="22"/>
        </w:rPr>
        <w:t xml:space="preserve"> </w:t>
      </w:r>
      <w:r w:rsidRPr="00EF0300">
        <w:rPr>
          <w:color w:val="000000" w:themeColor="text1"/>
          <w:sz w:val="22"/>
          <w:szCs w:val="22"/>
        </w:rPr>
        <w:t>later</w:t>
      </w:r>
    </w:p>
    <w:p w:rsidR="001D50CC" w:rsidRPr="00EF0300" w:rsidRDefault="001D50CC" w:rsidP="00CD55B0">
      <w:pPr>
        <w:pStyle w:val="BodyText"/>
        <w:ind w:left="360"/>
        <w:rPr>
          <w:color w:val="000000" w:themeColor="text1"/>
          <w:sz w:val="22"/>
          <w:szCs w:val="22"/>
        </w:rPr>
      </w:pPr>
    </w:p>
    <w:p w:rsidR="00487478" w:rsidRPr="00EF0300" w:rsidRDefault="00487478" w:rsidP="00CD55B0">
      <w:pPr>
        <w:pStyle w:val="BodyText"/>
        <w:spacing w:before="185"/>
        <w:ind w:right="490"/>
        <w:rPr>
          <w:color w:val="000000" w:themeColor="text1"/>
          <w:sz w:val="22"/>
          <w:szCs w:val="22"/>
        </w:rPr>
      </w:pPr>
      <w:r w:rsidRPr="00EF0300">
        <w:rPr>
          <w:color w:val="000000" w:themeColor="text1"/>
          <w:sz w:val="22"/>
          <w:szCs w:val="22"/>
        </w:rPr>
        <w:t xml:space="preserve">There should be a discussion between the manager and employee to determine how the time off is to be managed. In exceptional circumstances, the </w:t>
      </w:r>
      <w:r w:rsidR="00000E9B">
        <w:rPr>
          <w:color w:val="000000" w:themeColor="text1"/>
          <w:sz w:val="22"/>
          <w:szCs w:val="22"/>
        </w:rPr>
        <w:t>Line</w:t>
      </w:r>
      <w:r w:rsidRPr="00EF0300">
        <w:rPr>
          <w:color w:val="000000" w:themeColor="text1"/>
          <w:sz w:val="22"/>
          <w:szCs w:val="22"/>
        </w:rPr>
        <w:t xml:space="preserve"> manager is able to grant a period of paid leave to enable the employee to attend their medical </w:t>
      </w:r>
      <w:r w:rsidR="00E277C2" w:rsidRPr="00EF0300">
        <w:rPr>
          <w:color w:val="000000" w:themeColor="text1"/>
          <w:sz w:val="22"/>
          <w:szCs w:val="22"/>
        </w:rPr>
        <w:t xml:space="preserve">or dental </w:t>
      </w:r>
      <w:r w:rsidRPr="00EF0300">
        <w:rPr>
          <w:color w:val="000000" w:themeColor="text1"/>
          <w:sz w:val="22"/>
          <w:szCs w:val="22"/>
        </w:rPr>
        <w:t>appointmen</w:t>
      </w:r>
      <w:r w:rsidR="00E277C2" w:rsidRPr="00EF0300">
        <w:rPr>
          <w:color w:val="000000" w:themeColor="text1"/>
          <w:sz w:val="22"/>
          <w:szCs w:val="22"/>
        </w:rPr>
        <w:t>t.</w:t>
      </w:r>
      <w:r w:rsidRPr="00EF0300">
        <w:rPr>
          <w:color w:val="000000" w:themeColor="text1"/>
          <w:sz w:val="22"/>
          <w:szCs w:val="22"/>
        </w:rPr>
        <w:t xml:space="preserve"> </w:t>
      </w:r>
    </w:p>
    <w:p w:rsidR="00E277C2" w:rsidRPr="00EF0300" w:rsidRDefault="00E277C2" w:rsidP="00CD55B0">
      <w:pPr>
        <w:pStyle w:val="BodyText"/>
        <w:ind w:right="499"/>
        <w:rPr>
          <w:color w:val="000000" w:themeColor="text1"/>
          <w:sz w:val="22"/>
          <w:szCs w:val="22"/>
        </w:rPr>
      </w:pPr>
    </w:p>
    <w:p w:rsidR="001D50CC" w:rsidRPr="00EF0300" w:rsidRDefault="001D50CC" w:rsidP="00CD55B0">
      <w:pPr>
        <w:pStyle w:val="BodyText"/>
        <w:ind w:right="499"/>
        <w:rPr>
          <w:color w:val="000000" w:themeColor="text1"/>
          <w:sz w:val="22"/>
          <w:szCs w:val="22"/>
        </w:rPr>
      </w:pPr>
      <w:r w:rsidRPr="00EF0300">
        <w:rPr>
          <w:color w:val="000000" w:themeColor="text1"/>
          <w:sz w:val="22"/>
          <w:szCs w:val="22"/>
        </w:rPr>
        <w:t>The authorisation of the time off should be agreed in advance. Employees should keep their managers informed of all appointments and let managers know at least the day before about the appointment.</w:t>
      </w:r>
    </w:p>
    <w:p w:rsidR="001D50CC" w:rsidRPr="00EF0300" w:rsidRDefault="001D50CC" w:rsidP="00CD55B0">
      <w:pPr>
        <w:pStyle w:val="BodyText"/>
        <w:ind w:right="490"/>
        <w:rPr>
          <w:color w:val="000000" w:themeColor="text1"/>
          <w:sz w:val="22"/>
          <w:szCs w:val="22"/>
        </w:rPr>
      </w:pPr>
    </w:p>
    <w:p w:rsidR="001D50CC" w:rsidRPr="00EF0300" w:rsidRDefault="001D50CC" w:rsidP="00CD55B0">
      <w:pPr>
        <w:pStyle w:val="BodyText"/>
        <w:ind w:left="360" w:right="490"/>
        <w:rPr>
          <w:color w:val="000000" w:themeColor="text1"/>
          <w:sz w:val="22"/>
          <w:szCs w:val="22"/>
        </w:rPr>
      </w:pPr>
    </w:p>
    <w:p w:rsidR="00056FF8" w:rsidRPr="00EF0300" w:rsidRDefault="001D50CC" w:rsidP="00CD55B0">
      <w:pPr>
        <w:pStyle w:val="BodyText"/>
        <w:ind w:right="490"/>
        <w:rPr>
          <w:b/>
          <w:color w:val="000000" w:themeColor="text1"/>
          <w:sz w:val="22"/>
          <w:szCs w:val="22"/>
        </w:rPr>
      </w:pPr>
      <w:r w:rsidRPr="00EF0300">
        <w:rPr>
          <w:b/>
          <w:color w:val="000000" w:themeColor="text1"/>
          <w:sz w:val="22"/>
          <w:szCs w:val="22"/>
        </w:rPr>
        <w:lastRenderedPageBreak/>
        <w:t>5.8.2</w:t>
      </w:r>
      <w:r w:rsidRPr="00EF0300">
        <w:rPr>
          <w:b/>
          <w:color w:val="000000" w:themeColor="text1"/>
          <w:sz w:val="22"/>
          <w:szCs w:val="22"/>
        </w:rPr>
        <w:tab/>
      </w:r>
      <w:r w:rsidR="00056FF8" w:rsidRPr="00EF0300">
        <w:rPr>
          <w:b/>
          <w:color w:val="000000" w:themeColor="text1"/>
          <w:sz w:val="22"/>
          <w:szCs w:val="22"/>
        </w:rPr>
        <w:t>Guidance on how time should be taken</w:t>
      </w:r>
    </w:p>
    <w:p w:rsidR="00056FF8" w:rsidRPr="00EF0300" w:rsidRDefault="00056FF8" w:rsidP="00CD55B0">
      <w:pPr>
        <w:pStyle w:val="BodyText"/>
        <w:ind w:right="490"/>
        <w:rPr>
          <w:color w:val="000000" w:themeColor="text1"/>
          <w:sz w:val="22"/>
          <w:szCs w:val="22"/>
        </w:rPr>
      </w:pPr>
    </w:p>
    <w:p w:rsidR="001F06FE" w:rsidRDefault="001D50CC" w:rsidP="00CD55B0">
      <w:pPr>
        <w:pStyle w:val="BodyText"/>
        <w:ind w:right="490"/>
        <w:rPr>
          <w:color w:val="000000" w:themeColor="text1"/>
          <w:sz w:val="22"/>
          <w:szCs w:val="22"/>
        </w:rPr>
      </w:pPr>
      <w:r w:rsidRPr="00EF0300">
        <w:rPr>
          <w:color w:val="000000" w:themeColor="text1"/>
          <w:sz w:val="22"/>
          <w:szCs w:val="22"/>
        </w:rPr>
        <w:t xml:space="preserve">General guidelines would be that for appointments that cause the employee to arrive late or leave early up to </w:t>
      </w:r>
      <w:r w:rsidR="00056FF8" w:rsidRPr="00EF0300">
        <w:rPr>
          <w:color w:val="000000" w:themeColor="text1"/>
          <w:sz w:val="22"/>
          <w:szCs w:val="22"/>
        </w:rPr>
        <w:t>two</w:t>
      </w:r>
      <w:r w:rsidRPr="00EF0300">
        <w:rPr>
          <w:color w:val="000000" w:themeColor="text1"/>
          <w:sz w:val="22"/>
          <w:szCs w:val="22"/>
        </w:rPr>
        <w:t xml:space="preserve"> hours, this time could be made up. </w:t>
      </w:r>
    </w:p>
    <w:p w:rsidR="001F06FE" w:rsidRDefault="001F06FE" w:rsidP="00CD55B0">
      <w:pPr>
        <w:pStyle w:val="BodyText"/>
        <w:ind w:right="490"/>
        <w:rPr>
          <w:color w:val="000000" w:themeColor="text1"/>
          <w:sz w:val="22"/>
          <w:szCs w:val="22"/>
        </w:rPr>
      </w:pPr>
    </w:p>
    <w:p w:rsidR="007B4E21" w:rsidRDefault="001F06FE" w:rsidP="00CD55B0">
      <w:pPr>
        <w:pStyle w:val="BodyText"/>
        <w:ind w:right="490"/>
        <w:rPr>
          <w:color w:val="000000" w:themeColor="text1"/>
          <w:sz w:val="22"/>
          <w:szCs w:val="22"/>
        </w:rPr>
      </w:pPr>
      <w:r>
        <w:rPr>
          <w:color w:val="000000" w:themeColor="text1"/>
          <w:sz w:val="22"/>
          <w:szCs w:val="22"/>
        </w:rPr>
        <w:t xml:space="preserve">Where </w:t>
      </w:r>
      <w:r w:rsidR="001D50CC" w:rsidRPr="00EF0300">
        <w:rPr>
          <w:color w:val="000000" w:themeColor="text1"/>
          <w:sz w:val="22"/>
          <w:szCs w:val="22"/>
        </w:rPr>
        <w:t xml:space="preserve">appointments would lead to time owing greater then </w:t>
      </w:r>
      <w:r w:rsidR="00056FF8" w:rsidRPr="00EF0300">
        <w:rPr>
          <w:color w:val="000000" w:themeColor="text1"/>
          <w:sz w:val="22"/>
          <w:szCs w:val="22"/>
        </w:rPr>
        <w:t xml:space="preserve">two </w:t>
      </w:r>
      <w:r w:rsidR="001D50CC" w:rsidRPr="00EF0300">
        <w:rPr>
          <w:color w:val="000000" w:themeColor="text1"/>
          <w:sz w:val="22"/>
          <w:szCs w:val="22"/>
        </w:rPr>
        <w:t xml:space="preserve"> hours, the employee should take a half day or one day annual leave – whichever is most appropriate. </w:t>
      </w:r>
    </w:p>
    <w:p w:rsidR="007B4E21" w:rsidRDefault="007B4E21" w:rsidP="00CD55B0">
      <w:pPr>
        <w:pStyle w:val="BodyText"/>
        <w:ind w:right="490"/>
        <w:rPr>
          <w:color w:val="000000" w:themeColor="text1"/>
          <w:sz w:val="22"/>
          <w:szCs w:val="22"/>
        </w:rPr>
      </w:pPr>
    </w:p>
    <w:p w:rsidR="001D50CC" w:rsidRPr="00EF0300" w:rsidRDefault="001D50CC" w:rsidP="00CD55B0">
      <w:pPr>
        <w:pStyle w:val="BodyText"/>
        <w:ind w:right="490"/>
        <w:rPr>
          <w:color w:val="000000" w:themeColor="text1"/>
          <w:sz w:val="22"/>
          <w:szCs w:val="22"/>
        </w:rPr>
      </w:pPr>
      <w:r w:rsidRPr="00EF0300">
        <w:rPr>
          <w:color w:val="000000" w:themeColor="text1"/>
          <w:sz w:val="22"/>
          <w:szCs w:val="22"/>
        </w:rPr>
        <w:t>However, management of this issue is at the discretion of the manager and they have the authority to act outside these guidelines</w:t>
      </w:r>
      <w:r w:rsidR="00000E9B">
        <w:rPr>
          <w:color w:val="000000" w:themeColor="text1"/>
          <w:sz w:val="22"/>
          <w:szCs w:val="22"/>
        </w:rPr>
        <w:t xml:space="preserve"> and determine their own </w:t>
      </w:r>
      <w:r w:rsidRPr="00EF0300">
        <w:rPr>
          <w:color w:val="000000" w:themeColor="text1"/>
          <w:sz w:val="22"/>
          <w:szCs w:val="22"/>
        </w:rPr>
        <w:t xml:space="preserve">guidelines. Cases will be treated individually and can </w:t>
      </w:r>
      <w:r w:rsidRPr="00EF0300">
        <w:rPr>
          <w:color w:val="000000" w:themeColor="text1"/>
          <w:spacing w:val="1"/>
          <w:sz w:val="22"/>
          <w:szCs w:val="22"/>
        </w:rPr>
        <w:t xml:space="preserve">be </w:t>
      </w:r>
      <w:r w:rsidRPr="00EF0300">
        <w:rPr>
          <w:color w:val="000000" w:themeColor="text1"/>
          <w:sz w:val="22"/>
          <w:szCs w:val="22"/>
        </w:rPr>
        <w:t>influenced by elements such as the number of appointments already</w:t>
      </w:r>
      <w:r w:rsidRPr="00EF0300">
        <w:rPr>
          <w:color w:val="000000" w:themeColor="text1"/>
          <w:spacing w:val="-8"/>
          <w:sz w:val="22"/>
          <w:szCs w:val="22"/>
        </w:rPr>
        <w:t xml:space="preserve"> </w:t>
      </w:r>
      <w:r w:rsidRPr="00EF0300">
        <w:rPr>
          <w:color w:val="000000" w:themeColor="text1"/>
          <w:sz w:val="22"/>
          <w:szCs w:val="22"/>
        </w:rPr>
        <w:t>taken.</w:t>
      </w:r>
    </w:p>
    <w:p w:rsidR="001D50CC" w:rsidRPr="00EF0300" w:rsidRDefault="001D50CC" w:rsidP="00CD55B0">
      <w:pPr>
        <w:pStyle w:val="BodyText"/>
        <w:spacing w:before="4"/>
        <w:ind w:left="360"/>
        <w:rPr>
          <w:color w:val="000000" w:themeColor="text1"/>
          <w:sz w:val="22"/>
          <w:szCs w:val="22"/>
        </w:rPr>
      </w:pPr>
    </w:p>
    <w:p w:rsidR="001D50CC" w:rsidRPr="00EF0300" w:rsidRDefault="001D50CC" w:rsidP="00CD55B0">
      <w:pPr>
        <w:pStyle w:val="BodyText"/>
        <w:spacing w:before="92"/>
        <w:ind w:right="493"/>
        <w:rPr>
          <w:color w:val="000000" w:themeColor="text1"/>
          <w:sz w:val="22"/>
          <w:szCs w:val="22"/>
        </w:rPr>
      </w:pPr>
      <w:r w:rsidRPr="00EF0300">
        <w:rPr>
          <w:color w:val="000000" w:themeColor="text1"/>
          <w:sz w:val="22"/>
          <w:szCs w:val="22"/>
        </w:rPr>
        <w:t>Similarly where time off is requested for a non-emergency situation such as an elective procedure, the employee must get authorisation from their manager that they can take the time off before confirming the date for the procedure/ appointment.</w:t>
      </w:r>
    </w:p>
    <w:p w:rsidR="001D50CC" w:rsidRPr="00EF0300" w:rsidRDefault="001D50CC" w:rsidP="00CD55B0">
      <w:pPr>
        <w:pStyle w:val="BodyText"/>
        <w:spacing w:before="231"/>
        <w:ind w:right="501"/>
        <w:rPr>
          <w:color w:val="000000" w:themeColor="text1"/>
          <w:sz w:val="22"/>
          <w:szCs w:val="22"/>
        </w:rPr>
      </w:pPr>
      <w:r w:rsidRPr="00EF0300">
        <w:rPr>
          <w:color w:val="000000" w:themeColor="text1"/>
          <w:sz w:val="22"/>
          <w:szCs w:val="22"/>
        </w:rPr>
        <w:t>When time off is given for the appointment, the employee may be asked to show their manager the letter, or appointment card, confirming the procedure.</w:t>
      </w:r>
    </w:p>
    <w:p w:rsidR="001D50CC" w:rsidRPr="00EF0300" w:rsidRDefault="001D50CC" w:rsidP="00CD55B0">
      <w:pPr>
        <w:pStyle w:val="BodyText"/>
        <w:spacing w:before="231"/>
        <w:ind w:right="491"/>
        <w:rPr>
          <w:color w:val="000000" w:themeColor="text1"/>
          <w:sz w:val="22"/>
          <w:szCs w:val="22"/>
        </w:rPr>
      </w:pPr>
      <w:r w:rsidRPr="00EF0300">
        <w:rPr>
          <w:color w:val="000000" w:themeColor="text1"/>
          <w:sz w:val="22"/>
          <w:szCs w:val="22"/>
        </w:rPr>
        <w:t>Failure to follow this procedure and/or provide relevant evidence of procedures or appointments may result in the time off being unpaid, treated as unauthorised absence and as a</w:t>
      </w:r>
      <w:r w:rsidR="00056FF8" w:rsidRPr="00EF0300">
        <w:rPr>
          <w:color w:val="000000" w:themeColor="text1"/>
          <w:sz w:val="22"/>
          <w:szCs w:val="22"/>
        </w:rPr>
        <w:t xml:space="preserve"> potential</w:t>
      </w:r>
      <w:r w:rsidRPr="00EF0300">
        <w:rPr>
          <w:color w:val="000000" w:themeColor="text1"/>
          <w:sz w:val="22"/>
          <w:szCs w:val="22"/>
        </w:rPr>
        <w:t xml:space="preserve"> conduct issue.</w:t>
      </w:r>
    </w:p>
    <w:p w:rsidR="001D50CC" w:rsidRPr="00EF0300" w:rsidRDefault="001D50CC" w:rsidP="00CD55B0">
      <w:pPr>
        <w:pStyle w:val="BodyText"/>
        <w:spacing w:before="230"/>
        <w:ind w:right="492"/>
        <w:rPr>
          <w:color w:val="000000" w:themeColor="text1"/>
          <w:sz w:val="22"/>
          <w:szCs w:val="22"/>
        </w:rPr>
      </w:pPr>
      <w:r w:rsidRPr="00EF0300">
        <w:rPr>
          <w:color w:val="000000" w:themeColor="text1"/>
          <w:sz w:val="22"/>
          <w:szCs w:val="22"/>
        </w:rPr>
        <w:t>For information on antenatal appointments please see the Maternity Policy and Procedure.</w:t>
      </w:r>
    </w:p>
    <w:p w:rsidR="002B02D1" w:rsidRPr="00EF0300" w:rsidRDefault="002B02D1" w:rsidP="00CD55B0">
      <w:pPr>
        <w:pStyle w:val="Heading1"/>
        <w:tabs>
          <w:tab w:val="left" w:pos="1213"/>
          <w:tab w:val="left" w:pos="1214"/>
        </w:tabs>
        <w:spacing w:before="92"/>
        <w:ind w:left="0" w:firstLine="0"/>
        <w:rPr>
          <w:color w:val="000000" w:themeColor="text1"/>
          <w:sz w:val="22"/>
          <w:szCs w:val="22"/>
        </w:rPr>
      </w:pPr>
    </w:p>
    <w:p w:rsidR="00056FF8" w:rsidRPr="00EF0300" w:rsidRDefault="001D50CC" w:rsidP="00CD55B0">
      <w:pPr>
        <w:shd w:val="clear" w:color="auto" w:fill="FFFFFF"/>
        <w:spacing w:after="240" w:line="270" w:lineRule="atLeast"/>
        <w:rPr>
          <w:rFonts w:ascii="Arial" w:eastAsia="Times New Roman" w:hAnsi="Arial" w:cs="Arial"/>
          <w:b/>
          <w:color w:val="000000" w:themeColor="text1"/>
          <w:lang w:val="en" w:eastAsia="en-GB"/>
        </w:rPr>
      </w:pPr>
      <w:r w:rsidRPr="00EF0300">
        <w:rPr>
          <w:rFonts w:ascii="Arial" w:eastAsia="Times New Roman" w:hAnsi="Arial" w:cs="Arial"/>
          <w:b/>
          <w:color w:val="000000" w:themeColor="text1"/>
          <w:lang w:val="en" w:eastAsia="en-GB"/>
        </w:rPr>
        <w:t>5.8.3 Time off for surgery, treatment and recuperation</w:t>
      </w:r>
    </w:p>
    <w:p w:rsidR="001D50CC" w:rsidRPr="00EF0300" w:rsidRDefault="00056FF8"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Time off for surgery, treatment and recuperation</w:t>
      </w:r>
      <w:r w:rsidR="001D50CC" w:rsidRPr="00EF0300">
        <w:rPr>
          <w:rFonts w:ascii="Arial" w:eastAsia="Times New Roman" w:hAnsi="Arial" w:cs="Arial"/>
          <w:color w:val="000000" w:themeColor="text1"/>
          <w:lang w:val="en" w:eastAsia="en-GB"/>
        </w:rPr>
        <w:t xml:space="preserve"> that relates to a medical or psychological condition and is supported by a medical certificate, will be treated as sick leave in the same manner as any other medical appointment.</w:t>
      </w:r>
    </w:p>
    <w:p w:rsidR="000047AD" w:rsidRPr="00EF0300" w:rsidRDefault="001D50CC" w:rsidP="00CD55B0">
      <w:pPr>
        <w:shd w:val="clear" w:color="auto" w:fill="FFFFFF"/>
        <w:spacing w:after="240" w:line="270" w:lineRule="atLeast"/>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In cases of elective surgery</w:t>
      </w:r>
      <w:r w:rsidR="00056FF8" w:rsidRPr="00EF0300">
        <w:rPr>
          <w:rFonts w:ascii="Arial" w:eastAsia="Times New Roman" w:hAnsi="Arial" w:cs="Arial"/>
          <w:color w:val="000000" w:themeColor="text1"/>
          <w:lang w:val="en" w:eastAsia="en-GB"/>
        </w:rPr>
        <w:t xml:space="preserve">, </w:t>
      </w:r>
      <w:r w:rsidRPr="00EF0300">
        <w:rPr>
          <w:rFonts w:ascii="Arial" w:eastAsia="Times New Roman" w:hAnsi="Arial" w:cs="Arial"/>
          <w:color w:val="000000" w:themeColor="text1"/>
          <w:lang w:val="en" w:eastAsia="en-GB"/>
        </w:rPr>
        <w:t>annual leave should be taken in the first instance. In exceptional circumstances unpaid leave may be granted subject to operational needs of the institution. Elective surgery is surgery</w:t>
      </w:r>
      <w:r w:rsidR="005112BD" w:rsidRPr="00EF0300">
        <w:rPr>
          <w:rFonts w:ascii="Arial" w:eastAsia="Times New Roman" w:hAnsi="Arial" w:cs="Arial"/>
          <w:color w:val="000000" w:themeColor="text1"/>
          <w:lang w:val="en" w:eastAsia="en-GB"/>
        </w:rPr>
        <w:t xml:space="preserve"> or a procedure</w:t>
      </w:r>
      <w:r w:rsidRPr="00EF0300">
        <w:rPr>
          <w:rFonts w:ascii="Arial" w:eastAsia="Times New Roman" w:hAnsi="Arial" w:cs="Arial"/>
          <w:color w:val="000000" w:themeColor="text1"/>
          <w:lang w:val="en" w:eastAsia="en-GB"/>
        </w:rPr>
        <w:t xml:space="preserve"> that </w:t>
      </w:r>
      <w:r w:rsidR="004F6013" w:rsidRPr="00EF0300">
        <w:rPr>
          <w:rFonts w:ascii="Arial" w:eastAsia="Times New Roman" w:hAnsi="Arial" w:cs="Arial"/>
          <w:color w:val="000000" w:themeColor="text1"/>
          <w:lang w:val="en" w:eastAsia="en-GB"/>
        </w:rPr>
        <w:t>isn’t</w:t>
      </w:r>
      <w:r w:rsidRPr="00EF0300">
        <w:rPr>
          <w:rFonts w:ascii="Arial" w:eastAsia="Times New Roman" w:hAnsi="Arial" w:cs="Arial"/>
          <w:color w:val="000000" w:themeColor="text1"/>
          <w:lang w:val="en" w:eastAsia="en-GB"/>
        </w:rPr>
        <w:t xml:space="preserve"> considered to be medically necessary, including cosmetic surgery. Requests for time off for surgery, treatment and recuperation should follow the normal process for requesting annual leave. In the event that such treatment results in an employee becoming unfit for work, e.g. due to infection or other complications, the usual sickness absence provisions </w:t>
      </w:r>
      <w:hyperlink r:id="rId13" w:history="1"/>
      <w:r w:rsidRPr="00EF0300">
        <w:rPr>
          <w:rFonts w:ascii="Arial" w:eastAsia="Times New Roman" w:hAnsi="Arial" w:cs="Arial"/>
          <w:color w:val="000000" w:themeColor="text1"/>
          <w:lang w:val="en" w:eastAsia="en-GB"/>
        </w:rPr>
        <w:t xml:space="preserve"> apply, includin</w:t>
      </w:r>
      <w:r w:rsidR="00BA6BDB" w:rsidRPr="00EF0300">
        <w:rPr>
          <w:rFonts w:ascii="Arial" w:eastAsia="Times New Roman" w:hAnsi="Arial" w:cs="Arial"/>
          <w:color w:val="000000" w:themeColor="text1"/>
          <w:lang w:val="en" w:eastAsia="en-GB"/>
        </w:rPr>
        <w:t>g procedures for certification.</w:t>
      </w:r>
    </w:p>
    <w:p w:rsidR="001C3A4F" w:rsidRPr="008E419F" w:rsidRDefault="001C3A4F" w:rsidP="00CD55B0">
      <w:pPr>
        <w:pStyle w:val="ListParagraph"/>
        <w:shd w:val="clear" w:color="auto" w:fill="FFFFFF"/>
        <w:spacing w:before="100" w:beforeAutospacing="1" w:after="100" w:afterAutospacing="1" w:line="270" w:lineRule="atLeast"/>
        <w:ind w:left="465" w:hanging="465"/>
        <w:rPr>
          <w:rFonts w:ascii="Arial" w:eastAsia="Times New Roman" w:hAnsi="Arial" w:cs="Arial"/>
          <w:b/>
          <w:color w:val="000000" w:themeColor="text1"/>
          <w:sz w:val="24"/>
          <w:szCs w:val="24"/>
          <w:lang w:val="en"/>
        </w:rPr>
      </w:pPr>
      <w:r w:rsidRPr="008E419F">
        <w:rPr>
          <w:rFonts w:ascii="Arial" w:eastAsia="Times New Roman" w:hAnsi="Arial" w:cs="Arial"/>
          <w:b/>
          <w:color w:val="000000" w:themeColor="text1"/>
          <w:sz w:val="24"/>
          <w:szCs w:val="24"/>
          <w:lang w:val="en"/>
        </w:rPr>
        <w:t xml:space="preserve">5.9 </w:t>
      </w:r>
      <w:r w:rsidR="00F9157F" w:rsidRPr="008E419F">
        <w:rPr>
          <w:rFonts w:ascii="Arial" w:eastAsia="Times New Roman" w:hAnsi="Arial" w:cs="Arial"/>
          <w:b/>
          <w:color w:val="000000" w:themeColor="text1"/>
          <w:sz w:val="24"/>
          <w:szCs w:val="24"/>
          <w:lang w:val="en"/>
        </w:rPr>
        <w:t xml:space="preserve">       </w:t>
      </w:r>
      <w:r w:rsidRPr="008E419F">
        <w:rPr>
          <w:rFonts w:ascii="Arial" w:eastAsia="Times New Roman" w:hAnsi="Arial" w:cs="Arial"/>
          <w:b/>
          <w:color w:val="000000" w:themeColor="text1"/>
          <w:sz w:val="24"/>
          <w:szCs w:val="24"/>
          <w:u w:val="single"/>
          <w:lang w:val="en"/>
        </w:rPr>
        <w:t>Scheme to support involvement in the Community</w:t>
      </w:r>
    </w:p>
    <w:p w:rsidR="00C9688E" w:rsidRPr="00EF0300" w:rsidRDefault="005F2F7C" w:rsidP="00CD55B0">
      <w:pPr>
        <w:pStyle w:val="BodyText"/>
        <w:spacing w:before="183"/>
        <w:ind w:right="490"/>
        <w:rPr>
          <w:color w:val="000000" w:themeColor="text1"/>
          <w:sz w:val="22"/>
          <w:szCs w:val="22"/>
        </w:rPr>
      </w:pPr>
      <w:r w:rsidRPr="00EF0300">
        <w:rPr>
          <w:color w:val="000000" w:themeColor="text1"/>
          <w:sz w:val="22"/>
          <w:szCs w:val="22"/>
        </w:rPr>
        <w:t xml:space="preserve">The </w:t>
      </w:r>
      <w:r w:rsidR="00000E9B">
        <w:rPr>
          <w:color w:val="000000" w:themeColor="text1"/>
          <w:sz w:val="22"/>
          <w:szCs w:val="22"/>
        </w:rPr>
        <w:t>PCC</w:t>
      </w:r>
      <w:r w:rsidRPr="00EF0300">
        <w:rPr>
          <w:color w:val="000000" w:themeColor="text1"/>
          <w:sz w:val="22"/>
          <w:szCs w:val="22"/>
        </w:rPr>
        <w:t xml:space="preserve"> is keen to support employee involvement beyond their </w:t>
      </w:r>
      <w:r w:rsidR="00C9688E" w:rsidRPr="00EF0300">
        <w:rPr>
          <w:color w:val="000000" w:themeColor="text1"/>
          <w:sz w:val="22"/>
          <w:szCs w:val="22"/>
        </w:rPr>
        <w:t xml:space="preserve">job role in the wider community, and as such employees can apply in writing to their </w:t>
      </w:r>
      <w:r w:rsidR="00000E9B">
        <w:rPr>
          <w:color w:val="000000" w:themeColor="text1"/>
          <w:sz w:val="22"/>
          <w:szCs w:val="22"/>
        </w:rPr>
        <w:t>Line</w:t>
      </w:r>
      <w:r w:rsidR="00C9688E" w:rsidRPr="00EF0300">
        <w:rPr>
          <w:color w:val="000000" w:themeColor="text1"/>
          <w:sz w:val="22"/>
          <w:szCs w:val="22"/>
        </w:rPr>
        <w:t xml:space="preserve"> manager for a maximum of two days paid leave per year to undertake voluntary work.</w:t>
      </w:r>
    </w:p>
    <w:p w:rsidR="005112BD" w:rsidRPr="00EF0300" w:rsidRDefault="005112BD" w:rsidP="00CD55B0">
      <w:pPr>
        <w:pStyle w:val="BodyText"/>
        <w:spacing w:before="183"/>
        <w:ind w:right="490"/>
        <w:rPr>
          <w:color w:val="000000" w:themeColor="text1"/>
          <w:sz w:val="22"/>
          <w:szCs w:val="22"/>
        </w:rPr>
      </w:pPr>
      <w:r w:rsidRPr="00EF0300">
        <w:rPr>
          <w:color w:val="000000" w:themeColor="text1"/>
          <w:sz w:val="22"/>
          <w:szCs w:val="22"/>
        </w:rPr>
        <w:t xml:space="preserve">Such Community involvement may include, but is not exclusive to, Charity Trusteeships, or School Governor duties. </w:t>
      </w:r>
    </w:p>
    <w:p w:rsidR="005112BD" w:rsidRPr="00EF0300" w:rsidRDefault="002A25A8" w:rsidP="00CD55B0">
      <w:pPr>
        <w:pStyle w:val="BodyText"/>
        <w:spacing w:before="183"/>
        <w:ind w:right="490"/>
        <w:rPr>
          <w:color w:val="000000" w:themeColor="text1"/>
          <w:sz w:val="22"/>
          <w:szCs w:val="22"/>
        </w:rPr>
      </w:pPr>
      <w:r w:rsidRPr="00EF0300">
        <w:rPr>
          <w:color w:val="000000" w:themeColor="text1"/>
          <w:sz w:val="22"/>
          <w:szCs w:val="22"/>
        </w:rPr>
        <w:t xml:space="preserve">The </w:t>
      </w:r>
      <w:r w:rsidR="005112BD" w:rsidRPr="00EF0300">
        <w:rPr>
          <w:color w:val="000000" w:themeColor="text1"/>
          <w:sz w:val="22"/>
          <w:szCs w:val="22"/>
        </w:rPr>
        <w:t xml:space="preserve">Community involvement </w:t>
      </w:r>
      <w:r w:rsidR="00B15CD9" w:rsidRPr="00EF0300">
        <w:rPr>
          <w:color w:val="000000" w:themeColor="text1"/>
          <w:sz w:val="22"/>
          <w:szCs w:val="22"/>
        </w:rPr>
        <w:t xml:space="preserve"> s</w:t>
      </w:r>
      <w:r w:rsidRPr="00EF0300">
        <w:rPr>
          <w:color w:val="000000" w:themeColor="text1"/>
          <w:sz w:val="22"/>
          <w:szCs w:val="22"/>
        </w:rPr>
        <w:t xml:space="preserve">cheme </w:t>
      </w:r>
      <w:r w:rsidR="005112BD" w:rsidRPr="00EF0300">
        <w:rPr>
          <w:color w:val="000000" w:themeColor="text1"/>
          <w:sz w:val="22"/>
          <w:szCs w:val="22"/>
        </w:rPr>
        <w:t xml:space="preserve">precludes any work undertaken in support of the </w:t>
      </w:r>
      <w:r w:rsidR="005112BD" w:rsidRPr="00EF0300">
        <w:rPr>
          <w:color w:val="000000" w:themeColor="text1"/>
          <w:sz w:val="22"/>
          <w:szCs w:val="22"/>
        </w:rPr>
        <w:lastRenderedPageBreak/>
        <w:t>employee</w:t>
      </w:r>
      <w:r w:rsidR="00CD55B0" w:rsidRPr="00EF0300">
        <w:rPr>
          <w:color w:val="000000" w:themeColor="text1"/>
          <w:sz w:val="22"/>
          <w:szCs w:val="22"/>
        </w:rPr>
        <w:t>’</w:t>
      </w:r>
      <w:r w:rsidRPr="00EF0300">
        <w:rPr>
          <w:color w:val="000000" w:themeColor="text1"/>
          <w:sz w:val="22"/>
          <w:szCs w:val="22"/>
        </w:rPr>
        <w:t>s local Church</w:t>
      </w:r>
      <w:r w:rsidR="005112BD" w:rsidRPr="00EF0300">
        <w:rPr>
          <w:color w:val="000000" w:themeColor="text1"/>
          <w:sz w:val="22"/>
          <w:szCs w:val="22"/>
        </w:rPr>
        <w:t xml:space="preserve"> (</w:t>
      </w:r>
      <w:proofErr w:type="spellStart"/>
      <w:r w:rsidRPr="00EF0300">
        <w:rPr>
          <w:color w:val="000000" w:themeColor="text1"/>
          <w:sz w:val="22"/>
          <w:szCs w:val="22"/>
        </w:rPr>
        <w:t>eg</w:t>
      </w:r>
      <w:proofErr w:type="spellEnd"/>
      <w:r w:rsidRPr="00EF0300">
        <w:rPr>
          <w:color w:val="000000" w:themeColor="text1"/>
          <w:sz w:val="22"/>
          <w:szCs w:val="22"/>
        </w:rPr>
        <w:t xml:space="preserve"> </w:t>
      </w:r>
      <w:r w:rsidR="005112BD" w:rsidRPr="00EF0300">
        <w:rPr>
          <w:color w:val="000000" w:themeColor="text1"/>
          <w:sz w:val="22"/>
          <w:szCs w:val="22"/>
        </w:rPr>
        <w:t>PPC membership, Sunday School Leaders, Church Warden).</w:t>
      </w:r>
    </w:p>
    <w:p w:rsidR="00C737BE" w:rsidRPr="00EF0300" w:rsidRDefault="001C3A4F" w:rsidP="00CD55B0">
      <w:pPr>
        <w:pStyle w:val="BodyText"/>
        <w:spacing w:before="183"/>
        <w:ind w:right="490"/>
        <w:rPr>
          <w:color w:val="000000" w:themeColor="text1"/>
          <w:sz w:val="22"/>
          <w:szCs w:val="22"/>
        </w:rPr>
      </w:pPr>
      <w:r w:rsidRPr="00EF0300">
        <w:rPr>
          <w:color w:val="000000" w:themeColor="text1"/>
          <w:sz w:val="22"/>
          <w:szCs w:val="22"/>
        </w:rPr>
        <w:t xml:space="preserve">In the application </w:t>
      </w:r>
      <w:r w:rsidR="00C9688E" w:rsidRPr="00EF0300">
        <w:rPr>
          <w:color w:val="000000" w:themeColor="text1"/>
          <w:sz w:val="22"/>
          <w:szCs w:val="22"/>
        </w:rPr>
        <w:t>employees</w:t>
      </w:r>
      <w:r w:rsidRPr="00EF0300">
        <w:rPr>
          <w:color w:val="000000" w:themeColor="text1"/>
          <w:sz w:val="22"/>
          <w:szCs w:val="22"/>
        </w:rPr>
        <w:t xml:space="preserve"> should</w:t>
      </w:r>
      <w:r w:rsidRPr="00EF0300">
        <w:rPr>
          <w:color w:val="000000" w:themeColor="text1"/>
          <w:spacing w:val="-3"/>
          <w:sz w:val="22"/>
          <w:szCs w:val="22"/>
        </w:rPr>
        <w:t xml:space="preserve"> </w:t>
      </w:r>
      <w:r w:rsidRPr="00EF0300">
        <w:rPr>
          <w:color w:val="000000" w:themeColor="text1"/>
          <w:sz w:val="22"/>
          <w:szCs w:val="22"/>
        </w:rPr>
        <w:t>include:</w:t>
      </w:r>
    </w:p>
    <w:p w:rsidR="001C3A4F" w:rsidRPr="00EF0300" w:rsidRDefault="001C3A4F" w:rsidP="00CD55B0">
      <w:pPr>
        <w:pStyle w:val="ListParagraph"/>
        <w:widowControl w:val="0"/>
        <w:numPr>
          <w:ilvl w:val="2"/>
          <w:numId w:val="19"/>
        </w:numPr>
        <w:tabs>
          <w:tab w:val="left" w:pos="993"/>
        </w:tabs>
        <w:autoSpaceDE w:val="0"/>
        <w:autoSpaceDN w:val="0"/>
        <w:spacing w:before="121" w:after="0" w:line="240" w:lineRule="auto"/>
        <w:ind w:hanging="2824"/>
        <w:contextualSpacing w:val="0"/>
        <w:rPr>
          <w:rFonts w:ascii="Arial" w:hAnsi="Arial" w:cs="Arial"/>
          <w:color w:val="000000" w:themeColor="text1"/>
        </w:rPr>
      </w:pPr>
      <w:r w:rsidRPr="00EF0300">
        <w:rPr>
          <w:rFonts w:ascii="Arial" w:hAnsi="Arial" w:cs="Arial"/>
          <w:color w:val="000000" w:themeColor="text1"/>
        </w:rPr>
        <w:t>an outline of the</w:t>
      </w:r>
      <w:r w:rsidRPr="00EF0300">
        <w:rPr>
          <w:rFonts w:ascii="Arial" w:hAnsi="Arial" w:cs="Arial"/>
          <w:color w:val="000000" w:themeColor="text1"/>
          <w:spacing w:val="-2"/>
        </w:rPr>
        <w:t xml:space="preserve"> </w:t>
      </w:r>
      <w:r w:rsidRPr="00EF0300">
        <w:rPr>
          <w:rFonts w:ascii="Arial" w:hAnsi="Arial" w:cs="Arial"/>
          <w:color w:val="000000" w:themeColor="text1"/>
        </w:rPr>
        <w:t>work</w:t>
      </w:r>
    </w:p>
    <w:p w:rsidR="001C3A4F" w:rsidRPr="00EF0300" w:rsidRDefault="001C3A4F" w:rsidP="00CD55B0">
      <w:pPr>
        <w:pStyle w:val="ListParagraph"/>
        <w:widowControl w:val="0"/>
        <w:numPr>
          <w:ilvl w:val="2"/>
          <w:numId w:val="19"/>
        </w:numPr>
        <w:tabs>
          <w:tab w:val="left" w:pos="993"/>
        </w:tabs>
        <w:autoSpaceDE w:val="0"/>
        <w:autoSpaceDN w:val="0"/>
        <w:spacing w:before="59" w:after="0" w:line="240" w:lineRule="auto"/>
        <w:ind w:hanging="2824"/>
        <w:contextualSpacing w:val="0"/>
        <w:rPr>
          <w:rFonts w:ascii="Arial" w:hAnsi="Arial" w:cs="Arial"/>
          <w:color w:val="000000" w:themeColor="text1"/>
        </w:rPr>
      </w:pPr>
      <w:r w:rsidRPr="00EF0300">
        <w:rPr>
          <w:rFonts w:ascii="Arial" w:hAnsi="Arial" w:cs="Arial"/>
          <w:color w:val="000000" w:themeColor="text1"/>
        </w:rPr>
        <w:t>when the work is to be</w:t>
      </w:r>
      <w:r w:rsidRPr="00EF0300">
        <w:rPr>
          <w:rFonts w:ascii="Arial" w:hAnsi="Arial" w:cs="Arial"/>
          <w:color w:val="000000" w:themeColor="text1"/>
          <w:spacing w:val="-5"/>
        </w:rPr>
        <w:t xml:space="preserve"> </w:t>
      </w:r>
      <w:r w:rsidRPr="00EF0300">
        <w:rPr>
          <w:rFonts w:ascii="Arial" w:hAnsi="Arial" w:cs="Arial"/>
          <w:color w:val="000000" w:themeColor="text1"/>
        </w:rPr>
        <w:t>undertaken</w:t>
      </w:r>
    </w:p>
    <w:p w:rsidR="005112BD" w:rsidRPr="00EF0300" w:rsidRDefault="005112BD" w:rsidP="00CD55B0">
      <w:pPr>
        <w:pStyle w:val="ListParagraph"/>
        <w:widowControl w:val="0"/>
        <w:numPr>
          <w:ilvl w:val="2"/>
          <w:numId w:val="19"/>
        </w:numPr>
        <w:tabs>
          <w:tab w:val="left" w:pos="993"/>
        </w:tabs>
        <w:autoSpaceDE w:val="0"/>
        <w:autoSpaceDN w:val="0"/>
        <w:spacing w:before="59" w:after="0" w:line="240" w:lineRule="auto"/>
        <w:ind w:hanging="2824"/>
        <w:contextualSpacing w:val="0"/>
        <w:rPr>
          <w:rFonts w:ascii="Arial" w:hAnsi="Arial" w:cs="Arial"/>
          <w:color w:val="000000" w:themeColor="text1"/>
        </w:rPr>
      </w:pPr>
      <w:r w:rsidRPr="00EF0300">
        <w:rPr>
          <w:rFonts w:ascii="Arial" w:hAnsi="Arial" w:cs="Arial"/>
          <w:color w:val="000000" w:themeColor="text1"/>
        </w:rPr>
        <w:t>an estimation of the amount of time that the work will require</w:t>
      </w:r>
    </w:p>
    <w:p w:rsidR="001C3A4F" w:rsidRPr="00EF0300" w:rsidRDefault="001C3A4F" w:rsidP="00CD55B0">
      <w:pPr>
        <w:pStyle w:val="ListParagraph"/>
        <w:widowControl w:val="0"/>
        <w:numPr>
          <w:ilvl w:val="2"/>
          <w:numId w:val="19"/>
        </w:numPr>
        <w:tabs>
          <w:tab w:val="left" w:pos="993"/>
        </w:tabs>
        <w:autoSpaceDE w:val="0"/>
        <w:autoSpaceDN w:val="0"/>
        <w:spacing w:before="58" w:after="0" w:line="240" w:lineRule="auto"/>
        <w:ind w:hanging="2824"/>
        <w:contextualSpacing w:val="0"/>
        <w:rPr>
          <w:rFonts w:ascii="Arial" w:hAnsi="Arial" w:cs="Arial"/>
          <w:color w:val="000000" w:themeColor="text1"/>
        </w:rPr>
      </w:pPr>
      <w:r w:rsidRPr="00EF0300">
        <w:rPr>
          <w:rFonts w:ascii="Arial" w:hAnsi="Arial" w:cs="Arial"/>
          <w:color w:val="000000" w:themeColor="text1"/>
        </w:rPr>
        <w:t>any costs that may be</w:t>
      </w:r>
      <w:r w:rsidRPr="00EF0300">
        <w:rPr>
          <w:rFonts w:ascii="Arial" w:hAnsi="Arial" w:cs="Arial"/>
          <w:color w:val="000000" w:themeColor="text1"/>
          <w:spacing w:val="-7"/>
        </w:rPr>
        <w:t xml:space="preserve"> </w:t>
      </w:r>
      <w:r w:rsidRPr="00EF0300">
        <w:rPr>
          <w:rFonts w:ascii="Arial" w:hAnsi="Arial" w:cs="Arial"/>
          <w:color w:val="000000" w:themeColor="text1"/>
        </w:rPr>
        <w:t>incurred</w:t>
      </w:r>
    </w:p>
    <w:p w:rsidR="001C3A4F" w:rsidRPr="00EF0300" w:rsidRDefault="001C3A4F" w:rsidP="00CD55B0">
      <w:pPr>
        <w:pStyle w:val="ListParagraph"/>
        <w:widowControl w:val="0"/>
        <w:numPr>
          <w:ilvl w:val="2"/>
          <w:numId w:val="19"/>
        </w:numPr>
        <w:tabs>
          <w:tab w:val="left" w:pos="993"/>
        </w:tabs>
        <w:autoSpaceDE w:val="0"/>
        <w:autoSpaceDN w:val="0"/>
        <w:spacing w:before="57" w:after="0" w:line="240" w:lineRule="auto"/>
        <w:ind w:hanging="2824"/>
        <w:contextualSpacing w:val="0"/>
        <w:rPr>
          <w:rFonts w:ascii="Arial" w:hAnsi="Arial" w:cs="Arial"/>
          <w:color w:val="000000" w:themeColor="text1"/>
        </w:rPr>
      </w:pPr>
      <w:r w:rsidRPr="00EF0300">
        <w:rPr>
          <w:rFonts w:ascii="Arial" w:hAnsi="Arial" w:cs="Arial"/>
          <w:color w:val="000000" w:themeColor="text1"/>
        </w:rPr>
        <w:t>why this work has been</w:t>
      </w:r>
      <w:r w:rsidRPr="00EF0300">
        <w:rPr>
          <w:rFonts w:ascii="Arial" w:hAnsi="Arial" w:cs="Arial"/>
          <w:color w:val="000000" w:themeColor="text1"/>
          <w:spacing w:val="-4"/>
        </w:rPr>
        <w:t xml:space="preserve"> </w:t>
      </w:r>
      <w:r w:rsidRPr="00EF0300">
        <w:rPr>
          <w:rFonts w:ascii="Arial" w:hAnsi="Arial" w:cs="Arial"/>
          <w:color w:val="000000" w:themeColor="text1"/>
        </w:rPr>
        <w:t>chosen</w:t>
      </w:r>
    </w:p>
    <w:p w:rsidR="001C3A4F" w:rsidRPr="00EF0300" w:rsidRDefault="001C3A4F" w:rsidP="00CD55B0">
      <w:pPr>
        <w:pStyle w:val="ListParagraph"/>
        <w:widowControl w:val="0"/>
        <w:numPr>
          <w:ilvl w:val="2"/>
          <w:numId w:val="19"/>
        </w:numPr>
        <w:tabs>
          <w:tab w:val="left" w:pos="993"/>
        </w:tabs>
        <w:autoSpaceDE w:val="0"/>
        <w:autoSpaceDN w:val="0"/>
        <w:spacing w:before="58" w:after="0" w:line="240" w:lineRule="auto"/>
        <w:ind w:hanging="2824"/>
        <w:contextualSpacing w:val="0"/>
        <w:rPr>
          <w:rFonts w:ascii="Arial" w:hAnsi="Arial" w:cs="Arial"/>
          <w:color w:val="000000" w:themeColor="text1"/>
        </w:rPr>
      </w:pPr>
      <w:r w:rsidRPr="00EF0300">
        <w:rPr>
          <w:rFonts w:ascii="Arial" w:hAnsi="Arial" w:cs="Arial"/>
          <w:color w:val="000000" w:themeColor="text1"/>
        </w:rPr>
        <w:t xml:space="preserve">what the </w:t>
      </w:r>
      <w:r w:rsidR="00000E9B">
        <w:rPr>
          <w:rFonts w:ascii="Arial" w:hAnsi="Arial" w:cs="Arial"/>
          <w:color w:val="000000" w:themeColor="text1"/>
        </w:rPr>
        <w:t>PCC</w:t>
      </w:r>
      <w:r w:rsidRPr="00EF0300">
        <w:rPr>
          <w:rFonts w:ascii="Arial" w:hAnsi="Arial" w:cs="Arial"/>
          <w:color w:val="000000" w:themeColor="text1"/>
        </w:rPr>
        <w:t xml:space="preserve"> may gain or learn from the</w:t>
      </w:r>
      <w:r w:rsidRPr="00EF0300">
        <w:rPr>
          <w:rFonts w:ascii="Arial" w:hAnsi="Arial" w:cs="Arial"/>
          <w:color w:val="000000" w:themeColor="text1"/>
          <w:spacing w:val="-9"/>
        </w:rPr>
        <w:t xml:space="preserve"> </w:t>
      </w:r>
      <w:r w:rsidRPr="00EF0300">
        <w:rPr>
          <w:rFonts w:ascii="Arial" w:hAnsi="Arial" w:cs="Arial"/>
          <w:color w:val="000000" w:themeColor="text1"/>
        </w:rPr>
        <w:t>experience</w:t>
      </w:r>
    </w:p>
    <w:p w:rsidR="001C3A4F" w:rsidRPr="00EF0300" w:rsidRDefault="001C3A4F" w:rsidP="00CD55B0">
      <w:pPr>
        <w:pStyle w:val="BodyText"/>
        <w:spacing w:before="183"/>
        <w:ind w:right="489"/>
        <w:rPr>
          <w:color w:val="000000" w:themeColor="text1"/>
          <w:sz w:val="22"/>
          <w:szCs w:val="22"/>
        </w:rPr>
      </w:pPr>
      <w:r w:rsidRPr="00EF0300">
        <w:rPr>
          <w:color w:val="000000" w:themeColor="text1"/>
          <w:sz w:val="22"/>
          <w:szCs w:val="22"/>
        </w:rPr>
        <w:t xml:space="preserve">The </w:t>
      </w:r>
      <w:r w:rsidR="00000E9B">
        <w:rPr>
          <w:color w:val="000000" w:themeColor="text1"/>
          <w:sz w:val="22"/>
          <w:szCs w:val="22"/>
        </w:rPr>
        <w:t>Line</w:t>
      </w:r>
      <w:r w:rsidR="005112BD" w:rsidRPr="00EF0300">
        <w:rPr>
          <w:color w:val="000000" w:themeColor="text1"/>
          <w:sz w:val="22"/>
          <w:szCs w:val="22"/>
        </w:rPr>
        <w:t xml:space="preserve"> Manager</w:t>
      </w:r>
      <w:r w:rsidRPr="00EF0300">
        <w:rPr>
          <w:color w:val="000000" w:themeColor="text1"/>
          <w:sz w:val="22"/>
          <w:szCs w:val="22"/>
        </w:rPr>
        <w:t xml:space="preserve"> will consider the application to allow paid time away from the workplace, </w:t>
      </w:r>
      <w:r w:rsidR="00CD55B0" w:rsidRPr="00EF0300">
        <w:rPr>
          <w:color w:val="000000" w:themeColor="text1"/>
          <w:sz w:val="22"/>
          <w:szCs w:val="22"/>
        </w:rPr>
        <w:t xml:space="preserve">which will in turn require authorisation from the </w:t>
      </w:r>
      <w:r w:rsidR="00000E9B">
        <w:rPr>
          <w:color w:val="000000" w:themeColor="text1"/>
          <w:sz w:val="22"/>
          <w:szCs w:val="22"/>
        </w:rPr>
        <w:t>PCC</w:t>
      </w:r>
      <w:r w:rsidR="00CD55B0" w:rsidRPr="00EF0300">
        <w:rPr>
          <w:color w:val="000000" w:themeColor="text1"/>
          <w:sz w:val="22"/>
          <w:szCs w:val="22"/>
        </w:rPr>
        <w:t>.</w:t>
      </w:r>
    </w:p>
    <w:p w:rsidR="001C3A4F" w:rsidRPr="00EF0300" w:rsidRDefault="001C3A4F" w:rsidP="00CD55B0">
      <w:pPr>
        <w:pStyle w:val="BodyText"/>
        <w:spacing w:before="9"/>
        <w:ind w:left="567"/>
        <w:rPr>
          <w:color w:val="000000" w:themeColor="text1"/>
          <w:sz w:val="22"/>
          <w:szCs w:val="22"/>
        </w:rPr>
      </w:pPr>
    </w:p>
    <w:p w:rsidR="001C3A4F" w:rsidRPr="00EF0300" w:rsidRDefault="001C3A4F" w:rsidP="00CD55B0">
      <w:pPr>
        <w:pStyle w:val="BodyText"/>
        <w:ind w:right="492"/>
        <w:rPr>
          <w:color w:val="000000" w:themeColor="text1"/>
          <w:sz w:val="22"/>
          <w:szCs w:val="22"/>
        </w:rPr>
      </w:pPr>
      <w:r w:rsidRPr="00EF0300">
        <w:rPr>
          <w:color w:val="000000" w:themeColor="text1"/>
          <w:sz w:val="22"/>
          <w:szCs w:val="22"/>
        </w:rPr>
        <w:t>Successful applicants will be expected to provide a short report about their experience</w:t>
      </w:r>
      <w:r w:rsidR="00C9688E" w:rsidRPr="00EF0300">
        <w:rPr>
          <w:color w:val="000000" w:themeColor="text1"/>
          <w:sz w:val="22"/>
          <w:szCs w:val="22"/>
        </w:rPr>
        <w:t xml:space="preserve"> to </w:t>
      </w:r>
      <w:r w:rsidR="00000E9B" w:rsidRPr="00EF0300">
        <w:rPr>
          <w:color w:val="000000" w:themeColor="text1"/>
          <w:sz w:val="22"/>
          <w:szCs w:val="22"/>
        </w:rPr>
        <w:t>outline</w:t>
      </w:r>
      <w:r w:rsidR="00C9688E" w:rsidRPr="00EF0300">
        <w:rPr>
          <w:color w:val="000000" w:themeColor="text1"/>
          <w:sz w:val="22"/>
          <w:szCs w:val="22"/>
        </w:rPr>
        <w:t xml:space="preserve"> </w:t>
      </w:r>
      <w:r w:rsidRPr="00EF0300">
        <w:rPr>
          <w:color w:val="000000" w:themeColor="text1"/>
          <w:sz w:val="22"/>
          <w:szCs w:val="22"/>
        </w:rPr>
        <w:t>what they did and what they gained from the opportunity. These reports will form part of the evaluation process of th</w:t>
      </w:r>
      <w:r w:rsidR="00BA6BDB" w:rsidRPr="00EF0300">
        <w:rPr>
          <w:color w:val="000000" w:themeColor="text1"/>
          <w:sz w:val="22"/>
          <w:szCs w:val="22"/>
        </w:rPr>
        <w:t xml:space="preserve">e Scheme. </w:t>
      </w:r>
    </w:p>
    <w:p w:rsidR="001C3A4F" w:rsidRPr="00EF0300" w:rsidRDefault="001C3A4F" w:rsidP="00CD55B0">
      <w:pPr>
        <w:pStyle w:val="ListParagraph"/>
        <w:shd w:val="clear" w:color="auto" w:fill="FFFFFF"/>
        <w:spacing w:before="100" w:beforeAutospacing="1" w:after="100" w:afterAutospacing="1" w:line="270" w:lineRule="atLeast"/>
        <w:ind w:left="465"/>
        <w:rPr>
          <w:rFonts w:ascii="Arial" w:eastAsia="Times New Roman" w:hAnsi="Arial" w:cs="Arial"/>
          <w:color w:val="000000" w:themeColor="text1"/>
          <w:lang w:val="en"/>
        </w:rPr>
      </w:pPr>
    </w:p>
    <w:p w:rsidR="00E34F5F" w:rsidRPr="008E419F" w:rsidRDefault="0001502E" w:rsidP="0001502E">
      <w:pPr>
        <w:pStyle w:val="ListParagraph"/>
        <w:numPr>
          <w:ilvl w:val="1"/>
          <w:numId w:val="14"/>
        </w:numPr>
        <w:shd w:val="clear" w:color="auto" w:fill="FFFFFF"/>
        <w:spacing w:before="100" w:beforeAutospacing="1" w:after="100" w:afterAutospacing="1" w:line="270" w:lineRule="atLeast"/>
        <w:ind w:hanging="607"/>
        <w:rPr>
          <w:rFonts w:ascii="Arial" w:eastAsia="Times New Roman" w:hAnsi="Arial" w:cs="Arial"/>
          <w:b/>
          <w:color w:val="000000" w:themeColor="text1"/>
          <w:sz w:val="24"/>
          <w:szCs w:val="24"/>
          <w:u w:val="single"/>
          <w:lang w:val="en"/>
        </w:rPr>
      </w:pPr>
      <w:r w:rsidRPr="008E419F">
        <w:rPr>
          <w:rFonts w:ascii="Arial" w:eastAsia="Times New Roman" w:hAnsi="Arial" w:cs="Arial"/>
          <w:b/>
          <w:color w:val="000000" w:themeColor="text1"/>
          <w:sz w:val="24"/>
          <w:szCs w:val="24"/>
          <w:lang w:val="en"/>
        </w:rPr>
        <w:t xml:space="preserve">       </w:t>
      </w:r>
      <w:r w:rsidR="00F9157F" w:rsidRPr="008E419F">
        <w:rPr>
          <w:rFonts w:ascii="Arial" w:eastAsia="Times New Roman" w:hAnsi="Arial" w:cs="Arial"/>
          <w:b/>
          <w:color w:val="000000" w:themeColor="text1"/>
          <w:sz w:val="24"/>
          <w:szCs w:val="24"/>
          <w:lang w:val="en"/>
        </w:rPr>
        <w:t xml:space="preserve"> </w:t>
      </w:r>
      <w:r w:rsidR="00E34F5F" w:rsidRPr="008E419F">
        <w:rPr>
          <w:rFonts w:ascii="Arial" w:eastAsia="Times New Roman" w:hAnsi="Arial" w:cs="Arial"/>
          <w:b/>
          <w:color w:val="000000" w:themeColor="text1"/>
          <w:sz w:val="24"/>
          <w:szCs w:val="24"/>
          <w:u w:val="single"/>
          <w:lang w:val="en"/>
        </w:rPr>
        <w:t>Disruptions to Travel</w:t>
      </w:r>
      <w:r w:rsidR="007B2AA8" w:rsidRPr="008E419F">
        <w:rPr>
          <w:rFonts w:ascii="Arial" w:eastAsia="Times New Roman" w:hAnsi="Arial" w:cs="Arial"/>
          <w:b/>
          <w:color w:val="000000" w:themeColor="text1"/>
          <w:sz w:val="24"/>
          <w:szCs w:val="24"/>
          <w:u w:val="single"/>
          <w:lang w:val="en"/>
        </w:rPr>
        <w:t xml:space="preserve"> &amp; Office Closure</w:t>
      </w:r>
    </w:p>
    <w:p w:rsidR="00E34F5F" w:rsidRPr="00EF0300" w:rsidRDefault="00F96B17" w:rsidP="00CD55B0">
      <w:pPr>
        <w:widowControl w:val="0"/>
        <w:tabs>
          <w:tab w:val="left" w:pos="1214"/>
        </w:tabs>
        <w:autoSpaceDE w:val="0"/>
        <w:autoSpaceDN w:val="0"/>
        <w:spacing w:before="185" w:after="0" w:line="240" w:lineRule="auto"/>
        <w:ind w:right="488"/>
        <w:rPr>
          <w:rFonts w:ascii="Arial" w:hAnsi="Arial" w:cs="Arial"/>
          <w:color w:val="000000" w:themeColor="text1"/>
        </w:rPr>
      </w:pPr>
      <w:r w:rsidRPr="00EF0300">
        <w:rPr>
          <w:rFonts w:ascii="Arial" w:hAnsi="Arial" w:cs="Arial"/>
          <w:color w:val="000000" w:themeColor="text1"/>
        </w:rPr>
        <w:t xml:space="preserve">It </w:t>
      </w:r>
      <w:r w:rsidR="00E34F5F" w:rsidRPr="00EF0300">
        <w:rPr>
          <w:rFonts w:ascii="Arial" w:hAnsi="Arial" w:cs="Arial"/>
          <w:color w:val="000000" w:themeColor="text1"/>
        </w:rPr>
        <w:t>is the duty of each employee to make their own arrangements to get to work on time. It is recognised that at times employees may experience severe difficulties in getting to and from work as a result of inclement weather and/or disruption to travel services. However, employees are expected to make all reasonable attempts to attend work in order for services to be maintained even if this means they will arrive late.</w:t>
      </w:r>
    </w:p>
    <w:p w:rsidR="00E34F5F" w:rsidRPr="00EF0300" w:rsidRDefault="006A5FCC" w:rsidP="00CD55B0">
      <w:pPr>
        <w:widowControl w:val="0"/>
        <w:tabs>
          <w:tab w:val="left" w:pos="1214"/>
        </w:tabs>
        <w:autoSpaceDE w:val="0"/>
        <w:autoSpaceDN w:val="0"/>
        <w:spacing w:before="185" w:after="0" w:line="240" w:lineRule="auto"/>
        <w:ind w:right="488"/>
        <w:rPr>
          <w:rFonts w:ascii="Arial" w:hAnsi="Arial" w:cs="Arial"/>
          <w:color w:val="000000" w:themeColor="text1"/>
        </w:rPr>
      </w:pPr>
      <w:r w:rsidRPr="00EF0300">
        <w:rPr>
          <w:rFonts w:ascii="Arial" w:hAnsi="Arial" w:cs="Arial"/>
          <w:color w:val="000000" w:themeColor="text1"/>
        </w:rPr>
        <w:t xml:space="preserve"> “</w:t>
      </w:r>
      <w:r w:rsidR="00E34F5F" w:rsidRPr="00EF0300">
        <w:rPr>
          <w:rFonts w:ascii="Arial" w:hAnsi="Arial" w:cs="Arial"/>
          <w:color w:val="000000" w:themeColor="text1"/>
        </w:rPr>
        <w:t>Inclement weather</w:t>
      </w:r>
      <w:r w:rsidRPr="00EF0300">
        <w:rPr>
          <w:rFonts w:ascii="Arial" w:hAnsi="Arial" w:cs="Arial"/>
          <w:color w:val="000000" w:themeColor="text1"/>
        </w:rPr>
        <w:t>”</w:t>
      </w:r>
      <w:r w:rsidR="00E34F5F" w:rsidRPr="00EF0300">
        <w:rPr>
          <w:rFonts w:ascii="Arial" w:hAnsi="Arial" w:cs="Arial"/>
          <w:color w:val="000000" w:themeColor="text1"/>
        </w:rPr>
        <w:t xml:space="preserve"> can be defined as snow, ice, fog, floods, resulting in extremely hazardous journeys by road, using public or private</w:t>
      </w:r>
      <w:r w:rsidR="00E34F5F" w:rsidRPr="00EF0300">
        <w:rPr>
          <w:rFonts w:ascii="Arial" w:hAnsi="Arial" w:cs="Arial"/>
          <w:color w:val="000000" w:themeColor="text1"/>
          <w:spacing w:val="-8"/>
        </w:rPr>
        <w:t xml:space="preserve"> </w:t>
      </w:r>
      <w:r w:rsidR="00E34F5F" w:rsidRPr="00EF0300">
        <w:rPr>
          <w:rFonts w:ascii="Arial" w:hAnsi="Arial" w:cs="Arial"/>
          <w:color w:val="000000" w:themeColor="text1"/>
        </w:rPr>
        <w:t>transport.</w:t>
      </w:r>
    </w:p>
    <w:p w:rsidR="00E34F5F" w:rsidRPr="00EF0300" w:rsidRDefault="006A5FCC" w:rsidP="00CD55B0">
      <w:pPr>
        <w:widowControl w:val="0"/>
        <w:tabs>
          <w:tab w:val="left" w:pos="1214"/>
        </w:tabs>
        <w:autoSpaceDE w:val="0"/>
        <w:autoSpaceDN w:val="0"/>
        <w:spacing w:before="185" w:after="0" w:line="240" w:lineRule="auto"/>
        <w:ind w:right="488"/>
        <w:rPr>
          <w:rFonts w:ascii="Arial" w:hAnsi="Arial" w:cs="Arial"/>
          <w:color w:val="000000" w:themeColor="text1"/>
        </w:rPr>
      </w:pPr>
      <w:r w:rsidRPr="00EF0300">
        <w:rPr>
          <w:rFonts w:ascii="Arial" w:hAnsi="Arial" w:cs="Arial"/>
          <w:color w:val="000000" w:themeColor="text1"/>
        </w:rPr>
        <w:t>“</w:t>
      </w:r>
      <w:r w:rsidR="00E34F5F" w:rsidRPr="00EF0300">
        <w:rPr>
          <w:rFonts w:ascii="Arial" w:hAnsi="Arial" w:cs="Arial"/>
          <w:color w:val="000000" w:themeColor="text1"/>
        </w:rPr>
        <w:t xml:space="preserve">Extremely hazardous” is defined as those conditions in which the police and/or appropriate motoring organisations advise </w:t>
      </w:r>
      <w:r w:rsidR="00B141ED" w:rsidRPr="00EF0300">
        <w:rPr>
          <w:rFonts w:ascii="Arial" w:hAnsi="Arial" w:cs="Arial"/>
          <w:color w:val="000000" w:themeColor="text1"/>
        </w:rPr>
        <w:t>the public</w:t>
      </w:r>
      <w:r w:rsidR="00E34F5F" w:rsidRPr="00EF0300">
        <w:rPr>
          <w:rFonts w:ascii="Arial" w:hAnsi="Arial" w:cs="Arial"/>
          <w:color w:val="000000" w:themeColor="text1"/>
        </w:rPr>
        <w:t xml:space="preserve"> not </w:t>
      </w:r>
      <w:r w:rsidR="00E34F5F" w:rsidRPr="00EF0300">
        <w:rPr>
          <w:rFonts w:ascii="Arial" w:hAnsi="Arial" w:cs="Arial"/>
          <w:color w:val="000000" w:themeColor="text1"/>
          <w:spacing w:val="2"/>
        </w:rPr>
        <w:t xml:space="preserve">to </w:t>
      </w:r>
      <w:r w:rsidR="00E34F5F" w:rsidRPr="00EF0300">
        <w:rPr>
          <w:rFonts w:ascii="Arial" w:hAnsi="Arial" w:cs="Arial"/>
          <w:color w:val="000000" w:themeColor="text1"/>
        </w:rPr>
        <w:t xml:space="preserve">travel at all as a result of severe local weather conditions. If schools/nurseries are closed due to inclement weather, the employee may request emergency leave (refer to section </w:t>
      </w:r>
      <w:r w:rsidR="004F6013" w:rsidRPr="00EF0300">
        <w:rPr>
          <w:rFonts w:ascii="Arial" w:hAnsi="Arial" w:cs="Arial"/>
          <w:color w:val="000000" w:themeColor="text1"/>
        </w:rPr>
        <w:t>5.2</w:t>
      </w:r>
      <w:r w:rsidR="00DF7FCB">
        <w:rPr>
          <w:rFonts w:ascii="Arial" w:hAnsi="Arial" w:cs="Arial"/>
          <w:color w:val="000000" w:themeColor="text1"/>
        </w:rPr>
        <w:t>). Employee</w:t>
      </w:r>
      <w:r w:rsidR="00E34F5F" w:rsidRPr="00EF0300">
        <w:rPr>
          <w:rFonts w:ascii="Arial" w:hAnsi="Arial" w:cs="Arial"/>
          <w:color w:val="000000" w:themeColor="text1"/>
        </w:rPr>
        <w:t>s living within reasonable walking distance of their base will be expected to make every effort to get to</w:t>
      </w:r>
      <w:r w:rsidR="00E34F5F" w:rsidRPr="00EF0300">
        <w:rPr>
          <w:rFonts w:ascii="Arial" w:hAnsi="Arial" w:cs="Arial"/>
          <w:color w:val="000000" w:themeColor="text1"/>
          <w:spacing w:val="-11"/>
        </w:rPr>
        <w:t xml:space="preserve"> </w:t>
      </w:r>
      <w:r w:rsidR="00E34F5F" w:rsidRPr="00EF0300">
        <w:rPr>
          <w:rFonts w:ascii="Arial" w:hAnsi="Arial" w:cs="Arial"/>
          <w:color w:val="000000" w:themeColor="text1"/>
        </w:rPr>
        <w:t>work.</w:t>
      </w:r>
    </w:p>
    <w:p w:rsidR="00E34F5F" w:rsidRPr="00EF0300" w:rsidRDefault="00E34F5F" w:rsidP="00CD55B0">
      <w:pPr>
        <w:spacing w:line="212" w:lineRule="exact"/>
        <w:rPr>
          <w:rFonts w:ascii="Arial" w:hAnsi="Arial" w:cs="Arial"/>
          <w:color w:val="000000" w:themeColor="text1"/>
        </w:rPr>
      </w:pPr>
    </w:p>
    <w:p w:rsidR="000627D4" w:rsidRPr="00EF0300" w:rsidRDefault="00E34F5F" w:rsidP="00CD55B0">
      <w:pPr>
        <w:widowControl w:val="0"/>
        <w:tabs>
          <w:tab w:val="left" w:pos="1214"/>
        </w:tabs>
        <w:autoSpaceDE w:val="0"/>
        <w:autoSpaceDN w:val="0"/>
        <w:spacing w:after="0" w:line="240" w:lineRule="auto"/>
        <w:rPr>
          <w:rFonts w:ascii="Arial" w:hAnsi="Arial" w:cs="Arial"/>
          <w:color w:val="000000" w:themeColor="text1"/>
        </w:rPr>
      </w:pPr>
      <w:r w:rsidRPr="00EF0300">
        <w:rPr>
          <w:rFonts w:ascii="Arial" w:hAnsi="Arial" w:cs="Arial"/>
          <w:color w:val="000000" w:themeColor="text1"/>
        </w:rPr>
        <w:t>Disruption to travel services can be caused</w:t>
      </w:r>
      <w:r w:rsidRPr="00EF0300">
        <w:rPr>
          <w:rFonts w:ascii="Arial" w:hAnsi="Arial" w:cs="Arial"/>
          <w:color w:val="000000" w:themeColor="text1"/>
          <w:spacing w:val="-2"/>
        </w:rPr>
        <w:t xml:space="preserve"> </w:t>
      </w:r>
      <w:r w:rsidRPr="00EF0300">
        <w:rPr>
          <w:rFonts w:ascii="Arial" w:hAnsi="Arial" w:cs="Arial"/>
          <w:color w:val="000000" w:themeColor="text1"/>
        </w:rPr>
        <w:t>by</w:t>
      </w:r>
      <w:r w:rsidR="006A5FCC" w:rsidRPr="00EF0300">
        <w:rPr>
          <w:rFonts w:ascii="Arial" w:hAnsi="Arial" w:cs="Arial"/>
          <w:color w:val="000000" w:themeColor="text1"/>
        </w:rPr>
        <w:t>;</w:t>
      </w:r>
    </w:p>
    <w:p w:rsidR="006A5FCC" w:rsidRPr="00EF0300" w:rsidRDefault="006A5FCC" w:rsidP="00CD55B0">
      <w:pPr>
        <w:widowControl w:val="0"/>
        <w:tabs>
          <w:tab w:val="left" w:pos="1214"/>
        </w:tabs>
        <w:autoSpaceDE w:val="0"/>
        <w:autoSpaceDN w:val="0"/>
        <w:spacing w:after="0" w:line="240" w:lineRule="auto"/>
        <w:rPr>
          <w:rFonts w:ascii="Arial" w:hAnsi="Arial" w:cs="Arial"/>
          <w:color w:val="000000" w:themeColor="text1"/>
        </w:rPr>
      </w:pPr>
    </w:p>
    <w:p w:rsidR="006A5FCC" w:rsidRPr="00EF0300" w:rsidRDefault="006A5FCC" w:rsidP="00CD55B0">
      <w:pPr>
        <w:pStyle w:val="ListParagraph"/>
        <w:widowControl w:val="0"/>
        <w:numPr>
          <w:ilvl w:val="3"/>
          <w:numId w:val="16"/>
        </w:numPr>
        <w:tabs>
          <w:tab w:val="left" w:pos="1574"/>
        </w:tabs>
        <w:autoSpaceDE w:val="0"/>
        <w:autoSpaceDN w:val="0"/>
        <w:spacing w:before="59" w:after="0" w:line="240" w:lineRule="auto"/>
        <w:ind w:hanging="513"/>
        <w:contextualSpacing w:val="0"/>
        <w:rPr>
          <w:rFonts w:ascii="Arial" w:hAnsi="Arial" w:cs="Arial"/>
          <w:color w:val="000000" w:themeColor="text1"/>
        </w:rPr>
      </w:pPr>
      <w:r w:rsidRPr="00EF0300">
        <w:rPr>
          <w:rFonts w:ascii="Arial" w:hAnsi="Arial" w:cs="Arial"/>
          <w:color w:val="000000" w:themeColor="text1"/>
        </w:rPr>
        <w:t>Severe weather conditions resulting in delays/cancellations to public/private transport</w:t>
      </w:r>
    </w:p>
    <w:p w:rsidR="00E34F5F" w:rsidRPr="00EF0300" w:rsidRDefault="00E34F5F" w:rsidP="00CD55B0">
      <w:pPr>
        <w:pStyle w:val="ListParagraph"/>
        <w:widowControl w:val="0"/>
        <w:numPr>
          <w:ilvl w:val="3"/>
          <w:numId w:val="16"/>
        </w:numPr>
        <w:tabs>
          <w:tab w:val="left" w:pos="1574"/>
        </w:tabs>
        <w:autoSpaceDE w:val="0"/>
        <w:autoSpaceDN w:val="0"/>
        <w:spacing w:before="59" w:after="0" w:line="240" w:lineRule="auto"/>
        <w:ind w:hanging="513"/>
        <w:contextualSpacing w:val="0"/>
        <w:rPr>
          <w:rFonts w:ascii="Arial" w:hAnsi="Arial" w:cs="Arial"/>
          <w:color w:val="000000" w:themeColor="text1"/>
        </w:rPr>
      </w:pPr>
      <w:r w:rsidRPr="00EF0300">
        <w:rPr>
          <w:rFonts w:ascii="Arial" w:hAnsi="Arial" w:cs="Arial"/>
          <w:color w:val="000000" w:themeColor="text1"/>
        </w:rPr>
        <w:t>Major disruption to public services and private transport due to major</w:t>
      </w:r>
      <w:r w:rsidRPr="00EF0300">
        <w:rPr>
          <w:rFonts w:ascii="Arial" w:hAnsi="Arial" w:cs="Arial"/>
          <w:color w:val="000000" w:themeColor="text1"/>
          <w:spacing w:val="-14"/>
        </w:rPr>
        <w:t xml:space="preserve"> </w:t>
      </w:r>
      <w:r w:rsidRPr="00EF0300">
        <w:rPr>
          <w:rFonts w:ascii="Arial" w:hAnsi="Arial" w:cs="Arial"/>
          <w:color w:val="000000" w:themeColor="text1"/>
        </w:rPr>
        <w:t>accidents</w:t>
      </w:r>
    </w:p>
    <w:p w:rsidR="00E34F5F" w:rsidRPr="00EF0300" w:rsidRDefault="00E34F5F" w:rsidP="00CD55B0">
      <w:pPr>
        <w:pStyle w:val="ListParagraph"/>
        <w:widowControl w:val="0"/>
        <w:numPr>
          <w:ilvl w:val="3"/>
          <w:numId w:val="16"/>
        </w:numPr>
        <w:tabs>
          <w:tab w:val="left" w:pos="1574"/>
        </w:tabs>
        <w:autoSpaceDE w:val="0"/>
        <w:autoSpaceDN w:val="0"/>
        <w:spacing w:before="59" w:after="0" w:line="240" w:lineRule="auto"/>
        <w:ind w:hanging="513"/>
        <w:contextualSpacing w:val="0"/>
        <w:rPr>
          <w:rFonts w:ascii="Arial" w:hAnsi="Arial" w:cs="Arial"/>
          <w:color w:val="000000" w:themeColor="text1"/>
        </w:rPr>
      </w:pPr>
      <w:r w:rsidRPr="00EF0300">
        <w:rPr>
          <w:rFonts w:ascii="Arial" w:hAnsi="Arial" w:cs="Arial"/>
          <w:color w:val="000000" w:themeColor="text1"/>
        </w:rPr>
        <w:t>Industrial action by public transport services i.e.</w:t>
      </w:r>
      <w:r w:rsidRPr="00EF0300">
        <w:rPr>
          <w:rFonts w:ascii="Arial" w:hAnsi="Arial" w:cs="Arial"/>
          <w:color w:val="000000" w:themeColor="text1"/>
          <w:spacing w:val="-5"/>
        </w:rPr>
        <w:t xml:space="preserve"> </w:t>
      </w:r>
      <w:r w:rsidRPr="00EF0300">
        <w:rPr>
          <w:rFonts w:ascii="Arial" w:hAnsi="Arial" w:cs="Arial"/>
          <w:color w:val="000000" w:themeColor="text1"/>
        </w:rPr>
        <w:t>road/rail</w:t>
      </w:r>
    </w:p>
    <w:p w:rsidR="00E34F5F" w:rsidRPr="00EF0300" w:rsidRDefault="00E34F5F" w:rsidP="00CD55B0">
      <w:pPr>
        <w:pStyle w:val="ListParagraph"/>
        <w:widowControl w:val="0"/>
        <w:numPr>
          <w:ilvl w:val="3"/>
          <w:numId w:val="16"/>
        </w:numPr>
        <w:tabs>
          <w:tab w:val="left" w:pos="1574"/>
        </w:tabs>
        <w:autoSpaceDE w:val="0"/>
        <w:autoSpaceDN w:val="0"/>
        <w:spacing w:before="56" w:after="0" w:line="240" w:lineRule="auto"/>
        <w:ind w:hanging="513"/>
        <w:contextualSpacing w:val="0"/>
        <w:rPr>
          <w:rFonts w:ascii="Arial" w:hAnsi="Arial" w:cs="Arial"/>
          <w:color w:val="000000" w:themeColor="text1"/>
        </w:rPr>
      </w:pPr>
      <w:r w:rsidRPr="00EF0300">
        <w:rPr>
          <w:rFonts w:ascii="Arial" w:hAnsi="Arial" w:cs="Arial"/>
          <w:color w:val="000000" w:themeColor="text1"/>
        </w:rPr>
        <w:t>Fuel</w:t>
      </w:r>
      <w:r w:rsidRPr="00EF0300">
        <w:rPr>
          <w:rFonts w:ascii="Arial" w:hAnsi="Arial" w:cs="Arial"/>
          <w:color w:val="000000" w:themeColor="text1"/>
          <w:spacing w:val="-1"/>
        </w:rPr>
        <w:t xml:space="preserve"> </w:t>
      </w:r>
      <w:r w:rsidRPr="00EF0300">
        <w:rPr>
          <w:rFonts w:ascii="Arial" w:hAnsi="Arial" w:cs="Arial"/>
          <w:color w:val="000000" w:themeColor="text1"/>
        </w:rPr>
        <w:t>crisis</w:t>
      </w:r>
    </w:p>
    <w:p w:rsidR="006A5FCC" w:rsidRPr="00EF0300" w:rsidRDefault="00E34F5F" w:rsidP="00CD55B0">
      <w:pPr>
        <w:pStyle w:val="ListParagraph"/>
        <w:widowControl w:val="0"/>
        <w:numPr>
          <w:ilvl w:val="3"/>
          <w:numId w:val="16"/>
        </w:numPr>
        <w:tabs>
          <w:tab w:val="left" w:pos="1574"/>
        </w:tabs>
        <w:autoSpaceDE w:val="0"/>
        <w:autoSpaceDN w:val="0"/>
        <w:spacing w:before="59" w:after="0" w:line="240" w:lineRule="auto"/>
        <w:ind w:hanging="513"/>
        <w:contextualSpacing w:val="0"/>
        <w:rPr>
          <w:rFonts w:ascii="Arial" w:hAnsi="Arial" w:cs="Arial"/>
          <w:color w:val="000000" w:themeColor="text1"/>
        </w:rPr>
      </w:pPr>
      <w:r w:rsidRPr="00EF0300">
        <w:rPr>
          <w:rFonts w:ascii="Arial" w:hAnsi="Arial" w:cs="Arial"/>
          <w:color w:val="000000" w:themeColor="text1"/>
        </w:rPr>
        <w:t>Other major incidents involving police, fire and ambulance</w:t>
      </w:r>
      <w:r w:rsidRPr="00EF0300">
        <w:rPr>
          <w:rFonts w:ascii="Arial" w:hAnsi="Arial" w:cs="Arial"/>
          <w:color w:val="000000" w:themeColor="text1"/>
          <w:spacing w:val="-13"/>
        </w:rPr>
        <w:t xml:space="preserve"> </w:t>
      </w:r>
      <w:r w:rsidR="000627D4" w:rsidRPr="00EF0300">
        <w:rPr>
          <w:rFonts w:ascii="Arial" w:hAnsi="Arial" w:cs="Arial"/>
          <w:color w:val="000000" w:themeColor="text1"/>
        </w:rPr>
        <w:t>services</w:t>
      </w:r>
    </w:p>
    <w:p w:rsidR="000627D4" w:rsidRPr="00EF0300" w:rsidRDefault="000627D4" w:rsidP="00CD55B0">
      <w:pPr>
        <w:pStyle w:val="ListParagraph"/>
        <w:widowControl w:val="0"/>
        <w:tabs>
          <w:tab w:val="left" w:pos="1574"/>
        </w:tabs>
        <w:autoSpaceDE w:val="0"/>
        <w:autoSpaceDN w:val="0"/>
        <w:spacing w:before="59" w:after="0" w:line="240" w:lineRule="auto"/>
        <w:ind w:left="1134"/>
        <w:contextualSpacing w:val="0"/>
        <w:rPr>
          <w:rFonts w:ascii="Arial" w:hAnsi="Arial" w:cs="Arial"/>
          <w:color w:val="000000" w:themeColor="text1"/>
        </w:rPr>
      </w:pPr>
    </w:p>
    <w:p w:rsidR="00CE36B8" w:rsidRPr="00EF0300" w:rsidRDefault="00CE36B8" w:rsidP="00CD55B0">
      <w:pPr>
        <w:pStyle w:val="BodyText"/>
        <w:numPr>
          <w:ilvl w:val="2"/>
          <w:numId w:val="14"/>
        </w:numPr>
        <w:spacing w:before="1"/>
        <w:ind w:right="492"/>
        <w:rPr>
          <w:b/>
          <w:color w:val="000000" w:themeColor="text1"/>
          <w:sz w:val="22"/>
          <w:szCs w:val="22"/>
        </w:rPr>
      </w:pPr>
      <w:r w:rsidRPr="00EF0300">
        <w:rPr>
          <w:b/>
          <w:color w:val="000000" w:themeColor="text1"/>
          <w:sz w:val="22"/>
          <w:szCs w:val="22"/>
        </w:rPr>
        <w:t>Options for managing disruptions to travel</w:t>
      </w:r>
    </w:p>
    <w:p w:rsidR="00CE36B8" w:rsidRPr="00EF0300" w:rsidRDefault="00CE36B8" w:rsidP="00CD55B0">
      <w:pPr>
        <w:pStyle w:val="BodyText"/>
        <w:spacing w:before="1"/>
        <w:ind w:right="492"/>
        <w:rPr>
          <w:color w:val="000000" w:themeColor="text1"/>
          <w:sz w:val="22"/>
          <w:szCs w:val="22"/>
        </w:rPr>
      </w:pPr>
    </w:p>
    <w:p w:rsidR="000627D4" w:rsidRPr="00EF0300" w:rsidRDefault="000627D4" w:rsidP="00CD55B0">
      <w:pPr>
        <w:pStyle w:val="BodyText"/>
        <w:spacing w:before="1"/>
        <w:ind w:right="492"/>
        <w:rPr>
          <w:color w:val="000000" w:themeColor="text1"/>
          <w:sz w:val="22"/>
          <w:szCs w:val="22"/>
        </w:rPr>
      </w:pPr>
      <w:r w:rsidRPr="00EF0300">
        <w:rPr>
          <w:color w:val="000000" w:themeColor="text1"/>
          <w:sz w:val="22"/>
          <w:szCs w:val="22"/>
        </w:rPr>
        <w:t xml:space="preserve">To ensure that all employees are treated consistently during inclement weather/disruption to travel services, the </w:t>
      </w:r>
      <w:r w:rsidR="00000E9B">
        <w:rPr>
          <w:color w:val="000000" w:themeColor="text1"/>
          <w:sz w:val="22"/>
          <w:szCs w:val="22"/>
        </w:rPr>
        <w:t>PCC</w:t>
      </w:r>
      <w:r w:rsidRPr="00EF0300">
        <w:rPr>
          <w:color w:val="000000" w:themeColor="text1"/>
          <w:sz w:val="22"/>
          <w:szCs w:val="22"/>
        </w:rPr>
        <w:t xml:space="preserve"> will provide options for employees;</w:t>
      </w:r>
    </w:p>
    <w:p w:rsidR="000627D4" w:rsidRPr="00EF0300" w:rsidRDefault="000627D4" w:rsidP="00CD55B0">
      <w:pPr>
        <w:pStyle w:val="ListParagraph"/>
        <w:widowControl w:val="0"/>
        <w:numPr>
          <w:ilvl w:val="3"/>
          <w:numId w:val="17"/>
        </w:numPr>
        <w:tabs>
          <w:tab w:val="left" w:pos="1574"/>
        </w:tabs>
        <w:autoSpaceDE w:val="0"/>
        <w:autoSpaceDN w:val="0"/>
        <w:spacing w:before="121" w:after="0" w:line="240" w:lineRule="auto"/>
        <w:ind w:hanging="87"/>
        <w:contextualSpacing w:val="0"/>
        <w:rPr>
          <w:rFonts w:ascii="Arial" w:hAnsi="Arial" w:cs="Arial"/>
          <w:color w:val="000000" w:themeColor="text1"/>
        </w:rPr>
      </w:pPr>
      <w:r w:rsidRPr="00EF0300">
        <w:rPr>
          <w:rFonts w:ascii="Arial" w:hAnsi="Arial" w:cs="Arial"/>
          <w:color w:val="000000" w:themeColor="text1"/>
        </w:rPr>
        <w:lastRenderedPageBreak/>
        <w:t>taking time off in lieu using hours already</w:t>
      </w:r>
      <w:r w:rsidRPr="00EF0300">
        <w:rPr>
          <w:rFonts w:ascii="Arial" w:hAnsi="Arial" w:cs="Arial"/>
          <w:color w:val="000000" w:themeColor="text1"/>
          <w:spacing w:val="-9"/>
        </w:rPr>
        <w:t xml:space="preserve"> </w:t>
      </w:r>
      <w:r w:rsidRPr="00EF0300">
        <w:rPr>
          <w:rFonts w:ascii="Arial" w:hAnsi="Arial" w:cs="Arial"/>
          <w:color w:val="000000" w:themeColor="text1"/>
        </w:rPr>
        <w:t>worked</w:t>
      </w:r>
    </w:p>
    <w:p w:rsidR="00CC41C4" w:rsidRPr="00EF0300" w:rsidRDefault="000627D4" w:rsidP="00CD55B0">
      <w:pPr>
        <w:pStyle w:val="ListParagraph"/>
        <w:widowControl w:val="0"/>
        <w:numPr>
          <w:ilvl w:val="3"/>
          <w:numId w:val="17"/>
        </w:numPr>
        <w:tabs>
          <w:tab w:val="left" w:pos="1574"/>
        </w:tabs>
        <w:autoSpaceDE w:val="0"/>
        <w:autoSpaceDN w:val="0"/>
        <w:spacing w:before="100" w:after="0" w:line="240" w:lineRule="auto"/>
        <w:ind w:hanging="87"/>
        <w:contextualSpacing w:val="0"/>
        <w:rPr>
          <w:rFonts w:ascii="Arial" w:hAnsi="Arial" w:cs="Arial"/>
          <w:color w:val="000000" w:themeColor="text1"/>
        </w:rPr>
      </w:pPr>
      <w:r w:rsidRPr="00EF0300">
        <w:rPr>
          <w:rFonts w:ascii="Arial" w:hAnsi="Arial" w:cs="Arial"/>
          <w:color w:val="000000" w:themeColor="text1"/>
        </w:rPr>
        <w:t>agreeing to work the hours lost at another</w:t>
      </w:r>
      <w:r w:rsidRPr="00EF0300">
        <w:rPr>
          <w:rFonts w:ascii="Arial" w:hAnsi="Arial" w:cs="Arial"/>
          <w:color w:val="000000" w:themeColor="text1"/>
          <w:spacing w:val="-2"/>
        </w:rPr>
        <w:t xml:space="preserve"> </w:t>
      </w:r>
      <w:r w:rsidRPr="00EF0300">
        <w:rPr>
          <w:rFonts w:ascii="Arial" w:hAnsi="Arial" w:cs="Arial"/>
          <w:color w:val="000000" w:themeColor="text1"/>
        </w:rPr>
        <w:t>time</w:t>
      </w:r>
    </w:p>
    <w:p w:rsidR="00CE36B8" w:rsidRPr="00EF0300" w:rsidRDefault="000627D4" w:rsidP="00CD55B0">
      <w:pPr>
        <w:pStyle w:val="ListParagraph"/>
        <w:widowControl w:val="0"/>
        <w:numPr>
          <w:ilvl w:val="3"/>
          <w:numId w:val="17"/>
        </w:numPr>
        <w:tabs>
          <w:tab w:val="left" w:pos="1574"/>
        </w:tabs>
        <w:autoSpaceDE w:val="0"/>
        <w:autoSpaceDN w:val="0"/>
        <w:spacing w:before="100" w:after="0" w:line="240" w:lineRule="auto"/>
        <w:ind w:hanging="87"/>
        <w:contextualSpacing w:val="0"/>
        <w:rPr>
          <w:rFonts w:ascii="Arial" w:hAnsi="Arial" w:cs="Arial"/>
          <w:color w:val="000000" w:themeColor="text1"/>
        </w:rPr>
      </w:pPr>
      <w:r w:rsidRPr="00EF0300">
        <w:rPr>
          <w:rFonts w:ascii="Arial" w:hAnsi="Arial" w:cs="Arial"/>
          <w:color w:val="000000" w:themeColor="text1"/>
        </w:rPr>
        <w:t xml:space="preserve">Working from home / or another suitable location (mindful of data </w:t>
      </w:r>
      <w:r w:rsidR="00CE36B8" w:rsidRPr="00EF0300">
        <w:rPr>
          <w:rFonts w:ascii="Arial" w:hAnsi="Arial" w:cs="Arial"/>
          <w:color w:val="000000" w:themeColor="text1"/>
        </w:rPr>
        <w:t xml:space="preserve">  </w:t>
      </w:r>
    </w:p>
    <w:p w:rsidR="000627D4" w:rsidRPr="00EF0300" w:rsidRDefault="00CE36B8" w:rsidP="00CD55B0">
      <w:pPr>
        <w:pStyle w:val="ListParagraph"/>
        <w:widowControl w:val="0"/>
        <w:tabs>
          <w:tab w:val="left" w:pos="1574"/>
        </w:tabs>
        <w:autoSpaceDE w:val="0"/>
        <w:autoSpaceDN w:val="0"/>
        <w:spacing w:before="100" w:after="0" w:line="240" w:lineRule="auto"/>
        <w:ind w:left="1080"/>
        <w:contextualSpacing w:val="0"/>
        <w:rPr>
          <w:rFonts w:ascii="Arial" w:hAnsi="Arial" w:cs="Arial"/>
          <w:color w:val="000000" w:themeColor="text1"/>
        </w:rPr>
      </w:pPr>
      <w:r w:rsidRPr="00EF0300">
        <w:rPr>
          <w:rFonts w:ascii="Arial" w:hAnsi="Arial" w:cs="Arial"/>
          <w:color w:val="000000" w:themeColor="text1"/>
        </w:rPr>
        <w:t xml:space="preserve">        </w:t>
      </w:r>
      <w:r w:rsidR="002A25A8" w:rsidRPr="00EF0300">
        <w:rPr>
          <w:rFonts w:ascii="Arial" w:hAnsi="Arial" w:cs="Arial"/>
          <w:color w:val="000000" w:themeColor="text1"/>
        </w:rPr>
        <w:t>protection principles</w:t>
      </w:r>
      <w:r w:rsidR="000627D4" w:rsidRPr="00EF0300">
        <w:rPr>
          <w:rFonts w:ascii="Arial" w:hAnsi="Arial" w:cs="Arial"/>
          <w:color w:val="000000" w:themeColor="text1"/>
        </w:rPr>
        <w:t>)</w:t>
      </w:r>
      <w:r w:rsidR="00CC41C4" w:rsidRPr="00EF0300">
        <w:rPr>
          <w:rFonts w:ascii="Arial" w:hAnsi="Arial" w:cs="Arial"/>
          <w:color w:val="000000" w:themeColor="text1"/>
        </w:rPr>
        <w:t xml:space="preserve"> </w:t>
      </w:r>
    </w:p>
    <w:p w:rsidR="000627D4" w:rsidRPr="00EF0300" w:rsidRDefault="000627D4" w:rsidP="00CD55B0">
      <w:pPr>
        <w:pStyle w:val="ListParagraph"/>
        <w:widowControl w:val="0"/>
        <w:numPr>
          <w:ilvl w:val="3"/>
          <w:numId w:val="17"/>
        </w:numPr>
        <w:tabs>
          <w:tab w:val="left" w:pos="1574"/>
        </w:tabs>
        <w:autoSpaceDE w:val="0"/>
        <w:autoSpaceDN w:val="0"/>
        <w:spacing w:before="120" w:after="0" w:line="240" w:lineRule="auto"/>
        <w:ind w:hanging="87"/>
        <w:contextualSpacing w:val="0"/>
        <w:rPr>
          <w:rFonts w:ascii="Arial" w:hAnsi="Arial" w:cs="Arial"/>
          <w:color w:val="000000" w:themeColor="text1"/>
        </w:rPr>
      </w:pPr>
      <w:r w:rsidRPr="00EF0300">
        <w:rPr>
          <w:rFonts w:ascii="Arial" w:hAnsi="Arial" w:cs="Arial"/>
          <w:color w:val="000000" w:themeColor="text1"/>
        </w:rPr>
        <w:t>taking annual</w:t>
      </w:r>
      <w:r w:rsidRPr="00EF0300">
        <w:rPr>
          <w:rFonts w:ascii="Arial" w:hAnsi="Arial" w:cs="Arial"/>
          <w:color w:val="000000" w:themeColor="text1"/>
          <w:spacing w:val="-1"/>
        </w:rPr>
        <w:t xml:space="preserve"> </w:t>
      </w:r>
      <w:r w:rsidRPr="00EF0300">
        <w:rPr>
          <w:rFonts w:ascii="Arial" w:hAnsi="Arial" w:cs="Arial"/>
          <w:color w:val="000000" w:themeColor="text1"/>
        </w:rPr>
        <w:t>leave</w:t>
      </w:r>
    </w:p>
    <w:p w:rsidR="000627D4" w:rsidRPr="00EF0300" w:rsidRDefault="000627D4" w:rsidP="00CD55B0">
      <w:pPr>
        <w:pStyle w:val="ListParagraph"/>
        <w:widowControl w:val="0"/>
        <w:numPr>
          <w:ilvl w:val="3"/>
          <w:numId w:val="17"/>
        </w:numPr>
        <w:tabs>
          <w:tab w:val="left" w:pos="1574"/>
        </w:tabs>
        <w:autoSpaceDE w:val="0"/>
        <w:autoSpaceDN w:val="0"/>
        <w:spacing w:before="118" w:after="0" w:line="240" w:lineRule="auto"/>
        <w:ind w:hanging="87"/>
        <w:contextualSpacing w:val="0"/>
        <w:rPr>
          <w:rFonts w:ascii="Arial" w:hAnsi="Arial" w:cs="Arial"/>
          <w:color w:val="000000" w:themeColor="text1"/>
        </w:rPr>
      </w:pPr>
      <w:r w:rsidRPr="00EF0300">
        <w:rPr>
          <w:rFonts w:ascii="Arial" w:hAnsi="Arial" w:cs="Arial"/>
          <w:color w:val="000000" w:themeColor="text1"/>
        </w:rPr>
        <w:t>taking special leave without</w:t>
      </w:r>
      <w:r w:rsidRPr="00EF0300">
        <w:rPr>
          <w:rFonts w:ascii="Arial" w:hAnsi="Arial" w:cs="Arial"/>
          <w:color w:val="000000" w:themeColor="text1"/>
          <w:spacing w:val="-4"/>
        </w:rPr>
        <w:t xml:space="preserve"> </w:t>
      </w:r>
      <w:r w:rsidRPr="00EF0300">
        <w:rPr>
          <w:rFonts w:ascii="Arial" w:hAnsi="Arial" w:cs="Arial"/>
          <w:color w:val="000000" w:themeColor="text1"/>
        </w:rPr>
        <w:t>pay</w:t>
      </w:r>
    </w:p>
    <w:p w:rsidR="00CC41C4" w:rsidRPr="00EF0300" w:rsidRDefault="000627D4" w:rsidP="00CD55B0">
      <w:pPr>
        <w:pStyle w:val="ListParagraph"/>
        <w:widowControl w:val="0"/>
        <w:numPr>
          <w:ilvl w:val="3"/>
          <w:numId w:val="17"/>
        </w:numPr>
        <w:tabs>
          <w:tab w:val="left" w:pos="1574"/>
        </w:tabs>
        <w:autoSpaceDE w:val="0"/>
        <w:autoSpaceDN w:val="0"/>
        <w:spacing w:before="118" w:after="0" w:line="240" w:lineRule="auto"/>
        <w:ind w:hanging="87"/>
        <w:contextualSpacing w:val="0"/>
        <w:rPr>
          <w:rFonts w:ascii="Arial" w:hAnsi="Arial" w:cs="Arial"/>
          <w:color w:val="000000" w:themeColor="text1"/>
        </w:rPr>
      </w:pPr>
      <w:r w:rsidRPr="00EF0300">
        <w:rPr>
          <w:rFonts w:ascii="Arial" w:hAnsi="Arial" w:cs="Arial"/>
          <w:color w:val="000000" w:themeColor="text1"/>
        </w:rPr>
        <w:t>requesting emer</w:t>
      </w:r>
      <w:r w:rsidR="00CC41C4" w:rsidRPr="00EF0300">
        <w:rPr>
          <w:rFonts w:ascii="Arial" w:hAnsi="Arial" w:cs="Arial"/>
          <w:color w:val="000000" w:themeColor="text1"/>
        </w:rPr>
        <w:t>gency leave if a child’s school/nursery is</w:t>
      </w:r>
      <w:r w:rsidR="00CC41C4" w:rsidRPr="00EF0300">
        <w:rPr>
          <w:rFonts w:ascii="Arial" w:hAnsi="Arial" w:cs="Arial"/>
          <w:color w:val="000000" w:themeColor="text1"/>
          <w:spacing w:val="-14"/>
        </w:rPr>
        <w:t xml:space="preserve"> </w:t>
      </w:r>
      <w:r w:rsidR="00CC41C4" w:rsidRPr="00EF0300">
        <w:rPr>
          <w:rFonts w:ascii="Arial" w:hAnsi="Arial" w:cs="Arial"/>
          <w:color w:val="000000" w:themeColor="text1"/>
        </w:rPr>
        <w:t>closed</w:t>
      </w:r>
    </w:p>
    <w:p w:rsidR="00CC41C4" w:rsidRPr="00EF0300" w:rsidRDefault="00CC41C4" w:rsidP="00CD55B0">
      <w:pPr>
        <w:pStyle w:val="BodyText"/>
        <w:spacing w:before="7"/>
        <w:rPr>
          <w:color w:val="000000" w:themeColor="text1"/>
          <w:sz w:val="22"/>
          <w:szCs w:val="22"/>
        </w:rPr>
      </w:pPr>
    </w:p>
    <w:p w:rsidR="00CC41C4" w:rsidRPr="00EF0300" w:rsidRDefault="00CC41C4" w:rsidP="00CD55B0">
      <w:pPr>
        <w:pStyle w:val="BodyText"/>
        <w:ind w:right="490"/>
        <w:rPr>
          <w:color w:val="000000" w:themeColor="text1"/>
          <w:sz w:val="22"/>
          <w:szCs w:val="22"/>
        </w:rPr>
      </w:pPr>
      <w:r w:rsidRPr="00EF0300">
        <w:rPr>
          <w:color w:val="000000" w:themeColor="text1"/>
          <w:sz w:val="22"/>
          <w:szCs w:val="22"/>
        </w:rPr>
        <w:t>If instructed by the police or armed forces (or any other authority) to not attempt to leave their homes because it is unsafe to do so due to adverse weather conditions, employees should adhere to these instructions and not attempt to attend work. Employees should notify their manager immediately or at the earliest opportunity. If this is the case, managers have the discretion to grant special leave with pay.</w:t>
      </w:r>
    </w:p>
    <w:p w:rsidR="00CC41C4" w:rsidRPr="00EF0300" w:rsidRDefault="00CC41C4" w:rsidP="00CD55B0">
      <w:pPr>
        <w:pStyle w:val="BodyText"/>
        <w:spacing w:before="1"/>
        <w:rPr>
          <w:color w:val="000000" w:themeColor="text1"/>
          <w:sz w:val="22"/>
          <w:szCs w:val="22"/>
        </w:rPr>
      </w:pPr>
    </w:p>
    <w:p w:rsidR="00CC41C4" w:rsidRPr="00EF0300" w:rsidRDefault="00CC41C4" w:rsidP="00CD55B0">
      <w:pPr>
        <w:pStyle w:val="BodyText"/>
        <w:ind w:right="493"/>
        <w:rPr>
          <w:color w:val="000000" w:themeColor="text1"/>
          <w:sz w:val="22"/>
          <w:szCs w:val="22"/>
        </w:rPr>
      </w:pPr>
      <w:r w:rsidRPr="00EF0300">
        <w:rPr>
          <w:color w:val="000000" w:themeColor="text1"/>
          <w:sz w:val="22"/>
          <w:szCs w:val="22"/>
        </w:rPr>
        <w:t xml:space="preserve">Where Employees report for work from home or at premises other than their normal base, they should inform their line manager </w:t>
      </w:r>
      <w:r w:rsidR="00CE36B8" w:rsidRPr="00EF0300">
        <w:rPr>
          <w:color w:val="000000" w:themeColor="text1"/>
          <w:sz w:val="22"/>
          <w:szCs w:val="22"/>
        </w:rPr>
        <w:t xml:space="preserve">of a contact number, and </w:t>
      </w:r>
      <w:r w:rsidRPr="00EF0300">
        <w:rPr>
          <w:color w:val="000000" w:themeColor="text1"/>
          <w:sz w:val="22"/>
          <w:szCs w:val="22"/>
        </w:rPr>
        <w:t>of when they are logging in to their computer</w:t>
      </w:r>
      <w:r w:rsidR="00CE36B8" w:rsidRPr="00EF0300">
        <w:rPr>
          <w:color w:val="000000" w:themeColor="text1"/>
          <w:sz w:val="22"/>
          <w:szCs w:val="22"/>
        </w:rPr>
        <w:t xml:space="preserve"> and</w:t>
      </w:r>
      <w:r w:rsidRPr="00EF0300">
        <w:rPr>
          <w:color w:val="000000" w:themeColor="text1"/>
          <w:sz w:val="22"/>
          <w:szCs w:val="22"/>
        </w:rPr>
        <w:t xml:space="preserve"> time</w:t>
      </w:r>
      <w:r w:rsidR="00CE36B8" w:rsidRPr="00EF0300">
        <w:rPr>
          <w:color w:val="000000" w:themeColor="text1"/>
          <w:sz w:val="22"/>
          <w:szCs w:val="22"/>
        </w:rPr>
        <w:t>s</w:t>
      </w:r>
      <w:r w:rsidRPr="00EF0300">
        <w:rPr>
          <w:color w:val="000000" w:themeColor="text1"/>
          <w:sz w:val="22"/>
          <w:szCs w:val="22"/>
        </w:rPr>
        <w:t xml:space="preserve"> that they are away from their workstation.</w:t>
      </w:r>
    </w:p>
    <w:p w:rsidR="00CC41C4" w:rsidRPr="00EF0300" w:rsidRDefault="00CC41C4" w:rsidP="00CD55B0">
      <w:pPr>
        <w:pStyle w:val="BodyText"/>
        <w:rPr>
          <w:color w:val="000000" w:themeColor="text1"/>
          <w:sz w:val="22"/>
          <w:szCs w:val="22"/>
        </w:rPr>
      </w:pPr>
    </w:p>
    <w:p w:rsidR="00CC41C4" w:rsidRPr="00EF0300" w:rsidRDefault="00CC41C4" w:rsidP="00CD55B0">
      <w:pPr>
        <w:pStyle w:val="BodyText"/>
        <w:ind w:right="495"/>
        <w:rPr>
          <w:color w:val="000000" w:themeColor="text1"/>
          <w:sz w:val="22"/>
          <w:szCs w:val="22"/>
        </w:rPr>
      </w:pPr>
      <w:r w:rsidRPr="00EF0300">
        <w:rPr>
          <w:color w:val="000000" w:themeColor="text1"/>
          <w:sz w:val="22"/>
          <w:szCs w:val="22"/>
        </w:rPr>
        <w:t xml:space="preserve">It is the responsibility of each employee to inform their line manager if they are unable to attend </w:t>
      </w:r>
      <w:r w:rsidR="002D781F" w:rsidRPr="00EF0300">
        <w:rPr>
          <w:color w:val="000000" w:themeColor="text1"/>
          <w:sz w:val="22"/>
          <w:szCs w:val="22"/>
        </w:rPr>
        <w:t xml:space="preserve">work within at least one hour of </w:t>
      </w:r>
      <w:r w:rsidR="00000E9B">
        <w:rPr>
          <w:color w:val="000000" w:themeColor="text1"/>
          <w:sz w:val="22"/>
          <w:szCs w:val="22"/>
        </w:rPr>
        <w:t>t</w:t>
      </w:r>
      <w:r w:rsidR="002D781F" w:rsidRPr="00EF0300">
        <w:rPr>
          <w:color w:val="000000" w:themeColor="text1"/>
          <w:sz w:val="22"/>
          <w:szCs w:val="22"/>
        </w:rPr>
        <w:t xml:space="preserve">heir usual start time, </w:t>
      </w:r>
      <w:r w:rsidRPr="00EF0300">
        <w:rPr>
          <w:color w:val="000000" w:themeColor="text1"/>
          <w:sz w:val="22"/>
          <w:szCs w:val="22"/>
        </w:rPr>
        <w:t>and to keep their manager regularly informed.</w:t>
      </w:r>
      <w:r w:rsidR="002D781F" w:rsidRPr="00EF0300">
        <w:rPr>
          <w:color w:val="000000" w:themeColor="text1"/>
          <w:sz w:val="22"/>
          <w:szCs w:val="22"/>
        </w:rPr>
        <w:t xml:space="preserve"> Failure to notify an appropriate manager that they are unable to attend work would be considered as unauthorised absence and will therefore be unpaid.</w:t>
      </w:r>
    </w:p>
    <w:p w:rsidR="002D781F" w:rsidRPr="00EF0300" w:rsidRDefault="002D781F" w:rsidP="00CD55B0">
      <w:pPr>
        <w:pStyle w:val="BodyText"/>
        <w:ind w:right="495"/>
        <w:rPr>
          <w:color w:val="000000" w:themeColor="text1"/>
          <w:sz w:val="22"/>
          <w:szCs w:val="22"/>
        </w:rPr>
      </w:pPr>
    </w:p>
    <w:p w:rsidR="002D781F" w:rsidRPr="00EF0300" w:rsidRDefault="00B47A26" w:rsidP="00CD55B0">
      <w:pPr>
        <w:pStyle w:val="BodyText"/>
        <w:numPr>
          <w:ilvl w:val="2"/>
          <w:numId w:val="17"/>
        </w:numPr>
        <w:ind w:right="495"/>
        <w:rPr>
          <w:b/>
          <w:color w:val="000000" w:themeColor="text1"/>
          <w:sz w:val="22"/>
          <w:szCs w:val="22"/>
        </w:rPr>
      </w:pPr>
      <w:r w:rsidRPr="00EF0300">
        <w:rPr>
          <w:b/>
          <w:color w:val="000000" w:themeColor="text1"/>
          <w:sz w:val="22"/>
          <w:szCs w:val="22"/>
        </w:rPr>
        <w:t>Office Closure</w:t>
      </w:r>
    </w:p>
    <w:p w:rsidR="00B47A26" w:rsidRPr="00EF0300" w:rsidRDefault="00B47A26" w:rsidP="00CD55B0">
      <w:pPr>
        <w:pStyle w:val="BodyText"/>
        <w:ind w:right="495"/>
        <w:rPr>
          <w:color w:val="000000" w:themeColor="text1"/>
          <w:sz w:val="22"/>
          <w:szCs w:val="22"/>
        </w:rPr>
      </w:pPr>
    </w:p>
    <w:p w:rsidR="00B47A26" w:rsidRPr="00EF0300" w:rsidRDefault="00B47A26" w:rsidP="00CD55B0">
      <w:pPr>
        <w:pStyle w:val="BodyText"/>
        <w:ind w:right="495"/>
        <w:rPr>
          <w:color w:val="000000" w:themeColor="text1"/>
          <w:sz w:val="22"/>
          <w:szCs w:val="22"/>
        </w:rPr>
      </w:pPr>
      <w:r w:rsidRPr="00EF0300">
        <w:rPr>
          <w:color w:val="000000" w:themeColor="text1"/>
          <w:sz w:val="22"/>
          <w:szCs w:val="22"/>
        </w:rPr>
        <w:t xml:space="preserve">In exceptional circumstances, a decision may be made by the </w:t>
      </w:r>
      <w:r w:rsidR="00000E9B">
        <w:rPr>
          <w:color w:val="000000" w:themeColor="text1"/>
          <w:sz w:val="22"/>
          <w:szCs w:val="22"/>
        </w:rPr>
        <w:t>PCC</w:t>
      </w:r>
      <w:r w:rsidRPr="00EF0300">
        <w:rPr>
          <w:color w:val="000000" w:themeColor="text1"/>
          <w:sz w:val="22"/>
          <w:szCs w:val="22"/>
        </w:rPr>
        <w:t xml:space="preserve"> or another nominated individual to close the building and either send </w:t>
      </w:r>
      <w:r w:rsidR="00000E9B">
        <w:rPr>
          <w:color w:val="000000" w:themeColor="text1"/>
          <w:sz w:val="22"/>
          <w:szCs w:val="22"/>
        </w:rPr>
        <w:t>staff home, or tell them not to</w:t>
      </w:r>
      <w:r w:rsidRPr="00EF0300">
        <w:rPr>
          <w:color w:val="000000" w:themeColor="text1"/>
          <w:sz w:val="22"/>
          <w:szCs w:val="22"/>
        </w:rPr>
        <w:t xml:space="preserve"> arrive for work.  Employers will be informed of this decision by their </w:t>
      </w:r>
      <w:r w:rsidR="00000E9B">
        <w:rPr>
          <w:color w:val="000000" w:themeColor="text1"/>
          <w:sz w:val="22"/>
          <w:szCs w:val="22"/>
        </w:rPr>
        <w:t>Line</w:t>
      </w:r>
      <w:r w:rsidRPr="00EF0300">
        <w:rPr>
          <w:color w:val="000000" w:themeColor="text1"/>
          <w:sz w:val="22"/>
          <w:szCs w:val="22"/>
        </w:rPr>
        <w:t xml:space="preserve"> Manager. In these circumstances the employee will not be required to make up lost hours. </w:t>
      </w:r>
    </w:p>
    <w:p w:rsidR="00B47A26" w:rsidRPr="00EF0300" w:rsidRDefault="00B47A26" w:rsidP="00CD55B0">
      <w:pPr>
        <w:pStyle w:val="BodyText"/>
        <w:ind w:right="495"/>
        <w:rPr>
          <w:color w:val="000000" w:themeColor="text1"/>
          <w:sz w:val="22"/>
          <w:szCs w:val="22"/>
        </w:rPr>
      </w:pPr>
    </w:p>
    <w:p w:rsidR="00B47A26" w:rsidRPr="00EF0300" w:rsidRDefault="00B47A26" w:rsidP="00CD55B0">
      <w:pPr>
        <w:pStyle w:val="BodyText"/>
        <w:ind w:right="495"/>
        <w:rPr>
          <w:i/>
          <w:color w:val="000000" w:themeColor="text1"/>
          <w:sz w:val="22"/>
          <w:szCs w:val="22"/>
        </w:rPr>
      </w:pPr>
      <w:r w:rsidRPr="00EF0300">
        <w:rPr>
          <w:color w:val="000000" w:themeColor="text1"/>
          <w:sz w:val="22"/>
          <w:szCs w:val="22"/>
        </w:rPr>
        <w:t xml:space="preserve">If the Office remains closed for more than the first day, the </w:t>
      </w:r>
      <w:r w:rsidR="00000E9B">
        <w:rPr>
          <w:color w:val="000000" w:themeColor="text1"/>
          <w:sz w:val="22"/>
          <w:szCs w:val="22"/>
        </w:rPr>
        <w:t>Line</w:t>
      </w:r>
      <w:r w:rsidRPr="00EF0300">
        <w:rPr>
          <w:color w:val="000000" w:themeColor="text1"/>
          <w:sz w:val="22"/>
          <w:szCs w:val="22"/>
        </w:rPr>
        <w:t xml:space="preserve"> manager will be responsible for informing their </w:t>
      </w:r>
      <w:r w:rsidR="00000E9B">
        <w:rPr>
          <w:color w:val="000000" w:themeColor="text1"/>
          <w:sz w:val="22"/>
          <w:szCs w:val="22"/>
        </w:rPr>
        <w:t>Line</w:t>
      </w:r>
      <w:r w:rsidRPr="00EF0300">
        <w:rPr>
          <w:color w:val="000000" w:themeColor="text1"/>
          <w:sz w:val="22"/>
          <w:szCs w:val="22"/>
        </w:rPr>
        <w:t xml:space="preserve"> members by phone or email about the status of the Office.  Where possible, these employees should make arrangements to work from home.</w:t>
      </w:r>
    </w:p>
    <w:p w:rsidR="00CC41C4" w:rsidRPr="0001502E" w:rsidRDefault="00CC41C4" w:rsidP="00CC41C4">
      <w:pPr>
        <w:pStyle w:val="BodyText"/>
        <w:ind w:right="495"/>
        <w:jc w:val="both"/>
        <w:rPr>
          <w:i/>
          <w:color w:val="000000" w:themeColor="text1"/>
          <w:sz w:val="22"/>
          <w:szCs w:val="22"/>
          <w:u w:val="single"/>
        </w:rPr>
      </w:pPr>
    </w:p>
    <w:p w:rsidR="002B02D1" w:rsidRPr="008E419F" w:rsidRDefault="0001502E" w:rsidP="002B02D1">
      <w:pPr>
        <w:pStyle w:val="BodyText"/>
        <w:numPr>
          <w:ilvl w:val="1"/>
          <w:numId w:val="17"/>
        </w:numPr>
        <w:ind w:right="495"/>
        <w:jc w:val="both"/>
        <w:rPr>
          <w:rFonts w:eastAsia="Times New Roman"/>
          <w:b/>
          <w:bCs/>
          <w:color w:val="000000" w:themeColor="text1"/>
          <w:u w:val="single"/>
          <w:lang w:val="en"/>
        </w:rPr>
      </w:pPr>
      <w:bookmarkStart w:id="1" w:name="donation"/>
      <w:bookmarkEnd w:id="1"/>
      <w:r w:rsidRPr="008E419F">
        <w:rPr>
          <w:rFonts w:eastAsia="Times New Roman"/>
          <w:b/>
          <w:bCs/>
          <w:color w:val="000000" w:themeColor="text1"/>
          <w:lang w:val="en"/>
        </w:rPr>
        <w:t xml:space="preserve">       </w:t>
      </w:r>
      <w:r w:rsidR="002B02D1" w:rsidRPr="008E419F">
        <w:rPr>
          <w:rFonts w:eastAsia="Times New Roman"/>
          <w:b/>
          <w:bCs/>
          <w:color w:val="000000" w:themeColor="text1"/>
          <w:u w:val="single"/>
          <w:lang w:val="en"/>
        </w:rPr>
        <w:t xml:space="preserve">Time off for blood donation </w:t>
      </w:r>
    </w:p>
    <w:p w:rsidR="002B02D1" w:rsidRPr="00EF0300" w:rsidRDefault="002B02D1" w:rsidP="002B02D1">
      <w:pPr>
        <w:pStyle w:val="BodyText"/>
        <w:ind w:left="465" w:right="495"/>
        <w:jc w:val="both"/>
        <w:rPr>
          <w:color w:val="000000" w:themeColor="text1"/>
          <w:sz w:val="22"/>
          <w:szCs w:val="22"/>
        </w:rPr>
      </w:pPr>
    </w:p>
    <w:p w:rsidR="002B02D1" w:rsidRPr="00EF0300" w:rsidRDefault="002B02D1" w:rsidP="00BA6BDB">
      <w:pPr>
        <w:shd w:val="clear" w:color="auto" w:fill="FFFFFF"/>
        <w:spacing w:line="360" w:lineRule="auto"/>
        <w:rPr>
          <w:rFonts w:ascii="Arial" w:eastAsia="Times New Roman" w:hAnsi="Arial" w:cs="Arial"/>
          <w:color w:val="000000" w:themeColor="text1"/>
          <w:lang w:val="en" w:eastAsia="en-GB"/>
        </w:rPr>
      </w:pPr>
      <w:r w:rsidRPr="00EF0300">
        <w:rPr>
          <w:rFonts w:ascii="Arial" w:eastAsia="Times New Roman" w:hAnsi="Arial" w:cs="Arial"/>
          <w:color w:val="000000" w:themeColor="text1"/>
          <w:lang w:val="en" w:eastAsia="en-GB"/>
        </w:rPr>
        <w:t>Necessary time off, with pay, will be granted for the purposes of blood donation.</w:t>
      </w:r>
    </w:p>
    <w:p w:rsidR="00B611B1" w:rsidRPr="008E419F" w:rsidRDefault="0001502E" w:rsidP="00B611B1">
      <w:pPr>
        <w:pStyle w:val="ListParagraph"/>
        <w:numPr>
          <w:ilvl w:val="1"/>
          <w:numId w:val="17"/>
        </w:numPr>
        <w:shd w:val="clear" w:color="auto" w:fill="FFFFFF"/>
        <w:spacing w:before="100" w:beforeAutospacing="1" w:after="100" w:afterAutospacing="1" w:line="270" w:lineRule="atLeast"/>
        <w:rPr>
          <w:rFonts w:ascii="Arial" w:eastAsia="Times New Roman" w:hAnsi="Arial" w:cs="Arial"/>
          <w:b/>
          <w:color w:val="000000" w:themeColor="text1"/>
          <w:sz w:val="24"/>
          <w:szCs w:val="24"/>
          <w:u w:val="single"/>
          <w:lang w:val="en"/>
        </w:rPr>
      </w:pPr>
      <w:r w:rsidRPr="008E419F">
        <w:rPr>
          <w:rFonts w:ascii="Arial" w:eastAsia="Times New Roman" w:hAnsi="Arial" w:cs="Arial"/>
          <w:b/>
          <w:color w:val="000000" w:themeColor="text1"/>
          <w:sz w:val="24"/>
          <w:szCs w:val="24"/>
          <w:lang w:val="en"/>
        </w:rPr>
        <w:t xml:space="preserve">         </w:t>
      </w:r>
      <w:r w:rsidR="00B611B1" w:rsidRPr="008E419F">
        <w:rPr>
          <w:rFonts w:ascii="Arial" w:eastAsia="Times New Roman" w:hAnsi="Arial" w:cs="Arial"/>
          <w:b/>
          <w:color w:val="000000" w:themeColor="text1"/>
          <w:sz w:val="24"/>
          <w:szCs w:val="24"/>
          <w:u w:val="single"/>
          <w:lang w:val="en"/>
        </w:rPr>
        <w:t>Time off for fertility treatment</w:t>
      </w:r>
    </w:p>
    <w:p w:rsidR="00B611B1" w:rsidRPr="00EF0300" w:rsidRDefault="00B611B1" w:rsidP="00B611B1">
      <w:pPr>
        <w:autoSpaceDE w:val="0"/>
        <w:autoSpaceDN w:val="0"/>
        <w:adjustRightInd w:val="0"/>
        <w:spacing w:after="0" w:line="240" w:lineRule="auto"/>
        <w:rPr>
          <w:rFonts w:ascii="Arial" w:hAnsi="Arial" w:cs="Arial"/>
          <w:color w:val="000000" w:themeColor="text1"/>
        </w:rPr>
      </w:pPr>
      <w:r w:rsidRPr="00EF0300">
        <w:rPr>
          <w:rFonts w:ascii="Arial" w:hAnsi="Arial" w:cs="Arial"/>
          <w:color w:val="000000" w:themeColor="text1"/>
        </w:rPr>
        <w:t xml:space="preserve">A maximum of 5 days (pro rata) paid special leave may be granted per year for the purposes of preparing for fertility treatment. </w:t>
      </w:r>
    </w:p>
    <w:p w:rsidR="00B611B1" w:rsidRPr="00EF0300" w:rsidRDefault="00B611B1" w:rsidP="00B611B1">
      <w:pPr>
        <w:pStyle w:val="ListParagraph"/>
        <w:autoSpaceDE w:val="0"/>
        <w:autoSpaceDN w:val="0"/>
        <w:adjustRightInd w:val="0"/>
        <w:spacing w:after="0" w:line="240" w:lineRule="auto"/>
        <w:ind w:left="360"/>
        <w:rPr>
          <w:rFonts w:ascii="Arial" w:hAnsi="Arial" w:cs="Arial"/>
          <w:color w:val="000000" w:themeColor="text1"/>
        </w:rPr>
      </w:pPr>
    </w:p>
    <w:p w:rsidR="00B611B1" w:rsidRPr="00EF0300" w:rsidRDefault="00B611B1" w:rsidP="00CD55B0">
      <w:pPr>
        <w:autoSpaceDE w:val="0"/>
        <w:autoSpaceDN w:val="0"/>
        <w:adjustRightInd w:val="0"/>
        <w:spacing w:after="0" w:line="240" w:lineRule="auto"/>
        <w:rPr>
          <w:rFonts w:ascii="Arial" w:hAnsi="Arial" w:cs="Arial"/>
          <w:color w:val="000000" w:themeColor="text1"/>
        </w:rPr>
      </w:pPr>
      <w:r w:rsidRPr="00EF0300">
        <w:rPr>
          <w:rFonts w:ascii="Arial" w:hAnsi="Arial" w:cs="Arial"/>
          <w:color w:val="000000" w:themeColor="text1"/>
        </w:rPr>
        <w:t>Any further absences resulting from the treat</w:t>
      </w:r>
      <w:r w:rsidR="00CD55B0" w:rsidRPr="00EF0300">
        <w:rPr>
          <w:rFonts w:ascii="Arial" w:hAnsi="Arial" w:cs="Arial"/>
          <w:color w:val="000000" w:themeColor="text1"/>
        </w:rPr>
        <w:t xml:space="preserve">ment must be covered by annual leave, </w:t>
      </w:r>
      <w:r w:rsidRPr="00EF0300">
        <w:rPr>
          <w:rFonts w:ascii="Arial" w:hAnsi="Arial" w:cs="Arial"/>
          <w:color w:val="000000" w:themeColor="text1"/>
        </w:rPr>
        <w:t>or by making a request for unpaid spec</w:t>
      </w:r>
      <w:r w:rsidR="00CD55B0" w:rsidRPr="00EF0300">
        <w:rPr>
          <w:rFonts w:ascii="Arial" w:hAnsi="Arial" w:cs="Arial"/>
          <w:color w:val="000000" w:themeColor="text1"/>
        </w:rPr>
        <w:t xml:space="preserve">ial leave or alternatively the </w:t>
      </w:r>
      <w:r w:rsidRPr="00EF0300">
        <w:rPr>
          <w:rFonts w:ascii="Arial" w:hAnsi="Arial" w:cs="Arial"/>
          <w:color w:val="000000" w:themeColor="text1"/>
        </w:rPr>
        <w:t>absence will be recorded as sickness and the</w:t>
      </w:r>
      <w:r w:rsidR="00CD55B0" w:rsidRPr="00EF0300">
        <w:rPr>
          <w:rFonts w:ascii="Arial" w:hAnsi="Arial" w:cs="Arial"/>
          <w:color w:val="000000" w:themeColor="text1"/>
        </w:rPr>
        <w:t xml:space="preserve">refore covered by the Sickness </w:t>
      </w:r>
      <w:r w:rsidRPr="00EF0300">
        <w:rPr>
          <w:rFonts w:ascii="Arial" w:hAnsi="Arial" w:cs="Arial"/>
          <w:color w:val="000000" w:themeColor="text1"/>
        </w:rPr>
        <w:t xml:space="preserve">Absence </w:t>
      </w:r>
      <w:r w:rsidR="00000E9B" w:rsidRPr="00EF0300">
        <w:rPr>
          <w:rFonts w:ascii="Arial" w:hAnsi="Arial" w:cs="Arial"/>
          <w:color w:val="000000" w:themeColor="text1"/>
        </w:rPr>
        <w:t>Management Procedure</w:t>
      </w:r>
      <w:r w:rsidRPr="00EF0300">
        <w:rPr>
          <w:rFonts w:ascii="Arial" w:hAnsi="Arial" w:cs="Arial"/>
          <w:color w:val="000000" w:themeColor="text1"/>
        </w:rPr>
        <w:t>.</w:t>
      </w:r>
    </w:p>
    <w:p w:rsidR="002B02D1" w:rsidRPr="0001502E" w:rsidRDefault="002B02D1" w:rsidP="00CC41C4">
      <w:pPr>
        <w:pStyle w:val="BodyText"/>
        <w:ind w:right="495"/>
        <w:jc w:val="both"/>
        <w:rPr>
          <w:color w:val="000000" w:themeColor="text1"/>
        </w:rPr>
      </w:pPr>
    </w:p>
    <w:p w:rsidR="00CC41C4" w:rsidRPr="0001502E" w:rsidRDefault="00CC41C4" w:rsidP="00BA6BDB">
      <w:pPr>
        <w:pStyle w:val="BodyText"/>
        <w:numPr>
          <w:ilvl w:val="0"/>
          <w:numId w:val="25"/>
        </w:numPr>
        <w:rPr>
          <w:b/>
          <w:color w:val="000000" w:themeColor="text1"/>
        </w:rPr>
      </w:pPr>
      <w:r w:rsidRPr="0001502E">
        <w:rPr>
          <w:b/>
          <w:color w:val="000000" w:themeColor="text1"/>
        </w:rPr>
        <w:lastRenderedPageBreak/>
        <w:t>Employment Rights</w:t>
      </w:r>
    </w:p>
    <w:p w:rsidR="00CC41C4" w:rsidRPr="00EF0300" w:rsidRDefault="00CC41C4" w:rsidP="00CC41C4">
      <w:pPr>
        <w:pStyle w:val="BodyText"/>
        <w:rPr>
          <w:color w:val="000000" w:themeColor="text1"/>
          <w:sz w:val="22"/>
          <w:szCs w:val="22"/>
        </w:rPr>
      </w:pPr>
    </w:p>
    <w:p w:rsidR="00CC41C4" w:rsidRPr="00EF0300" w:rsidRDefault="00CC41C4" w:rsidP="00CC41C4">
      <w:pPr>
        <w:pStyle w:val="BodyText"/>
        <w:rPr>
          <w:color w:val="000000" w:themeColor="text1"/>
          <w:sz w:val="22"/>
          <w:szCs w:val="22"/>
        </w:rPr>
      </w:pPr>
      <w:r w:rsidRPr="00EF0300">
        <w:rPr>
          <w:color w:val="000000" w:themeColor="text1"/>
          <w:sz w:val="22"/>
          <w:szCs w:val="22"/>
        </w:rPr>
        <w:t>The rights of employees (</w:t>
      </w:r>
      <w:proofErr w:type="spellStart"/>
      <w:r w:rsidRPr="00EF0300">
        <w:rPr>
          <w:color w:val="000000" w:themeColor="text1"/>
          <w:sz w:val="22"/>
          <w:szCs w:val="22"/>
        </w:rPr>
        <w:t>ie</w:t>
      </w:r>
      <w:proofErr w:type="spellEnd"/>
      <w:r w:rsidRPr="00EF0300">
        <w:rPr>
          <w:color w:val="000000" w:themeColor="text1"/>
          <w:sz w:val="22"/>
          <w:szCs w:val="22"/>
        </w:rPr>
        <w:t>.</w:t>
      </w:r>
      <w:r w:rsidRPr="00EF0300">
        <w:rPr>
          <w:color w:val="000000" w:themeColor="text1"/>
          <w:sz w:val="22"/>
          <w:szCs w:val="22"/>
          <w:lang w:val="en"/>
        </w:rPr>
        <w:t xml:space="preserve"> the right to pay, holidays and returning to a job) are protected during periods of Special Leave.</w:t>
      </w:r>
    </w:p>
    <w:p w:rsidR="00CC41C4" w:rsidRPr="00EF0300" w:rsidRDefault="00CC41C4" w:rsidP="00CC41C4">
      <w:pPr>
        <w:pStyle w:val="BodyText"/>
        <w:rPr>
          <w:color w:val="000000" w:themeColor="text1"/>
          <w:sz w:val="22"/>
          <w:szCs w:val="22"/>
        </w:rPr>
      </w:pPr>
    </w:p>
    <w:p w:rsidR="00CC41C4" w:rsidRPr="0001502E" w:rsidRDefault="00CC41C4" w:rsidP="00CC41C4">
      <w:pPr>
        <w:pStyle w:val="ListParagraph"/>
        <w:numPr>
          <w:ilvl w:val="0"/>
          <w:numId w:val="25"/>
        </w:numPr>
        <w:rPr>
          <w:rFonts w:ascii="Arial" w:eastAsia="Times New Roman" w:hAnsi="Arial" w:cs="Arial"/>
          <w:b/>
          <w:iCs/>
          <w:color w:val="000000" w:themeColor="text1"/>
          <w:sz w:val="24"/>
          <w:szCs w:val="24"/>
        </w:rPr>
      </w:pPr>
      <w:r w:rsidRPr="0001502E">
        <w:rPr>
          <w:rFonts w:ascii="Arial" w:eastAsia="Times New Roman" w:hAnsi="Arial" w:cs="Arial"/>
          <w:b/>
          <w:iCs/>
          <w:color w:val="000000" w:themeColor="text1"/>
          <w:sz w:val="24"/>
          <w:szCs w:val="24"/>
        </w:rPr>
        <w:t>Misuse of the Policy</w:t>
      </w:r>
    </w:p>
    <w:p w:rsidR="00CC41C4" w:rsidRPr="00EF0300" w:rsidRDefault="00CC41C4" w:rsidP="00CC41C4">
      <w:pPr>
        <w:pStyle w:val="BodyText"/>
        <w:rPr>
          <w:rFonts w:eastAsia="Times New Roman"/>
          <w:color w:val="000000" w:themeColor="text1"/>
          <w:sz w:val="22"/>
          <w:szCs w:val="22"/>
          <w:lang w:bidi="ar-SA"/>
        </w:rPr>
      </w:pPr>
      <w:r w:rsidRPr="00EF0300">
        <w:rPr>
          <w:rFonts w:eastAsia="Times New Roman"/>
          <w:color w:val="000000" w:themeColor="text1"/>
          <w:sz w:val="22"/>
          <w:szCs w:val="22"/>
          <w:lang w:bidi="ar-SA"/>
        </w:rPr>
        <w:t xml:space="preserve">Employees who feel that they have been unreasonably refused time off should, in the first instance, raise the matter with </w:t>
      </w:r>
      <w:r w:rsidR="00000E9B">
        <w:rPr>
          <w:rFonts w:eastAsia="Times New Roman"/>
          <w:color w:val="000000" w:themeColor="text1"/>
          <w:sz w:val="22"/>
          <w:szCs w:val="22"/>
          <w:lang w:bidi="ar-SA"/>
        </w:rPr>
        <w:t>the PCC</w:t>
      </w:r>
      <w:r w:rsidRPr="00EF0300">
        <w:rPr>
          <w:rFonts w:eastAsia="Times New Roman"/>
          <w:color w:val="000000" w:themeColor="text1"/>
          <w:sz w:val="22"/>
          <w:szCs w:val="22"/>
          <w:lang w:bidi="ar-SA"/>
        </w:rPr>
        <w:t>. Ultimately employees have the right to raise the matter through the grievance procedure</w:t>
      </w:r>
      <w:r w:rsidR="004F6013" w:rsidRPr="00EF0300">
        <w:rPr>
          <w:rFonts w:eastAsia="Times New Roman"/>
          <w:color w:val="000000" w:themeColor="text1"/>
          <w:sz w:val="22"/>
          <w:szCs w:val="22"/>
          <w:lang w:bidi="ar-SA"/>
        </w:rPr>
        <w:t xml:space="preserve">. </w:t>
      </w:r>
    </w:p>
    <w:p w:rsidR="004F6013" w:rsidRPr="00EF0300" w:rsidRDefault="004F6013" w:rsidP="00CC41C4">
      <w:pPr>
        <w:pStyle w:val="BodyText"/>
        <w:rPr>
          <w:color w:val="000000" w:themeColor="text1"/>
          <w:sz w:val="22"/>
          <w:szCs w:val="22"/>
        </w:rPr>
      </w:pPr>
    </w:p>
    <w:p w:rsidR="00B24668" w:rsidRPr="00EF0300" w:rsidRDefault="00CC41C4" w:rsidP="00CD5D71">
      <w:pPr>
        <w:shd w:val="clear" w:color="auto" w:fill="FFFFFF"/>
        <w:spacing w:after="240" w:line="270" w:lineRule="atLeast"/>
        <w:rPr>
          <w:rFonts w:ascii="Arial" w:eastAsia="Times New Roman" w:hAnsi="Arial" w:cs="Arial"/>
          <w:color w:val="000000" w:themeColor="text1"/>
          <w:lang w:val="en"/>
        </w:rPr>
      </w:pPr>
      <w:r w:rsidRPr="00EF0300">
        <w:rPr>
          <w:rFonts w:ascii="Arial" w:eastAsia="Times New Roman" w:hAnsi="Arial" w:cs="Arial"/>
          <w:color w:val="000000" w:themeColor="text1"/>
          <w:lang w:val="en"/>
        </w:rPr>
        <w:t xml:space="preserve">The </w:t>
      </w:r>
      <w:r w:rsidR="00000E9B">
        <w:rPr>
          <w:rFonts w:ascii="Arial" w:eastAsia="Times New Roman" w:hAnsi="Arial" w:cs="Arial"/>
          <w:color w:val="000000" w:themeColor="text1"/>
          <w:lang w:val="en"/>
        </w:rPr>
        <w:t>PCC</w:t>
      </w:r>
      <w:r w:rsidRPr="00EF0300">
        <w:rPr>
          <w:rFonts w:ascii="Arial" w:eastAsia="Times New Roman" w:hAnsi="Arial" w:cs="Arial"/>
          <w:color w:val="000000" w:themeColor="text1"/>
          <w:lang w:val="en"/>
        </w:rPr>
        <w:t xml:space="preserve"> will treat instances of </w:t>
      </w:r>
      <w:proofErr w:type="spellStart"/>
      <w:r w:rsidRPr="00EF0300">
        <w:rPr>
          <w:rFonts w:ascii="Arial" w:eastAsia="Times New Roman" w:hAnsi="Arial" w:cs="Arial"/>
          <w:color w:val="000000" w:themeColor="text1"/>
          <w:lang w:val="en"/>
        </w:rPr>
        <w:t>unauthorised</w:t>
      </w:r>
      <w:proofErr w:type="spellEnd"/>
      <w:r w:rsidRPr="00EF0300">
        <w:rPr>
          <w:rFonts w:ascii="Arial" w:eastAsia="Times New Roman" w:hAnsi="Arial" w:cs="Arial"/>
          <w:color w:val="000000" w:themeColor="text1"/>
          <w:lang w:val="en"/>
        </w:rPr>
        <w:t xml:space="preserve"> leave as a serious disciplinary matter. Employees should be aware that, if they take a period of leave that has not been approved, their pay may be withheld</w:t>
      </w:r>
      <w:r w:rsidR="004F6013" w:rsidRPr="00EF0300">
        <w:rPr>
          <w:rFonts w:ascii="Arial" w:eastAsia="Times New Roman" w:hAnsi="Arial" w:cs="Arial"/>
          <w:color w:val="000000" w:themeColor="text1"/>
          <w:lang w:val="en"/>
        </w:rPr>
        <w:t xml:space="preserve"> for that period </w:t>
      </w:r>
      <w:r w:rsidRPr="00EF0300">
        <w:rPr>
          <w:rFonts w:ascii="Arial" w:eastAsia="Times New Roman" w:hAnsi="Arial" w:cs="Arial"/>
          <w:color w:val="000000" w:themeColor="text1"/>
          <w:lang w:val="en"/>
        </w:rPr>
        <w:t xml:space="preserve">and they may be subject to disciplinary action. For further advice please refer to the Disciplinary Policy. </w:t>
      </w:r>
    </w:p>
    <w:p w:rsidR="00B24668" w:rsidRPr="00EF0300" w:rsidRDefault="00B24668">
      <w:pPr>
        <w:rPr>
          <w:rFonts w:ascii="Arial" w:eastAsia="Times New Roman" w:hAnsi="Arial" w:cs="Arial"/>
          <w:color w:val="000000" w:themeColor="text1"/>
          <w:lang w:val="en"/>
        </w:rPr>
      </w:pPr>
      <w:r w:rsidRPr="00EF0300">
        <w:rPr>
          <w:rFonts w:ascii="Arial" w:eastAsia="Times New Roman" w:hAnsi="Arial" w:cs="Arial"/>
          <w:color w:val="000000" w:themeColor="text1"/>
          <w:lang w:val="en"/>
        </w:rPr>
        <w:br w:type="page"/>
      </w:r>
    </w:p>
    <w:p w:rsidR="00B24668" w:rsidRPr="00EF0300" w:rsidRDefault="00B24668" w:rsidP="00B24668">
      <w:pPr>
        <w:ind w:left="-567" w:firstLine="567"/>
        <w:rPr>
          <w:rFonts w:ascii="Arial" w:hAnsi="Arial" w:cs="Arial"/>
          <w:b/>
          <w:bCs/>
          <w:color w:val="000000" w:themeColor="text1"/>
          <w:u w:val="single"/>
        </w:rPr>
      </w:pPr>
      <w:r w:rsidRPr="00EF0300">
        <w:rPr>
          <w:rFonts w:ascii="Arial" w:hAnsi="Arial" w:cs="Arial"/>
          <w:b/>
          <w:color w:val="000000" w:themeColor="text1"/>
        </w:rPr>
        <w:lastRenderedPageBreak/>
        <w:t>Appendix 1</w:t>
      </w:r>
      <w:r w:rsidRPr="00EF0300">
        <w:rPr>
          <w:rFonts w:ascii="Arial" w:hAnsi="Arial" w:cs="Arial"/>
          <w:b/>
          <w:bCs/>
          <w:color w:val="000000" w:themeColor="text1"/>
        </w:rPr>
        <w:t xml:space="preserve">                </w:t>
      </w:r>
      <w:r w:rsidRPr="00EF0300">
        <w:rPr>
          <w:rFonts w:ascii="Arial" w:hAnsi="Arial" w:cs="Arial"/>
          <w:b/>
          <w:bCs/>
          <w:color w:val="000000" w:themeColor="text1"/>
          <w:u w:val="single"/>
        </w:rPr>
        <w:t xml:space="preserve"> Application Form for Special Leave</w:t>
      </w:r>
    </w:p>
    <w:p w:rsidR="00B24668" w:rsidRPr="00EF0300" w:rsidRDefault="00B24668" w:rsidP="00B24668">
      <w:pPr>
        <w:rPr>
          <w:rFonts w:ascii="Arial" w:hAnsi="Arial" w:cs="Arial"/>
          <w:color w:val="000000" w:themeColor="text1"/>
        </w:rPr>
      </w:pPr>
      <w:r w:rsidRPr="00EF0300">
        <w:rPr>
          <w:rFonts w:ascii="Arial" w:hAnsi="Arial" w:cs="Arial"/>
          <w:b/>
          <w:bCs/>
          <w:i/>
          <w:iCs/>
          <w:color w:val="000000" w:themeColor="text1"/>
        </w:rPr>
        <w:t>Part one to be completed by employee</w:t>
      </w:r>
    </w:p>
    <w:tbl>
      <w:tblPr>
        <w:tblStyle w:val="TableGrid"/>
        <w:tblW w:w="0" w:type="auto"/>
        <w:tblLook w:val="04A0" w:firstRow="1" w:lastRow="0" w:firstColumn="1" w:lastColumn="0" w:noHBand="0" w:noVBand="1"/>
      </w:tblPr>
      <w:tblGrid>
        <w:gridCol w:w="2310"/>
        <w:gridCol w:w="3468"/>
        <w:gridCol w:w="284"/>
        <w:gridCol w:w="1134"/>
        <w:gridCol w:w="2046"/>
      </w:tblGrid>
      <w:tr w:rsidR="00B24668" w:rsidRPr="00EF0300" w:rsidTr="00F32945">
        <w:tc>
          <w:tcPr>
            <w:tcW w:w="2310"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Name</w:t>
            </w:r>
          </w:p>
        </w:tc>
        <w:tc>
          <w:tcPr>
            <w:tcW w:w="3468" w:type="dxa"/>
          </w:tcPr>
          <w:p w:rsidR="00B24668" w:rsidRPr="00EF0300" w:rsidRDefault="00B24668" w:rsidP="00F32945">
            <w:pPr>
              <w:rPr>
                <w:rFonts w:ascii="Arial" w:hAnsi="Arial" w:cs="Arial"/>
                <w:color w:val="000000" w:themeColor="text1"/>
              </w:rPr>
            </w:pPr>
          </w:p>
          <w:p w:rsidR="00B24668" w:rsidRPr="00EF0300" w:rsidRDefault="00B24668" w:rsidP="00F32945">
            <w:pPr>
              <w:rPr>
                <w:rFonts w:ascii="Arial" w:hAnsi="Arial" w:cs="Arial"/>
                <w:color w:val="000000" w:themeColor="text1"/>
              </w:rPr>
            </w:pPr>
          </w:p>
        </w:tc>
        <w:tc>
          <w:tcPr>
            <w:tcW w:w="1418" w:type="dxa"/>
            <w:gridSpan w:val="2"/>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 xml:space="preserve">Team </w:t>
            </w:r>
          </w:p>
        </w:tc>
        <w:tc>
          <w:tcPr>
            <w:tcW w:w="2046" w:type="dxa"/>
          </w:tcPr>
          <w:p w:rsidR="00B24668" w:rsidRPr="00EF0300" w:rsidRDefault="00B24668" w:rsidP="00F32945">
            <w:pPr>
              <w:rPr>
                <w:rFonts w:ascii="Arial" w:hAnsi="Arial" w:cs="Arial"/>
                <w:color w:val="000000" w:themeColor="text1"/>
              </w:rPr>
            </w:pPr>
          </w:p>
        </w:tc>
      </w:tr>
      <w:tr w:rsidR="00B24668" w:rsidRPr="00EF0300" w:rsidTr="00F32945">
        <w:tc>
          <w:tcPr>
            <w:tcW w:w="2310"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Date Employment commenced</w:t>
            </w:r>
          </w:p>
        </w:tc>
        <w:tc>
          <w:tcPr>
            <w:tcW w:w="3468" w:type="dxa"/>
          </w:tcPr>
          <w:p w:rsidR="00B24668" w:rsidRPr="00EF0300" w:rsidRDefault="00B24668" w:rsidP="00F32945">
            <w:pPr>
              <w:rPr>
                <w:rFonts w:ascii="Arial" w:hAnsi="Arial" w:cs="Arial"/>
                <w:color w:val="000000" w:themeColor="text1"/>
              </w:rPr>
            </w:pPr>
          </w:p>
        </w:tc>
        <w:tc>
          <w:tcPr>
            <w:tcW w:w="1418" w:type="dxa"/>
            <w:gridSpan w:val="2"/>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Job Title</w:t>
            </w:r>
          </w:p>
        </w:tc>
        <w:tc>
          <w:tcPr>
            <w:tcW w:w="2046" w:type="dxa"/>
          </w:tcPr>
          <w:p w:rsidR="00B24668" w:rsidRPr="00EF0300" w:rsidRDefault="00B24668" w:rsidP="00F32945">
            <w:pPr>
              <w:rPr>
                <w:rFonts w:ascii="Arial" w:hAnsi="Arial" w:cs="Arial"/>
                <w:color w:val="000000" w:themeColor="text1"/>
              </w:rPr>
            </w:pPr>
          </w:p>
        </w:tc>
      </w:tr>
      <w:tr w:rsidR="00B24668" w:rsidRPr="00EF0300" w:rsidTr="00F32945">
        <w:tc>
          <w:tcPr>
            <w:tcW w:w="2310"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bCs/>
                <w:iCs/>
                <w:color w:val="000000" w:themeColor="text1"/>
              </w:rPr>
              <w:t>Type of special leave requested</w:t>
            </w:r>
          </w:p>
        </w:tc>
        <w:tc>
          <w:tcPr>
            <w:tcW w:w="6932" w:type="dxa"/>
            <w:gridSpan w:val="4"/>
          </w:tcPr>
          <w:p w:rsidR="00B24668" w:rsidRPr="00EF0300" w:rsidRDefault="00B24668" w:rsidP="00F32945">
            <w:pPr>
              <w:rPr>
                <w:rFonts w:ascii="Arial" w:hAnsi="Arial" w:cs="Arial"/>
                <w:color w:val="000000" w:themeColor="text1"/>
              </w:rPr>
            </w:pPr>
          </w:p>
        </w:tc>
      </w:tr>
      <w:tr w:rsidR="00B24668" w:rsidRPr="00EF0300" w:rsidTr="00F32945">
        <w:tc>
          <w:tcPr>
            <w:tcW w:w="2310"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Details of leave requested – include any flexible working requirements</w:t>
            </w:r>
          </w:p>
        </w:tc>
        <w:tc>
          <w:tcPr>
            <w:tcW w:w="6932" w:type="dxa"/>
            <w:gridSpan w:val="4"/>
          </w:tcPr>
          <w:p w:rsidR="00B24668" w:rsidRPr="00EF0300" w:rsidRDefault="00B24668" w:rsidP="00F32945">
            <w:pPr>
              <w:rPr>
                <w:rFonts w:ascii="Arial" w:hAnsi="Arial" w:cs="Arial"/>
                <w:color w:val="000000" w:themeColor="text1"/>
              </w:rPr>
            </w:pPr>
          </w:p>
        </w:tc>
      </w:tr>
      <w:tr w:rsidR="00B24668" w:rsidRPr="00EF0300" w:rsidTr="00F32945">
        <w:tc>
          <w:tcPr>
            <w:tcW w:w="2310"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Start date</w:t>
            </w:r>
          </w:p>
        </w:tc>
        <w:tc>
          <w:tcPr>
            <w:tcW w:w="3468" w:type="dxa"/>
          </w:tcPr>
          <w:p w:rsidR="00B24668" w:rsidRPr="00EF0300" w:rsidRDefault="00B24668" w:rsidP="00F32945">
            <w:pPr>
              <w:rPr>
                <w:rFonts w:ascii="Arial" w:hAnsi="Arial" w:cs="Arial"/>
                <w:color w:val="000000" w:themeColor="text1"/>
              </w:rPr>
            </w:pPr>
          </w:p>
          <w:p w:rsidR="00B24668" w:rsidRPr="00EF0300" w:rsidRDefault="00B24668" w:rsidP="00F32945">
            <w:pPr>
              <w:rPr>
                <w:rFonts w:ascii="Arial" w:hAnsi="Arial" w:cs="Arial"/>
                <w:color w:val="000000" w:themeColor="text1"/>
              </w:rPr>
            </w:pPr>
          </w:p>
        </w:tc>
        <w:tc>
          <w:tcPr>
            <w:tcW w:w="1418" w:type="dxa"/>
            <w:gridSpan w:val="2"/>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Last day</w:t>
            </w:r>
          </w:p>
        </w:tc>
        <w:tc>
          <w:tcPr>
            <w:tcW w:w="2046" w:type="dxa"/>
          </w:tcPr>
          <w:p w:rsidR="00B24668" w:rsidRPr="00EF0300" w:rsidRDefault="00B24668" w:rsidP="00F32945">
            <w:pPr>
              <w:rPr>
                <w:rFonts w:ascii="Arial" w:hAnsi="Arial" w:cs="Arial"/>
                <w:color w:val="000000" w:themeColor="text1"/>
              </w:rPr>
            </w:pPr>
          </w:p>
        </w:tc>
      </w:tr>
      <w:tr w:rsidR="00B24668" w:rsidRPr="00EF0300" w:rsidTr="00F32945">
        <w:trPr>
          <w:trHeight w:val="942"/>
        </w:trPr>
        <w:tc>
          <w:tcPr>
            <w:tcW w:w="2310"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Total Number of days requested</w:t>
            </w:r>
          </w:p>
        </w:tc>
        <w:tc>
          <w:tcPr>
            <w:tcW w:w="3468" w:type="dxa"/>
          </w:tcPr>
          <w:p w:rsidR="00B24668" w:rsidRPr="00EF0300" w:rsidRDefault="00B24668" w:rsidP="00F32945">
            <w:pPr>
              <w:rPr>
                <w:rFonts w:ascii="Arial" w:hAnsi="Arial" w:cs="Arial"/>
                <w:color w:val="000000" w:themeColor="text1"/>
              </w:rPr>
            </w:pPr>
          </w:p>
        </w:tc>
        <w:tc>
          <w:tcPr>
            <w:tcW w:w="1418" w:type="dxa"/>
            <w:gridSpan w:val="2"/>
            <w:shd w:val="clear" w:color="auto" w:fill="DDD9C3" w:themeFill="background2" w:themeFillShade="E6"/>
          </w:tcPr>
          <w:p w:rsidR="00B24668" w:rsidRPr="00EF0300" w:rsidRDefault="00B24668" w:rsidP="00F32945">
            <w:pPr>
              <w:spacing w:after="200" w:line="276" w:lineRule="auto"/>
              <w:rPr>
                <w:rFonts w:ascii="Arial" w:hAnsi="Arial" w:cs="Arial"/>
                <w:b/>
                <w:color w:val="000000" w:themeColor="text1"/>
              </w:rPr>
            </w:pPr>
            <w:r w:rsidRPr="00EF0300">
              <w:rPr>
                <w:rFonts w:ascii="Arial" w:hAnsi="Arial" w:cs="Arial"/>
                <w:b/>
                <w:color w:val="000000" w:themeColor="text1"/>
              </w:rPr>
              <w:t>Paid or unpaid</w:t>
            </w:r>
          </w:p>
        </w:tc>
        <w:tc>
          <w:tcPr>
            <w:tcW w:w="2046" w:type="dxa"/>
          </w:tcPr>
          <w:p w:rsidR="00B24668" w:rsidRPr="00EF0300" w:rsidRDefault="00B24668" w:rsidP="00F32945">
            <w:pPr>
              <w:rPr>
                <w:rFonts w:ascii="Arial" w:hAnsi="Arial" w:cs="Arial"/>
                <w:color w:val="000000" w:themeColor="text1"/>
              </w:rPr>
            </w:pPr>
          </w:p>
        </w:tc>
      </w:tr>
      <w:tr w:rsidR="00B24668" w:rsidRPr="00EF0300" w:rsidTr="00F32945">
        <w:tc>
          <w:tcPr>
            <w:tcW w:w="9242" w:type="dxa"/>
            <w:gridSpan w:val="5"/>
          </w:tcPr>
          <w:p w:rsidR="00B24668" w:rsidRPr="00EF0300" w:rsidRDefault="00B24668" w:rsidP="00F32945">
            <w:pPr>
              <w:jc w:val="center"/>
              <w:rPr>
                <w:rFonts w:ascii="Arial" w:hAnsi="Arial" w:cs="Arial"/>
                <w:i/>
                <w:color w:val="000000" w:themeColor="text1"/>
              </w:rPr>
            </w:pPr>
          </w:p>
          <w:p w:rsidR="00B24668" w:rsidRPr="00EF0300" w:rsidRDefault="00B24668" w:rsidP="00F32945">
            <w:pPr>
              <w:jc w:val="center"/>
              <w:rPr>
                <w:rFonts w:ascii="Arial" w:hAnsi="Arial" w:cs="Arial"/>
                <w:i/>
                <w:color w:val="000000" w:themeColor="text1"/>
              </w:rPr>
            </w:pPr>
            <w:r w:rsidRPr="00EF0300">
              <w:rPr>
                <w:rFonts w:ascii="Arial" w:hAnsi="Arial" w:cs="Arial"/>
                <w:i/>
                <w:color w:val="000000" w:themeColor="text1"/>
              </w:rPr>
              <w:t>If my leave is paid for by an external provider  (</w:t>
            </w:r>
            <w:proofErr w:type="spellStart"/>
            <w:r w:rsidRPr="00EF0300">
              <w:rPr>
                <w:rFonts w:ascii="Arial" w:hAnsi="Arial" w:cs="Arial"/>
                <w:i/>
                <w:color w:val="000000" w:themeColor="text1"/>
              </w:rPr>
              <w:t>eg</w:t>
            </w:r>
            <w:proofErr w:type="spellEnd"/>
            <w:r w:rsidRPr="00EF0300">
              <w:rPr>
                <w:rFonts w:ascii="Arial" w:hAnsi="Arial" w:cs="Arial"/>
                <w:i/>
                <w:color w:val="000000" w:themeColor="text1"/>
              </w:rPr>
              <w:t xml:space="preserve"> where it relates to Jury Service or Reserve Forces training) I understand that any remuneration I receive will be refundable to the </w:t>
            </w:r>
            <w:r w:rsidR="00000E9B">
              <w:rPr>
                <w:rFonts w:ascii="Arial" w:hAnsi="Arial" w:cs="Arial"/>
                <w:i/>
                <w:color w:val="000000" w:themeColor="text1"/>
              </w:rPr>
              <w:t>PCC</w:t>
            </w:r>
          </w:p>
          <w:p w:rsidR="00B24668" w:rsidRPr="00EF0300" w:rsidRDefault="00B24668" w:rsidP="00F32945">
            <w:pPr>
              <w:jc w:val="center"/>
              <w:rPr>
                <w:rFonts w:ascii="Arial" w:hAnsi="Arial" w:cs="Arial"/>
                <w:color w:val="000000" w:themeColor="text1"/>
              </w:rPr>
            </w:pPr>
          </w:p>
        </w:tc>
      </w:tr>
      <w:tr w:rsidR="00B24668" w:rsidRPr="00EF0300" w:rsidTr="00F32945">
        <w:trPr>
          <w:trHeight w:val="908"/>
        </w:trPr>
        <w:tc>
          <w:tcPr>
            <w:tcW w:w="2310"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Signed</w:t>
            </w:r>
          </w:p>
        </w:tc>
        <w:tc>
          <w:tcPr>
            <w:tcW w:w="3752" w:type="dxa"/>
            <w:gridSpan w:val="2"/>
          </w:tcPr>
          <w:p w:rsidR="00B24668" w:rsidRPr="00EF0300" w:rsidRDefault="00B24668" w:rsidP="00F32945">
            <w:pPr>
              <w:rPr>
                <w:rFonts w:ascii="Arial" w:hAnsi="Arial" w:cs="Arial"/>
                <w:b/>
                <w:color w:val="000000" w:themeColor="text1"/>
              </w:rPr>
            </w:pPr>
          </w:p>
        </w:tc>
        <w:tc>
          <w:tcPr>
            <w:tcW w:w="1134"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Date</w:t>
            </w:r>
          </w:p>
        </w:tc>
        <w:tc>
          <w:tcPr>
            <w:tcW w:w="2046" w:type="dxa"/>
          </w:tcPr>
          <w:p w:rsidR="00B24668" w:rsidRPr="00EF0300" w:rsidRDefault="00B24668" w:rsidP="00F32945">
            <w:pPr>
              <w:rPr>
                <w:rFonts w:ascii="Arial" w:hAnsi="Arial" w:cs="Arial"/>
                <w:color w:val="000000" w:themeColor="text1"/>
              </w:rPr>
            </w:pPr>
          </w:p>
        </w:tc>
      </w:tr>
    </w:tbl>
    <w:p w:rsidR="00B24668" w:rsidRPr="00EF0300" w:rsidRDefault="00B24668" w:rsidP="00B24668">
      <w:pPr>
        <w:rPr>
          <w:rFonts w:ascii="Arial" w:hAnsi="Arial" w:cs="Arial"/>
          <w:color w:val="000000" w:themeColor="text1"/>
        </w:rPr>
      </w:pPr>
    </w:p>
    <w:p w:rsidR="00B24668" w:rsidRPr="00EF0300" w:rsidRDefault="00B24668" w:rsidP="00B24668">
      <w:pPr>
        <w:rPr>
          <w:rFonts w:ascii="Arial" w:hAnsi="Arial" w:cs="Arial"/>
          <w:color w:val="000000" w:themeColor="text1"/>
        </w:rPr>
      </w:pPr>
      <w:r w:rsidRPr="00EF0300">
        <w:rPr>
          <w:rFonts w:ascii="Arial" w:hAnsi="Arial" w:cs="Arial"/>
          <w:b/>
          <w:bCs/>
          <w:i/>
          <w:iCs/>
          <w:color w:val="000000" w:themeColor="text1"/>
        </w:rPr>
        <w:t>Part two to be completed by manager</w:t>
      </w:r>
    </w:p>
    <w:tbl>
      <w:tblPr>
        <w:tblStyle w:val="TableGrid"/>
        <w:tblW w:w="0" w:type="auto"/>
        <w:tblLayout w:type="fixed"/>
        <w:tblLook w:val="04A0" w:firstRow="1" w:lastRow="0" w:firstColumn="1" w:lastColumn="0" w:noHBand="0" w:noVBand="1"/>
      </w:tblPr>
      <w:tblGrid>
        <w:gridCol w:w="2282"/>
        <w:gridCol w:w="1087"/>
        <w:gridCol w:w="1335"/>
        <w:gridCol w:w="507"/>
        <w:gridCol w:w="851"/>
        <w:gridCol w:w="283"/>
        <w:gridCol w:w="626"/>
        <w:gridCol w:w="934"/>
        <w:gridCol w:w="1337"/>
      </w:tblGrid>
      <w:tr w:rsidR="00B24668" w:rsidRPr="00EF0300" w:rsidTr="00F32945">
        <w:tc>
          <w:tcPr>
            <w:tcW w:w="2282"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Agreed / Not agreed</w:t>
            </w:r>
          </w:p>
        </w:tc>
        <w:tc>
          <w:tcPr>
            <w:tcW w:w="2422" w:type="dxa"/>
            <w:gridSpan w:val="2"/>
          </w:tcPr>
          <w:p w:rsidR="00B24668" w:rsidRPr="00EF0300" w:rsidRDefault="00B24668" w:rsidP="00F32945">
            <w:pPr>
              <w:rPr>
                <w:rFonts w:ascii="Arial" w:hAnsi="Arial" w:cs="Arial"/>
                <w:color w:val="000000" w:themeColor="text1"/>
              </w:rPr>
            </w:pPr>
          </w:p>
        </w:tc>
        <w:tc>
          <w:tcPr>
            <w:tcW w:w="2267" w:type="dxa"/>
            <w:gridSpan w:val="4"/>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No. of days taken in last 12 months</w:t>
            </w:r>
          </w:p>
        </w:tc>
        <w:tc>
          <w:tcPr>
            <w:tcW w:w="2271" w:type="dxa"/>
            <w:gridSpan w:val="2"/>
          </w:tcPr>
          <w:p w:rsidR="00B24668" w:rsidRPr="00EF0300" w:rsidRDefault="00B24668" w:rsidP="00F32945">
            <w:pPr>
              <w:rPr>
                <w:rFonts w:ascii="Arial" w:hAnsi="Arial" w:cs="Arial"/>
                <w:b/>
                <w:color w:val="000000" w:themeColor="text1"/>
              </w:rPr>
            </w:pPr>
          </w:p>
        </w:tc>
      </w:tr>
      <w:tr w:rsidR="00B24668" w:rsidRPr="00EF0300" w:rsidTr="00F32945">
        <w:tc>
          <w:tcPr>
            <w:tcW w:w="2282"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Reasons for Agreeing/not agreeing to request</w:t>
            </w:r>
          </w:p>
          <w:p w:rsidR="00B24668" w:rsidRPr="00EF0300" w:rsidRDefault="00B24668" w:rsidP="00F32945">
            <w:pPr>
              <w:rPr>
                <w:rFonts w:ascii="Arial" w:hAnsi="Arial" w:cs="Arial"/>
                <w:b/>
                <w:color w:val="000000" w:themeColor="text1"/>
              </w:rPr>
            </w:pPr>
          </w:p>
          <w:p w:rsidR="00B24668" w:rsidRPr="00EF0300" w:rsidRDefault="00B24668" w:rsidP="00F32945">
            <w:pPr>
              <w:rPr>
                <w:rFonts w:ascii="Arial" w:hAnsi="Arial" w:cs="Arial"/>
                <w:b/>
                <w:color w:val="000000" w:themeColor="text1"/>
              </w:rPr>
            </w:pPr>
          </w:p>
        </w:tc>
        <w:tc>
          <w:tcPr>
            <w:tcW w:w="6960" w:type="dxa"/>
            <w:gridSpan w:val="8"/>
          </w:tcPr>
          <w:p w:rsidR="00B24668" w:rsidRPr="00EF0300" w:rsidRDefault="00B24668" w:rsidP="00F32945">
            <w:pPr>
              <w:rPr>
                <w:rFonts w:ascii="Arial" w:hAnsi="Arial" w:cs="Arial"/>
                <w:b/>
                <w:color w:val="000000" w:themeColor="text1"/>
              </w:rPr>
            </w:pPr>
          </w:p>
        </w:tc>
      </w:tr>
      <w:tr w:rsidR="00B24668" w:rsidRPr="00EF0300" w:rsidTr="00F32945">
        <w:tc>
          <w:tcPr>
            <w:tcW w:w="2282"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No. of days paid leave granted</w:t>
            </w:r>
          </w:p>
        </w:tc>
        <w:tc>
          <w:tcPr>
            <w:tcW w:w="1087" w:type="dxa"/>
          </w:tcPr>
          <w:p w:rsidR="00B24668" w:rsidRPr="00EF0300" w:rsidRDefault="00B24668" w:rsidP="00F32945">
            <w:pPr>
              <w:rPr>
                <w:rFonts w:ascii="Arial" w:hAnsi="Arial" w:cs="Arial"/>
                <w:color w:val="000000" w:themeColor="text1"/>
              </w:rPr>
            </w:pPr>
          </w:p>
        </w:tc>
        <w:tc>
          <w:tcPr>
            <w:tcW w:w="1842" w:type="dxa"/>
            <w:gridSpan w:val="2"/>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No. of unpaid days granted</w:t>
            </w:r>
          </w:p>
        </w:tc>
        <w:tc>
          <w:tcPr>
            <w:tcW w:w="1134" w:type="dxa"/>
            <w:gridSpan w:val="2"/>
          </w:tcPr>
          <w:p w:rsidR="00B24668" w:rsidRPr="00EF0300" w:rsidRDefault="00B24668" w:rsidP="00F32945">
            <w:pPr>
              <w:rPr>
                <w:rFonts w:ascii="Arial" w:hAnsi="Arial" w:cs="Arial"/>
                <w:b/>
                <w:color w:val="000000" w:themeColor="text1"/>
              </w:rPr>
            </w:pPr>
          </w:p>
        </w:tc>
        <w:tc>
          <w:tcPr>
            <w:tcW w:w="1560" w:type="dxa"/>
            <w:gridSpan w:val="2"/>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Date Payroll informed</w:t>
            </w:r>
          </w:p>
        </w:tc>
        <w:tc>
          <w:tcPr>
            <w:tcW w:w="1337" w:type="dxa"/>
          </w:tcPr>
          <w:p w:rsidR="00B24668" w:rsidRPr="00EF0300" w:rsidRDefault="00B24668" w:rsidP="00F32945">
            <w:pPr>
              <w:rPr>
                <w:rFonts w:ascii="Arial" w:hAnsi="Arial" w:cs="Arial"/>
                <w:b/>
                <w:color w:val="000000" w:themeColor="text1"/>
              </w:rPr>
            </w:pPr>
          </w:p>
        </w:tc>
      </w:tr>
      <w:tr w:rsidR="00B24668" w:rsidRPr="00EF0300" w:rsidTr="00F32945">
        <w:tc>
          <w:tcPr>
            <w:tcW w:w="2282"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Comments</w:t>
            </w:r>
          </w:p>
          <w:p w:rsidR="00B24668" w:rsidRPr="00EF0300" w:rsidRDefault="00B24668" w:rsidP="00F32945">
            <w:pPr>
              <w:rPr>
                <w:rFonts w:ascii="Arial" w:hAnsi="Arial" w:cs="Arial"/>
                <w:b/>
                <w:color w:val="000000" w:themeColor="text1"/>
              </w:rPr>
            </w:pPr>
          </w:p>
          <w:p w:rsidR="00B24668" w:rsidRPr="00EF0300" w:rsidRDefault="00B24668" w:rsidP="00F32945">
            <w:pPr>
              <w:rPr>
                <w:rFonts w:ascii="Arial" w:hAnsi="Arial" w:cs="Arial"/>
                <w:b/>
                <w:color w:val="000000" w:themeColor="text1"/>
              </w:rPr>
            </w:pPr>
          </w:p>
          <w:p w:rsidR="00B24668" w:rsidRPr="00EF0300" w:rsidRDefault="00B24668" w:rsidP="00F32945">
            <w:pPr>
              <w:rPr>
                <w:rFonts w:ascii="Arial" w:hAnsi="Arial" w:cs="Arial"/>
                <w:b/>
                <w:color w:val="000000" w:themeColor="text1"/>
              </w:rPr>
            </w:pPr>
          </w:p>
        </w:tc>
        <w:tc>
          <w:tcPr>
            <w:tcW w:w="6960" w:type="dxa"/>
            <w:gridSpan w:val="8"/>
          </w:tcPr>
          <w:p w:rsidR="00B24668" w:rsidRPr="00EF0300" w:rsidRDefault="00B24668" w:rsidP="00F32945">
            <w:pPr>
              <w:rPr>
                <w:rFonts w:ascii="Arial" w:hAnsi="Arial" w:cs="Arial"/>
                <w:b/>
                <w:color w:val="000000" w:themeColor="text1"/>
              </w:rPr>
            </w:pPr>
          </w:p>
        </w:tc>
      </w:tr>
      <w:tr w:rsidR="00B24668" w:rsidRPr="00EF0300" w:rsidTr="00F32945">
        <w:tc>
          <w:tcPr>
            <w:tcW w:w="2282" w:type="dxa"/>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Signed</w:t>
            </w:r>
          </w:p>
          <w:p w:rsidR="00B24668" w:rsidRPr="00EF0300" w:rsidRDefault="00B24668" w:rsidP="00F32945">
            <w:pPr>
              <w:rPr>
                <w:rFonts w:ascii="Arial" w:hAnsi="Arial" w:cs="Arial"/>
                <w:b/>
                <w:color w:val="000000" w:themeColor="text1"/>
              </w:rPr>
            </w:pPr>
          </w:p>
          <w:p w:rsidR="00B24668" w:rsidRPr="00EF0300" w:rsidRDefault="00B24668" w:rsidP="00F32945">
            <w:pPr>
              <w:rPr>
                <w:rFonts w:ascii="Arial" w:hAnsi="Arial" w:cs="Arial"/>
                <w:b/>
                <w:color w:val="000000" w:themeColor="text1"/>
              </w:rPr>
            </w:pPr>
          </w:p>
        </w:tc>
        <w:tc>
          <w:tcPr>
            <w:tcW w:w="3780" w:type="dxa"/>
            <w:gridSpan w:val="4"/>
          </w:tcPr>
          <w:p w:rsidR="00B24668" w:rsidRPr="00EF0300" w:rsidRDefault="00B24668" w:rsidP="00F32945">
            <w:pPr>
              <w:rPr>
                <w:rFonts w:ascii="Arial" w:hAnsi="Arial" w:cs="Arial"/>
                <w:b/>
                <w:color w:val="000000" w:themeColor="text1"/>
              </w:rPr>
            </w:pPr>
          </w:p>
        </w:tc>
        <w:tc>
          <w:tcPr>
            <w:tcW w:w="909" w:type="dxa"/>
            <w:gridSpan w:val="2"/>
            <w:shd w:val="clear" w:color="auto" w:fill="DDD9C3" w:themeFill="background2" w:themeFillShade="E6"/>
          </w:tcPr>
          <w:p w:rsidR="00B24668" w:rsidRPr="00EF0300" w:rsidRDefault="00B24668" w:rsidP="00F32945">
            <w:pPr>
              <w:rPr>
                <w:rFonts w:ascii="Arial" w:hAnsi="Arial" w:cs="Arial"/>
                <w:b/>
                <w:color w:val="000000" w:themeColor="text1"/>
              </w:rPr>
            </w:pPr>
            <w:r w:rsidRPr="00EF0300">
              <w:rPr>
                <w:rFonts w:ascii="Arial" w:hAnsi="Arial" w:cs="Arial"/>
                <w:b/>
                <w:color w:val="000000" w:themeColor="text1"/>
              </w:rPr>
              <w:t>Date</w:t>
            </w:r>
          </w:p>
        </w:tc>
        <w:tc>
          <w:tcPr>
            <w:tcW w:w="2271" w:type="dxa"/>
            <w:gridSpan w:val="2"/>
          </w:tcPr>
          <w:p w:rsidR="00B24668" w:rsidRPr="00EF0300" w:rsidRDefault="00B24668" w:rsidP="00F32945">
            <w:pPr>
              <w:rPr>
                <w:rFonts w:ascii="Arial" w:hAnsi="Arial" w:cs="Arial"/>
                <w:b/>
                <w:color w:val="000000" w:themeColor="text1"/>
              </w:rPr>
            </w:pPr>
          </w:p>
        </w:tc>
      </w:tr>
    </w:tbl>
    <w:p w:rsidR="00B24668" w:rsidRPr="00EF0300" w:rsidRDefault="00B24668" w:rsidP="00B24668">
      <w:pPr>
        <w:widowControl w:val="0"/>
        <w:autoSpaceDE w:val="0"/>
        <w:autoSpaceDN w:val="0"/>
        <w:spacing w:after="0" w:line="240" w:lineRule="auto"/>
        <w:ind w:left="-567" w:firstLine="567"/>
        <w:jc w:val="center"/>
        <w:rPr>
          <w:rFonts w:ascii="Arial" w:eastAsia="Arial" w:hAnsi="Arial" w:cs="Arial"/>
          <w:b/>
          <w:color w:val="000000" w:themeColor="text1"/>
          <w:lang w:eastAsia="en-GB" w:bidi="en-GB"/>
        </w:rPr>
      </w:pPr>
      <w:r w:rsidRPr="00EF0300">
        <w:rPr>
          <w:rFonts w:ascii="Arial" w:eastAsia="Arial" w:hAnsi="Arial" w:cs="Arial"/>
          <w:b/>
          <w:color w:val="000000" w:themeColor="text1"/>
          <w:lang w:eastAsia="en-GB" w:bidi="en-GB"/>
        </w:rPr>
        <w:t>Copy of thi</w:t>
      </w:r>
      <w:r w:rsidR="00000E9B">
        <w:rPr>
          <w:rFonts w:ascii="Arial" w:eastAsia="Arial" w:hAnsi="Arial" w:cs="Arial"/>
          <w:b/>
          <w:color w:val="000000" w:themeColor="text1"/>
          <w:lang w:eastAsia="en-GB" w:bidi="en-GB"/>
        </w:rPr>
        <w:t>s form to be sent to the HR</w:t>
      </w:r>
      <w:r w:rsidRPr="00EF0300">
        <w:rPr>
          <w:rFonts w:ascii="Arial" w:eastAsia="Arial" w:hAnsi="Arial" w:cs="Arial"/>
          <w:b/>
          <w:color w:val="000000" w:themeColor="text1"/>
          <w:lang w:eastAsia="en-GB" w:bidi="en-GB"/>
        </w:rPr>
        <w:t xml:space="preserve"> for storing on Employee Personal File</w:t>
      </w:r>
    </w:p>
    <w:p w:rsidR="00684B6B" w:rsidRPr="00EF0300" w:rsidRDefault="00684B6B" w:rsidP="00B24668">
      <w:pPr>
        <w:widowControl w:val="0"/>
        <w:autoSpaceDE w:val="0"/>
        <w:autoSpaceDN w:val="0"/>
        <w:spacing w:after="0" w:line="240" w:lineRule="auto"/>
        <w:ind w:left="-567" w:firstLine="567"/>
        <w:jc w:val="center"/>
        <w:rPr>
          <w:rFonts w:ascii="Arial" w:eastAsia="Arial" w:hAnsi="Arial" w:cs="Arial"/>
          <w:b/>
          <w:color w:val="000000" w:themeColor="text1"/>
          <w:lang w:eastAsia="en-GB" w:bidi="en-GB"/>
        </w:rPr>
      </w:pPr>
    </w:p>
    <w:p w:rsidR="00684B6B" w:rsidRDefault="00684B6B" w:rsidP="00684B6B">
      <w:pPr>
        <w:widowControl w:val="0"/>
        <w:autoSpaceDE w:val="0"/>
        <w:autoSpaceDN w:val="0"/>
        <w:spacing w:after="0" w:line="240" w:lineRule="auto"/>
        <w:ind w:left="-567" w:firstLine="567"/>
        <w:rPr>
          <w:rFonts w:ascii="Arial" w:eastAsia="Arial" w:hAnsi="Arial" w:cs="Arial"/>
          <w:b/>
          <w:color w:val="000000" w:themeColor="text1"/>
          <w:lang w:eastAsia="en-GB" w:bidi="en-GB"/>
        </w:rPr>
      </w:pPr>
    </w:p>
    <w:p w:rsidR="00974A81" w:rsidRDefault="00974A81" w:rsidP="00684B6B">
      <w:pPr>
        <w:widowControl w:val="0"/>
        <w:autoSpaceDE w:val="0"/>
        <w:autoSpaceDN w:val="0"/>
        <w:spacing w:after="0" w:line="240" w:lineRule="auto"/>
        <w:ind w:left="-567" w:firstLine="567"/>
        <w:rPr>
          <w:rFonts w:ascii="Arial" w:eastAsia="Arial" w:hAnsi="Arial" w:cs="Arial"/>
          <w:b/>
          <w:color w:val="000000" w:themeColor="text1"/>
          <w:lang w:eastAsia="en-GB" w:bidi="en-GB"/>
        </w:rPr>
      </w:pPr>
    </w:p>
    <w:p w:rsidR="00974A81" w:rsidRDefault="00974A81" w:rsidP="00974A81">
      <w:pPr>
        <w:pStyle w:val="Default"/>
        <w:rPr>
          <w:b/>
          <w:bCs/>
          <w:sz w:val="23"/>
          <w:szCs w:val="23"/>
        </w:rPr>
      </w:pPr>
      <w:r>
        <w:rPr>
          <w:b/>
          <w:bCs/>
          <w:sz w:val="23"/>
          <w:szCs w:val="23"/>
        </w:rPr>
        <w:lastRenderedPageBreak/>
        <w:t>Appendix 2    Template Response Letter</w:t>
      </w:r>
    </w:p>
    <w:p w:rsidR="00974A81" w:rsidRDefault="00974A81" w:rsidP="00974A81">
      <w:pPr>
        <w:pStyle w:val="Default"/>
        <w:rPr>
          <w:b/>
          <w:bCs/>
          <w:sz w:val="23"/>
          <w:szCs w:val="23"/>
        </w:rPr>
      </w:pPr>
    </w:p>
    <w:p w:rsidR="00974A81" w:rsidRDefault="00974A81" w:rsidP="00974A81">
      <w:pPr>
        <w:pStyle w:val="Default"/>
        <w:rPr>
          <w:b/>
          <w:bCs/>
          <w:sz w:val="23"/>
          <w:szCs w:val="23"/>
        </w:rPr>
      </w:pPr>
    </w:p>
    <w:p w:rsidR="00974A81" w:rsidRDefault="00974A81" w:rsidP="00974A81">
      <w:pPr>
        <w:pStyle w:val="Default"/>
        <w:rPr>
          <w:sz w:val="23"/>
          <w:szCs w:val="23"/>
        </w:rPr>
      </w:pPr>
      <w:r>
        <w:rPr>
          <w:b/>
          <w:bCs/>
          <w:sz w:val="23"/>
          <w:szCs w:val="23"/>
        </w:rPr>
        <w:t xml:space="preserve">Private and Confidential </w:t>
      </w:r>
    </w:p>
    <w:p w:rsidR="00974A81" w:rsidRDefault="00974A81" w:rsidP="00974A81">
      <w:pPr>
        <w:pStyle w:val="Default"/>
        <w:rPr>
          <w:sz w:val="23"/>
          <w:szCs w:val="23"/>
        </w:rPr>
      </w:pPr>
      <w:r>
        <w:rPr>
          <w:sz w:val="23"/>
          <w:szCs w:val="23"/>
        </w:rPr>
        <w:t xml:space="preserve">[Name] </w:t>
      </w:r>
    </w:p>
    <w:p w:rsidR="00974A81" w:rsidRDefault="00974A81" w:rsidP="00974A81">
      <w:pPr>
        <w:pStyle w:val="Default"/>
        <w:rPr>
          <w:sz w:val="23"/>
          <w:szCs w:val="23"/>
        </w:rPr>
      </w:pPr>
      <w:r>
        <w:rPr>
          <w:sz w:val="23"/>
          <w:szCs w:val="23"/>
        </w:rPr>
        <w:t xml:space="preserve">[Address] </w:t>
      </w:r>
    </w:p>
    <w:p w:rsidR="00974A81" w:rsidRDefault="00974A81" w:rsidP="00974A81">
      <w:pPr>
        <w:pStyle w:val="Default"/>
        <w:rPr>
          <w:sz w:val="23"/>
          <w:szCs w:val="23"/>
        </w:rPr>
      </w:pPr>
    </w:p>
    <w:p w:rsidR="00974A81" w:rsidRDefault="00974A81" w:rsidP="00974A81">
      <w:pPr>
        <w:pStyle w:val="Default"/>
        <w:rPr>
          <w:sz w:val="23"/>
          <w:szCs w:val="23"/>
        </w:rPr>
      </w:pPr>
    </w:p>
    <w:p w:rsidR="00974A81" w:rsidRDefault="00974A81" w:rsidP="00974A81">
      <w:pPr>
        <w:pStyle w:val="Default"/>
        <w:rPr>
          <w:sz w:val="23"/>
          <w:szCs w:val="23"/>
        </w:rPr>
      </w:pPr>
      <w:r>
        <w:rPr>
          <w:sz w:val="23"/>
          <w:szCs w:val="23"/>
        </w:rPr>
        <w:t>[Date]</w:t>
      </w:r>
    </w:p>
    <w:p w:rsidR="00974A81" w:rsidRDefault="00974A81" w:rsidP="00974A81">
      <w:pPr>
        <w:pStyle w:val="Default"/>
        <w:rPr>
          <w:sz w:val="23"/>
          <w:szCs w:val="23"/>
        </w:rPr>
      </w:pPr>
    </w:p>
    <w:p w:rsidR="00974A81" w:rsidRDefault="00974A81" w:rsidP="00974A81">
      <w:pPr>
        <w:pStyle w:val="Default"/>
        <w:rPr>
          <w:sz w:val="23"/>
          <w:szCs w:val="23"/>
        </w:rPr>
      </w:pPr>
      <w:r>
        <w:rPr>
          <w:sz w:val="23"/>
          <w:szCs w:val="23"/>
        </w:rPr>
        <w:t>Dear [Name]</w:t>
      </w:r>
    </w:p>
    <w:p w:rsidR="00974A81" w:rsidRDefault="00974A81" w:rsidP="00974A81">
      <w:pPr>
        <w:pStyle w:val="Default"/>
        <w:rPr>
          <w:sz w:val="23"/>
          <w:szCs w:val="23"/>
        </w:rPr>
      </w:pPr>
    </w:p>
    <w:p w:rsidR="00974A81" w:rsidRDefault="00974A81" w:rsidP="00974A81">
      <w:pPr>
        <w:pStyle w:val="Default"/>
        <w:rPr>
          <w:b/>
          <w:bCs/>
          <w:sz w:val="23"/>
          <w:szCs w:val="23"/>
        </w:rPr>
      </w:pPr>
      <w:r>
        <w:rPr>
          <w:b/>
          <w:bCs/>
          <w:sz w:val="23"/>
          <w:szCs w:val="23"/>
        </w:rPr>
        <w:t xml:space="preserve">RE: Request for special leave </w:t>
      </w:r>
    </w:p>
    <w:p w:rsidR="00974A81" w:rsidRDefault="00974A81" w:rsidP="00974A81">
      <w:pPr>
        <w:pStyle w:val="Default"/>
        <w:rPr>
          <w:sz w:val="23"/>
          <w:szCs w:val="23"/>
        </w:rPr>
      </w:pPr>
    </w:p>
    <w:p w:rsidR="00974A81" w:rsidRDefault="00974A81" w:rsidP="00974A81">
      <w:pPr>
        <w:pStyle w:val="Default"/>
        <w:rPr>
          <w:sz w:val="23"/>
          <w:szCs w:val="23"/>
        </w:rPr>
      </w:pPr>
      <w:r>
        <w:rPr>
          <w:sz w:val="23"/>
          <w:szCs w:val="23"/>
        </w:rPr>
        <w:t xml:space="preserve">Thank you for your application for special leave due to </w:t>
      </w:r>
      <w:r w:rsidRPr="007C12C8">
        <w:rPr>
          <w:sz w:val="23"/>
          <w:szCs w:val="23"/>
          <w:highlight w:val="yellow"/>
        </w:rPr>
        <w:t>[Insert reason]</w:t>
      </w:r>
      <w:r>
        <w:rPr>
          <w:sz w:val="23"/>
          <w:szCs w:val="23"/>
        </w:rPr>
        <w:t xml:space="preserve">, from </w:t>
      </w:r>
      <w:r w:rsidRPr="007C12C8">
        <w:rPr>
          <w:sz w:val="23"/>
          <w:szCs w:val="23"/>
          <w:highlight w:val="yellow"/>
        </w:rPr>
        <w:t>[insert date</w:t>
      </w:r>
      <w:r>
        <w:rPr>
          <w:sz w:val="23"/>
          <w:szCs w:val="23"/>
        </w:rPr>
        <w:t xml:space="preserve">] to </w:t>
      </w:r>
      <w:r w:rsidRPr="007C12C8">
        <w:rPr>
          <w:sz w:val="23"/>
          <w:szCs w:val="23"/>
          <w:highlight w:val="yellow"/>
        </w:rPr>
        <w:t>[insert date].</w:t>
      </w:r>
      <w:r>
        <w:rPr>
          <w:sz w:val="23"/>
          <w:szCs w:val="23"/>
        </w:rPr>
        <w:t xml:space="preserve"> I was sorry to hear that </w:t>
      </w:r>
      <w:r w:rsidRPr="007C12C8">
        <w:rPr>
          <w:sz w:val="23"/>
          <w:szCs w:val="23"/>
          <w:highlight w:val="yellow"/>
        </w:rPr>
        <w:t>[individual</w:t>
      </w:r>
      <w:r>
        <w:rPr>
          <w:sz w:val="23"/>
          <w:szCs w:val="23"/>
          <w:highlight w:val="yellow"/>
        </w:rPr>
        <w:t>’</w:t>
      </w:r>
      <w:r w:rsidRPr="007C12C8">
        <w:rPr>
          <w:sz w:val="23"/>
          <w:szCs w:val="23"/>
          <w:highlight w:val="yellow"/>
        </w:rPr>
        <w:t>s name</w:t>
      </w:r>
      <w:r>
        <w:rPr>
          <w:sz w:val="23"/>
          <w:szCs w:val="23"/>
          <w:highlight w:val="yellow"/>
        </w:rPr>
        <w:t xml:space="preserve"> / situation</w:t>
      </w:r>
      <w:r w:rsidRPr="007C12C8">
        <w:rPr>
          <w:sz w:val="23"/>
          <w:szCs w:val="23"/>
          <w:highlight w:val="yellow"/>
        </w:rPr>
        <w:t>]</w:t>
      </w:r>
      <w:r>
        <w:rPr>
          <w:sz w:val="23"/>
          <w:szCs w:val="23"/>
        </w:rPr>
        <w:t xml:space="preserve"> was </w:t>
      </w:r>
      <w:r w:rsidRPr="007C12C8">
        <w:rPr>
          <w:sz w:val="23"/>
          <w:szCs w:val="23"/>
          <w:highlight w:val="yellow"/>
        </w:rPr>
        <w:t>[reason].</w:t>
      </w:r>
    </w:p>
    <w:p w:rsidR="00974A81" w:rsidRDefault="00974A81" w:rsidP="00974A81">
      <w:pPr>
        <w:pStyle w:val="Default"/>
        <w:rPr>
          <w:sz w:val="23"/>
          <w:szCs w:val="23"/>
        </w:rPr>
      </w:pPr>
    </w:p>
    <w:p w:rsidR="00974A81" w:rsidRDefault="00974A81" w:rsidP="00974A81">
      <w:pPr>
        <w:pStyle w:val="Default"/>
        <w:rPr>
          <w:sz w:val="23"/>
          <w:szCs w:val="23"/>
        </w:rPr>
      </w:pPr>
      <w:r>
        <w:rPr>
          <w:sz w:val="23"/>
          <w:szCs w:val="23"/>
        </w:rPr>
        <w:t xml:space="preserve">I have carefully considered your request and on this occasion I am pleased to be able to agree to your taking </w:t>
      </w:r>
      <w:r w:rsidRPr="007C12C8">
        <w:rPr>
          <w:sz w:val="23"/>
          <w:szCs w:val="23"/>
          <w:highlight w:val="yellow"/>
        </w:rPr>
        <w:t>[insert number of days] [insert paid or unpaid]</w:t>
      </w:r>
      <w:r>
        <w:rPr>
          <w:sz w:val="23"/>
          <w:szCs w:val="23"/>
        </w:rPr>
        <w:t xml:space="preserve"> special leave.</w:t>
      </w:r>
    </w:p>
    <w:p w:rsidR="00974A81" w:rsidRDefault="00974A81" w:rsidP="00974A81">
      <w:pPr>
        <w:pStyle w:val="Default"/>
        <w:rPr>
          <w:sz w:val="23"/>
          <w:szCs w:val="23"/>
        </w:rPr>
      </w:pPr>
    </w:p>
    <w:p w:rsidR="00974A81" w:rsidRDefault="00974A81" w:rsidP="00974A81">
      <w:pPr>
        <w:pStyle w:val="Default"/>
        <w:rPr>
          <w:sz w:val="23"/>
          <w:szCs w:val="23"/>
        </w:rPr>
      </w:pPr>
      <w:r>
        <w:rPr>
          <w:sz w:val="23"/>
          <w:szCs w:val="23"/>
        </w:rPr>
        <w:t xml:space="preserve">I have notified </w:t>
      </w:r>
      <w:r w:rsidRPr="00E3525C">
        <w:rPr>
          <w:sz w:val="23"/>
          <w:szCs w:val="23"/>
          <w:highlight w:val="yellow"/>
        </w:rPr>
        <w:t>the HR department</w:t>
      </w:r>
      <w:r>
        <w:rPr>
          <w:sz w:val="23"/>
          <w:szCs w:val="23"/>
        </w:rPr>
        <w:t xml:space="preserve"> of this agreement so that your personal record is complete and your pay adjusted as appropriate. </w:t>
      </w:r>
    </w:p>
    <w:p w:rsidR="00974A81" w:rsidRDefault="00974A81" w:rsidP="00974A81">
      <w:pPr>
        <w:pStyle w:val="Default"/>
        <w:rPr>
          <w:sz w:val="23"/>
          <w:szCs w:val="23"/>
        </w:rPr>
      </w:pPr>
    </w:p>
    <w:p w:rsidR="00974A81" w:rsidRDefault="00974A81" w:rsidP="00974A81">
      <w:pPr>
        <w:pStyle w:val="Default"/>
        <w:rPr>
          <w:sz w:val="23"/>
          <w:szCs w:val="23"/>
        </w:rPr>
      </w:pPr>
      <w:r>
        <w:rPr>
          <w:sz w:val="23"/>
          <w:szCs w:val="23"/>
        </w:rPr>
        <w:t xml:space="preserve">I hope that </w:t>
      </w:r>
      <w:r w:rsidRPr="00E3525C">
        <w:rPr>
          <w:sz w:val="23"/>
          <w:szCs w:val="23"/>
          <w:highlight w:val="yellow"/>
        </w:rPr>
        <w:t>[insert name/reason]</w:t>
      </w:r>
      <w:r>
        <w:rPr>
          <w:sz w:val="23"/>
          <w:szCs w:val="23"/>
        </w:rPr>
        <w:t xml:space="preserve"> is resolved/better soon</w:t>
      </w:r>
    </w:p>
    <w:p w:rsidR="00974A81" w:rsidRDefault="00974A81" w:rsidP="00974A81">
      <w:pPr>
        <w:pStyle w:val="Default"/>
        <w:rPr>
          <w:sz w:val="23"/>
          <w:szCs w:val="23"/>
        </w:rPr>
      </w:pPr>
    </w:p>
    <w:p w:rsidR="00974A81" w:rsidRDefault="00974A81" w:rsidP="00974A81">
      <w:pPr>
        <w:pStyle w:val="Default"/>
        <w:rPr>
          <w:sz w:val="23"/>
          <w:szCs w:val="23"/>
        </w:rPr>
      </w:pPr>
    </w:p>
    <w:p w:rsidR="00974A81" w:rsidRDefault="00974A81" w:rsidP="00974A81">
      <w:pPr>
        <w:rPr>
          <w:rFonts w:ascii="Arial" w:hAnsi="Arial" w:cs="Arial"/>
          <w:sz w:val="23"/>
          <w:szCs w:val="23"/>
        </w:rPr>
      </w:pPr>
      <w:r w:rsidRPr="007C12C8">
        <w:rPr>
          <w:rFonts w:ascii="Arial" w:hAnsi="Arial" w:cs="Arial"/>
          <w:sz w:val="23"/>
          <w:szCs w:val="23"/>
        </w:rPr>
        <w:t>Yours sincerely</w:t>
      </w:r>
    </w:p>
    <w:p w:rsidR="00974A81" w:rsidRPr="00EF0300" w:rsidRDefault="00974A81" w:rsidP="00684B6B">
      <w:pPr>
        <w:widowControl w:val="0"/>
        <w:autoSpaceDE w:val="0"/>
        <w:autoSpaceDN w:val="0"/>
        <w:spacing w:after="0" w:line="240" w:lineRule="auto"/>
        <w:ind w:left="-567" w:firstLine="567"/>
        <w:rPr>
          <w:rFonts w:ascii="Arial" w:eastAsia="Arial" w:hAnsi="Arial" w:cs="Arial"/>
          <w:b/>
          <w:color w:val="000000" w:themeColor="text1"/>
          <w:lang w:eastAsia="en-GB" w:bidi="en-GB"/>
        </w:rPr>
      </w:pPr>
    </w:p>
    <w:sectPr w:rsidR="00974A81" w:rsidRPr="00EF0300" w:rsidSect="00A71E3A">
      <w:headerReference w:type="default" r:id="rId14"/>
      <w:footerReference w:type="default" r:id="rId15"/>
      <w:pgSz w:w="11906" w:h="16838"/>
      <w:pgMar w:top="1440" w:right="1440" w:bottom="1440"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55" w:rsidRDefault="006A0855" w:rsidP="005F6B53">
      <w:pPr>
        <w:spacing w:after="0" w:line="240" w:lineRule="auto"/>
      </w:pPr>
      <w:r>
        <w:separator/>
      </w:r>
    </w:p>
  </w:endnote>
  <w:endnote w:type="continuationSeparator" w:id="0">
    <w:p w:rsidR="006A0855" w:rsidRDefault="006A0855" w:rsidP="005F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auto"/>
    <w:pitch w:val="variable"/>
    <w:sig w:usb0="800000AF" w:usb1="4000204A" w:usb2="00000000" w:usb3="00000000" w:csb0="00000001" w:csb1="00000000"/>
  </w:font>
  <w:font w:name="Oxyge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55" w:rsidRDefault="006A0855" w:rsidP="00A71E3A">
    <w:pPr>
      <w:spacing w:after="0" w:line="240" w:lineRule="auto"/>
      <w:rPr>
        <w:rFonts w:ascii="Gill Sans MT" w:hAnsi="Gill Sans MT"/>
        <w:color w:val="000000"/>
        <w:sz w:val="18"/>
        <w:szCs w:val="18"/>
      </w:rPr>
    </w:pPr>
  </w:p>
  <w:p w:rsidR="006A0855" w:rsidRPr="00707BD4" w:rsidRDefault="006A0855" w:rsidP="00A71E3A">
    <w:pPr>
      <w:spacing w:after="0" w:line="240" w:lineRule="auto"/>
      <w:rPr>
        <w:rFonts w:ascii="Gill Sans MT" w:hAnsi="Gill Sans MT"/>
        <w:color w:val="000000"/>
        <w:sz w:val="18"/>
        <w:szCs w:val="18"/>
      </w:rPr>
    </w:pPr>
    <w:r w:rsidRPr="00707BD4">
      <w:rPr>
        <w:rFonts w:ascii="Gill Sans MT" w:hAnsi="Gill Sans MT"/>
        <w:color w:val="000000"/>
        <w:sz w:val="18"/>
        <w:szCs w:val="18"/>
      </w:rPr>
      <w:t>Diocesan Office, First Floor, Hillside House, 1500 Parkway North, Stoke Gifford, Bristol BS34 8YU</w:t>
    </w:r>
  </w:p>
  <w:p w:rsidR="006A0855" w:rsidRDefault="006A0855" w:rsidP="00A71E3A">
    <w:pPr>
      <w:tabs>
        <w:tab w:val="center" w:pos="4513"/>
      </w:tabs>
      <w:spacing w:after="0" w:line="240" w:lineRule="auto"/>
      <w:rPr>
        <w:color w:val="000000"/>
        <w:szCs w:val="18"/>
      </w:rPr>
    </w:pPr>
    <w:r>
      <w:rPr>
        <w:rFonts w:ascii="Gill Sans MT" w:hAnsi="Gill Sans MT"/>
        <w:noProof/>
        <w:color w:val="000000"/>
        <w:sz w:val="18"/>
        <w:szCs w:val="18"/>
        <w:lang w:eastAsia="en-GB"/>
      </w:rPr>
      <w:drawing>
        <wp:anchor distT="0" distB="0" distL="114300" distR="114300" simplePos="0" relativeHeight="251657216" behindDoc="1" locked="0" layoutInCell="1" allowOverlap="1" wp14:anchorId="4D431889" wp14:editId="22111B09">
          <wp:simplePos x="0" y="0"/>
          <wp:positionH relativeFrom="column">
            <wp:posOffset>2032000</wp:posOffset>
          </wp:positionH>
          <wp:positionV relativeFrom="paragraph">
            <wp:posOffset>20955</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BD4">
      <w:rPr>
        <w:rFonts w:ascii="Gill Sans MT" w:hAnsi="Gill Sans MT"/>
        <w:color w:val="000000"/>
        <w:sz w:val="18"/>
        <w:szCs w:val="18"/>
      </w:rPr>
      <w:t xml:space="preserve">0117 906 0100 </w:t>
    </w:r>
    <w:r w:rsidRPr="00707BD4">
      <w:rPr>
        <w:color w:val="000000"/>
        <w:szCs w:val="18"/>
      </w:rPr>
      <w:t>|</w:t>
    </w:r>
    <w:r w:rsidRPr="00707BD4">
      <w:rPr>
        <w:rFonts w:ascii="Gill Sans MT" w:hAnsi="Gill Sans MT"/>
        <w:color w:val="000000"/>
        <w:sz w:val="18"/>
        <w:szCs w:val="18"/>
      </w:rPr>
      <w:t xml:space="preserve"> </w:t>
    </w:r>
    <w:hyperlink r:id="rId2" w:history="1">
      <w:r w:rsidRPr="00707BD4">
        <w:rPr>
          <w:rStyle w:val="Hyperlink"/>
          <w:rFonts w:ascii="Gill Sans MT" w:hAnsi="Gill Sans MT"/>
          <w:color w:val="000000"/>
          <w:sz w:val="18"/>
          <w:szCs w:val="18"/>
        </w:rPr>
        <w:t>www.bristol.anglican.org</w:t>
      </w:r>
    </w:hyperlink>
    <w:r w:rsidRPr="00707BD4">
      <w:rPr>
        <w:rFonts w:ascii="Gill Sans MT" w:hAnsi="Gill Sans MT"/>
        <w:color w:val="000000"/>
        <w:sz w:val="18"/>
        <w:szCs w:val="18"/>
      </w:rPr>
      <w:t xml:space="preserve"> </w:t>
    </w:r>
    <w:r w:rsidRPr="00707BD4">
      <w:rPr>
        <w:color w:val="000000"/>
        <w:szCs w:val="18"/>
      </w:rPr>
      <w:t>|</w:t>
    </w:r>
    <w:r>
      <w:rPr>
        <w:color w:val="000000"/>
        <w:szCs w:val="18"/>
      </w:rPr>
      <w:tab/>
    </w:r>
  </w:p>
  <w:p w:rsidR="006A0855" w:rsidRPr="00707BD4" w:rsidRDefault="006A0855" w:rsidP="00A71E3A">
    <w:pPr>
      <w:tabs>
        <w:tab w:val="center" w:pos="4513"/>
      </w:tabs>
      <w:spacing w:after="0" w:line="240" w:lineRule="auto"/>
      <w:rPr>
        <w:rFonts w:ascii="Gill Sans MT" w:hAnsi="Gill Sans MT"/>
        <w:color w:val="000000"/>
        <w:sz w:val="16"/>
      </w:rPr>
    </w:pPr>
  </w:p>
  <w:p w:rsidR="006A0855" w:rsidRPr="00693F83" w:rsidRDefault="006A0855" w:rsidP="00A71E3A">
    <w:pPr>
      <w:rPr>
        <w:rFonts w:ascii="Gill Sans MT" w:hAnsi="Gill Sans MT"/>
        <w:color w:val="000000"/>
        <w:sz w:val="16"/>
      </w:rPr>
    </w:pPr>
    <w:r w:rsidRPr="00707BD4">
      <w:rPr>
        <w:rFonts w:ascii="Gill Sans MT" w:hAnsi="Gill Sans MT"/>
        <w:color w:val="000000"/>
        <w:sz w:val="16"/>
      </w:rPr>
      <w:t xml:space="preserve">The Bristol Diocesan Board of Finance Limited </w:t>
    </w:r>
    <w:r w:rsidRPr="00707BD4">
      <w:rPr>
        <w:color w:val="000000"/>
      </w:rPr>
      <w:t>|</w:t>
    </w:r>
    <w:r w:rsidRPr="00707BD4">
      <w:rPr>
        <w:rFonts w:ascii="Gill Sans MT" w:hAnsi="Gill Sans MT"/>
        <w:color w:val="000000"/>
        <w:sz w:val="16"/>
      </w:rPr>
      <w:t xml:space="preserve"> Reg. in England: Charity 248502, Company 156243</w:t>
    </w:r>
  </w:p>
  <w:sdt>
    <w:sdtPr>
      <w:id w:val="225038794"/>
      <w:docPartObj>
        <w:docPartGallery w:val="Page Numbers (Bottom of Page)"/>
        <w:docPartUnique/>
      </w:docPartObj>
    </w:sdtPr>
    <w:sdtEndPr/>
    <w:sdtContent>
      <w:sdt>
        <w:sdtPr>
          <w:id w:val="-1669238322"/>
          <w:docPartObj>
            <w:docPartGallery w:val="Page Numbers (Top of Page)"/>
            <w:docPartUnique/>
          </w:docPartObj>
        </w:sdtPr>
        <w:sdtEndPr/>
        <w:sdtContent>
          <w:p w:rsidR="006A0855" w:rsidRDefault="006A0855" w:rsidP="00A71E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30E0">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0E0">
              <w:rPr>
                <w:b/>
                <w:bCs/>
                <w:noProof/>
              </w:rPr>
              <w:t>16</w:t>
            </w:r>
            <w:r>
              <w:rPr>
                <w:b/>
                <w:bCs/>
                <w:sz w:val="24"/>
                <w:szCs w:val="24"/>
              </w:rPr>
              <w:fldChar w:fldCharType="end"/>
            </w:r>
          </w:p>
        </w:sdtContent>
      </w:sdt>
    </w:sdtContent>
  </w:sdt>
  <w:p w:rsidR="006A0855" w:rsidRDefault="006A0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55" w:rsidRDefault="006A0855" w:rsidP="005F6B53">
      <w:pPr>
        <w:spacing w:after="0" w:line="240" w:lineRule="auto"/>
      </w:pPr>
      <w:r>
        <w:separator/>
      </w:r>
    </w:p>
  </w:footnote>
  <w:footnote w:type="continuationSeparator" w:id="0">
    <w:p w:rsidR="006A0855" w:rsidRDefault="006A0855" w:rsidP="005F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55" w:rsidRDefault="006A0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0C8"/>
    <w:multiLevelType w:val="hybridMultilevel"/>
    <w:tmpl w:val="6902026C"/>
    <w:lvl w:ilvl="0" w:tplc="08090003">
      <w:start w:val="1"/>
      <w:numFmt w:val="bullet"/>
      <w:lvlText w:val="o"/>
      <w:lvlJc w:val="left"/>
      <w:pPr>
        <w:ind w:left="1753" w:hanging="358"/>
      </w:pPr>
      <w:rPr>
        <w:rFonts w:ascii="Courier New" w:hAnsi="Courier New" w:cs="Courier New" w:hint="default"/>
        <w:w w:val="100"/>
        <w:sz w:val="24"/>
        <w:szCs w:val="24"/>
        <w:lang w:val="en-GB" w:eastAsia="en-GB" w:bidi="en-GB"/>
      </w:rPr>
    </w:lvl>
    <w:lvl w:ilvl="1" w:tplc="82962A94">
      <w:numFmt w:val="bullet"/>
      <w:lvlText w:val="•"/>
      <w:lvlJc w:val="left"/>
      <w:pPr>
        <w:ind w:left="2646" w:hanging="358"/>
      </w:pPr>
      <w:rPr>
        <w:rFonts w:hint="default"/>
        <w:lang w:val="en-GB" w:eastAsia="en-GB" w:bidi="en-GB"/>
      </w:rPr>
    </w:lvl>
    <w:lvl w:ilvl="2" w:tplc="D68A0B0C">
      <w:numFmt w:val="bullet"/>
      <w:lvlText w:val="•"/>
      <w:lvlJc w:val="left"/>
      <w:pPr>
        <w:ind w:left="3533" w:hanging="358"/>
      </w:pPr>
      <w:rPr>
        <w:rFonts w:hint="default"/>
        <w:lang w:val="en-GB" w:eastAsia="en-GB" w:bidi="en-GB"/>
      </w:rPr>
    </w:lvl>
    <w:lvl w:ilvl="3" w:tplc="35905732">
      <w:numFmt w:val="bullet"/>
      <w:lvlText w:val="•"/>
      <w:lvlJc w:val="left"/>
      <w:pPr>
        <w:ind w:left="4419" w:hanging="358"/>
      </w:pPr>
      <w:rPr>
        <w:rFonts w:hint="default"/>
        <w:lang w:val="en-GB" w:eastAsia="en-GB" w:bidi="en-GB"/>
      </w:rPr>
    </w:lvl>
    <w:lvl w:ilvl="4" w:tplc="AECC45E2">
      <w:numFmt w:val="bullet"/>
      <w:lvlText w:val="•"/>
      <w:lvlJc w:val="left"/>
      <w:pPr>
        <w:ind w:left="5306" w:hanging="358"/>
      </w:pPr>
      <w:rPr>
        <w:rFonts w:hint="default"/>
        <w:lang w:val="en-GB" w:eastAsia="en-GB" w:bidi="en-GB"/>
      </w:rPr>
    </w:lvl>
    <w:lvl w:ilvl="5" w:tplc="3AAA1FC2">
      <w:numFmt w:val="bullet"/>
      <w:lvlText w:val="•"/>
      <w:lvlJc w:val="left"/>
      <w:pPr>
        <w:ind w:left="6193" w:hanging="358"/>
      </w:pPr>
      <w:rPr>
        <w:rFonts w:hint="default"/>
        <w:lang w:val="en-GB" w:eastAsia="en-GB" w:bidi="en-GB"/>
      </w:rPr>
    </w:lvl>
    <w:lvl w:ilvl="6" w:tplc="C09EE166">
      <w:numFmt w:val="bullet"/>
      <w:lvlText w:val="•"/>
      <w:lvlJc w:val="left"/>
      <w:pPr>
        <w:ind w:left="7079" w:hanging="358"/>
      </w:pPr>
      <w:rPr>
        <w:rFonts w:hint="default"/>
        <w:lang w:val="en-GB" w:eastAsia="en-GB" w:bidi="en-GB"/>
      </w:rPr>
    </w:lvl>
    <w:lvl w:ilvl="7" w:tplc="BDA88042">
      <w:numFmt w:val="bullet"/>
      <w:lvlText w:val="•"/>
      <w:lvlJc w:val="left"/>
      <w:pPr>
        <w:ind w:left="7966" w:hanging="358"/>
      </w:pPr>
      <w:rPr>
        <w:rFonts w:hint="default"/>
        <w:lang w:val="en-GB" w:eastAsia="en-GB" w:bidi="en-GB"/>
      </w:rPr>
    </w:lvl>
    <w:lvl w:ilvl="8" w:tplc="DF4E51DC">
      <w:numFmt w:val="bullet"/>
      <w:lvlText w:val="•"/>
      <w:lvlJc w:val="left"/>
      <w:pPr>
        <w:ind w:left="8853" w:hanging="358"/>
      </w:pPr>
      <w:rPr>
        <w:rFonts w:hint="default"/>
        <w:lang w:val="en-GB" w:eastAsia="en-GB" w:bidi="en-GB"/>
      </w:rPr>
    </w:lvl>
  </w:abstractNum>
  <w:abstractNum w:abstractNumId="1">
    <w:nsid w:val="08EE51A2"/>
    <w:multiLevelType w:val="hybridMultilevel"/>
    <w:tmpl w:val="DD78B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6299D"/>
    <w:multiLevelType w:val="multilevel"/>
    <w:tmpl w:val="698A4ABA"/>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9B2F16"/>
    <w:multiLevelType w:val="hybridMultilevel"/>
    <w:tmpl w:val="359AE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0211B"/>
    <w:multiLevelType w:val="hybridMultilevel"/>
    <w:tmpl w:val="A84843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6CA6654"/>
    <w:multiLevelType w:val="multilevel"/>
    <w:tmpl w:val="F42C016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F6BD3"/>
    <w:multiLevelType w:val="hybridMultilevel"/>
    <w:tmpl w:val="A96C0E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C31295F"/>
    <w:multiLevelType w:val="hybridMultilevel"/>
    <w:tmpl w:val="CC2EA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CDF6050"/>
    <w:multiLevelType w:val="hybridMultilevel"/>
    <w:tmpl w:val="4E2C51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E1B30A3"/>
    <w:multiLevelType w:val="multilevel"/>
    <w:tmpl w:val="381E6242"/>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4016C8"/>
    <w:multiLevelType w:val="multilevel"/>
    <w:tmpl w:val="3D9E23B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E37AF0"/>
    <w:multiLevelType w:val="hybridMultilevel"/>
    <w:tmpl w:val="36DE310A"/>
    <w:lvl w:ilvl="0" w:tplc="BBE83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1717755"/>
    <w:multiLevelType w:val="hybridMultilevel"/>
    <w:tmpl w:val="E9306A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D1AFF"/>
    <w:multiLevelType w:val="multilevel"/>
    <w:tmpl w:val="C080635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34462F0"/>
    <w:multiLevelType w:val="hybridMultilevel"/>
    <w:tmpl w:val="AFE6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976D89"/>
    <w:multiLevelType w:val="multilevel"/>
    <w:tmpl w:val="D0F6FE4C"/>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C4138E"/>
    <w:multiLevelType w:val="multilevel"/>
    <w:tmpl w:val="CF08E8C4"/>
    <w:lvl w:ilvl="0">
      <w:start w:val="5"/>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517D52"/>
    <w:multiLevelType w:val="hybridMultilevel"/>
    <w:tmpl w:val="36DE310A"/>
    <w:lvl w:ilvl="0" w:tplc="BBE83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0914"/>
    <w:multiLevelType w:val="multilevel"/>
    <w:tmpl w:val="EA5C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A74FE"/>
    <w:multiLevelType w:val="multilevel"/>
    <w:tmpl w:val="231A2908"/>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494D473C"/>
    <w:multiLevelType w:val="multilevel"/>
    <w:tmpl w:val="3C003B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D76797B"/>
    <w:multiLevelType w:val="hybridMultilevel"/>
    <w:tmpl w:val="5A2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C6978"/>
    <w:multiLevelType w:val="hybridMultilevel"/>
    <w:tmpl w:val="47C01BAA"/>
    <w:lvl w:ilvl="0" w:tplc="BBE83096">
      <w:start w:val="1"/>
      <w:numFmt w:val="decimal"/>
      <w:lvlText w:val="%1."/>
      <w:lvlJc w:val="left"/>
      <w:pPr>
        <w:ind w:left="1080" w:hanging="720"/>
      </w:pPr>
      <w:rPr>
        <w:rFonts w:hint="default"/>
      </w:rPr>
    </w:lvl>
    <w:lvl w:ilvl="1" w:tplc="11C660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B76348"/>
    <w:multiLevelType w:val="hybridMultilevel"/>
    <w:tmpl w:val="064C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4F1FAF"/>
    <w:multiLevelType w:val="hybridMultilevel"/>
    <w:tmpl w:val="D06C3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1B3488"/>
    <w:multiLevelType w:val="multilevel"/>
    <w:tmpl w:val="1C6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DA37CD"/>
    <w:multiLevelType w:val="multilevel"/>
    <w:tmpl w:val="CFA22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F52124A"/>
    <w:multiLevelType w:val="hybridMultilevel"/>
    <w:tmpl w:val="EE2A6068"/>
    <w:lvl w:ilvl="0" w:tplc="BBE83096">
      <w:start w:val="1"/>
      <w:numFmt w:val="decimal"/>
      <w:lvlText w:val="%1."/>
      <w:lvlJc w:val="left"/>
      <w:pPr>
        <w:ind w:left="1080" w:hanging="720"/>
      </w:pPr>
      <w:rPr>
        <w:rFonts w:hint="default"/>
      </w:rPr>
    </w:lvl>
    <w:lvl w:ilvl="1" w:tplc="11C660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5A2D98"/>
    <w:multiLevelType w:val="multilevel"/>
    <w:tmpl w:val="BF849AA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65C348A1"/>
    <w:multiLevelType w:val="multilevel"/>
    <w:tmpl w:val="FFCCB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12C6A53"/>
    <w:multiLevelType w:val="multilevel"/>
    <w:tmpl w:val="E91092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4D44BBA"/>
    <w:multiLevelType w:val="hybridMultilevel"/>
    <w:tmpl w:val="EA9888F4"/>
    <w:lvl w:ilvl="0" w:tplc="8D94E930">
      <w:numFmt w:val="bullet"/>
      <w:lvlText w:val=""/>
      <w:lvlJc w:val="left"/>
      <w:pPr>
        <w:ind w:left="1753" w:hanging="358"/>
      </w:pPr>
      <w:rPr>
        <w:rFonts w:ascii="Symbol" w:eastAsia="Symbol" w:hAnsi="Symbol" w:cs="Symbol" w:hint="default"/>
        <w:w w:val="100"/>
        <w:sz w:val="24"/>
        <w:szCs w:val="24"/>
        <w:lang w:val="en-GB" w:eastAsia="en-GB" w:bidi="en-GB"/>
      </w:rPr>
    </w:lvl>
    <w:lvl w:ilvl="1" w:tplc="82962A94">
      <w:numFmt w:val="bullet"/>
      <w:lvlText w:val="•"/>
      <w:lvlJc w:val="left"/>
      <w:pPr>
        <w:ind w:left="2646" w:hanging="358"/>
      </w:pPr>
      <w:rPr>
        <w:rFonts w:hint="default"/>
        <w:lang w:val="en-GB" w:eastAsia="en-GB" w:bidi="en-GB"/>
      </w:rPr>
    </w:lvl>
    <w:lvl w:ilvl="2" w:tplc="D68A0B0C">
      <w:numFmt w:val="bullet"/>
      <w:lvlText w:val="•"/>
      <w:lvlJc w:val="left"/>
      <w:pPr>
        <w:ind w:left="3533" w:hanging="358"/>
      </w:pPr>
      <w:rPr>
        <w:rFonts w:hint="default"/>
        <w:lang w:val="en-GB" w:eastAsia="en-GB" w:bidi="en-GB"/>
      </w:rPr>
    </w:lvl>
    <w:lvl w:ilvl="3" w:tplc="35905732">
      <w:numFmt w:val="bullet"/>
      <w:lvlText w:val="•"/>
      <w:lvlJc w:val="left"/>
      <w:pPr>
        <w:ind w:left="4419" w:hanging="358"/>
      </w:pPr>
      <w:rPr>
        <w:rFonts w:hint="default"/>
        <w:lang w:val="en-GB" w:eastAsia="en-GB" w:bidi="en-GB"/>
      </w:rPr>
    </w:lvl>
    <w:lvl w:ilvl="4" w:tplc="AECC45E2">
      <w:numFmt w:val="bullet"/>
      <w:lvlText w:val="•"/>
      <w:lvlJc w:val="left"/>
      <w:pPr>
        <w:ind w:left="5306" w:hanging="358"/>
      </w:pPr>
      <w:rPr>
        <w:rFonts w:hint="default"/>
        <w:lang w:val="en-GB" w:eastAsia="en-GB" w:bidi="en-GB"/>
      </w:rPr>
    </w:lvl>
    <w:lvl w:ilvl="5" w:tplc="3AAA1FC2">
      <w:numFmt w:val="bullet"/>
      <w:lvlText w:val="•"/>
      <w:lvlJc w:val="left"/>
      <w:pPr>
        <w:ind w:left="6193" w:hanging="358"/>
      </w:pPr>
      <w:rPr>
        <w:rFonts w:hint="default"/>
        <w:lang w:val="en-GB" w:eastAsia="en-GB" w:bidi="en-GB"/>
      </w:rPr>
    </w:lvl>
    <w:lvl w:ilvl="6" w:tplc="C09EE166">
      <w:numFmt w:val="bullet"/>
      <w:lvlText w:val="•"/>
      <w:lvlJc w:val="left"/>
      <w:pPr>
        <w:ind w:left="7079" w:hanging="358"/>
      </w:pPr>
      <w:rPr>
        <w:rFonts w:hint="default"/>
        <w:lang w:val="en-GB" w:eastAsia="en-GB" w:bidi="en-GB"/>
      </w:rPr>
    </w:lvl>
    <w:lvl w:ilvl="7" w:tplc="BDA88042">
      <w:numFmt w:val="bullet"/>
      <w:lvlText w:val="•"/>
      <w:lvlJc w:val="left"/>
      <w:pPr>
        <w:ind w:left="7966" w:hanging="358"/>
      </w:pPr>
      <w:rPr>
        <w:rFonts w:hint="default"/>
        <w:lang w:val="en-GB" w:eastAsia="en-GB" w:bidi="en-GB"/>
      </w:rPr>
    </w:lvl>
    <w:lvl w:ilvl="8" w:tplc="DF4E51DC">
      <w:numFmt w:val="bullet"/>
      <w:lvlText w:val="•"/>
      <w:lvlJc w:val="left"/>
      <w:pPr>
        <w:ind w:left="8853" w:hanging="358"/>
      </w:pPr>
      <w:rPr>
        <w:rFonts w:hint="default"/>
        <w:lang w:val="en-GB" w:eastAsia="en-GB" w:bidi="en-GB"/>
      </w:rPr>
    </w:lvl>
  </w:abstractNum>
  <w:abstractNum w:abstractNumId="32">
    <w:nsid w:val="74D97BD7"/>
    <w:multiLevelType w:val="multilevel"/>
    <w:tmpl w:val="D0F6FE4C"/>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5297B40"/>
    <w:multiLevelType w:val="multilevel"/>
    <w:tmpl w:val="116E0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CF6802"/>
    <w:multiLevelType w:val="hybridMultilevel"/>
    <w:tmpl w:val="A5E8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C7C18"/>
    <w:multiLevelType w:val="multilevel"/>
    <w:tmpl w:val="E91092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C57618A"/>
    <w:multiLevelType w:val="hybridMultilevel"/>
    <w:tmpl w:val="57D62A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2"/>
  </w:num>
  <w:num w:numId="2">
    <w:abstractNumId w:val="33"/>
  </w:num>
  <w:num w:numId="3">
    <w:abstractNumId w:val="23"/>
  </w:num>
  <w:num w:numId="4">
    <w:abstractNumId w:val="36"/>
  </w:num>
  <w:num w:numId="5">
    <w:abstractNumId w:val="4"/>
  </w:num>
  <w:num w:numId="6">
    <w:abstractNumId w:val="29"/>
  </w:num>
  <w:num w:numId="7">
    <w:abstractNumId w:val="14"/>
  </w:num>
  <w:num w:numId="8">
    <w:abstractNumId w:val="20"/>
  </w:num>
  <w:num w:numId="9">
    <w:abstractNumId w:val="11"/>
  </w:num>
  <w:num w:numId="10">
    <w:abstractNumId w:val="3"/>
  </w:num>
  <w:num w:numId="11">
    <w:abstractNumId w:val="28"/>
  </w:num>
  <w:num w:numId="12">
    <w:abstractNumId w:val="19"/>
  </w:num>
  <w:num w:numId="13">
    <w:abstractNumId w:val="10"/>
  </w:num>
  <w:num w:numId="14">
    <w:abstractNumId w:val="16"/>
  </w:num>
  <w:num w:numId="15">
    <w:abstractNumId w:val="7"/>
  </w:num>
  <w:num w:numId="16">
    <w:abstractNumId w:val="15"/>
  </w:num>
  <w:num w:numId="17">
    <w:abstractNumId w:val="32"/>
  </w:num>
  <w:num w:numId="18">
    <w:abstractNumId w:val="31"/>
  </w:num>
  <w:num w:numId="19">
    <w:abstractNumId w:val="0"/>
  </w:num>
  <w:num w:numId="20">
    <w:abstractNumId w:val="27"/>
  </w:num>
  <w:num w:numId="21">
    <w:abstractNumId w:val="5"/>
  </w:num>
  <w:num w:numId="22">
    <w:abstractNumId w:val="26"/>
  </w:num>
  <w:num w:numId="23">
    <w:abstractNumId w:val="13"/>
  </w:num>
  <w:num w:numId="24">
    <w:abstractNumId w:val="1"/>
  </w:num>
  <w:num w:numId="25">
    <w:abstractNumId w:val="2"/>
  </w:num>
  <w:num w:numId="26">
    <w:abstractNumId w:val="12"/>
  </w:num>
  <w:num w:numId="27">
    <w:abstractNumId w:val="18"/>
  </w:num>
  <w:num w:numId="28">
    <w:abstractNumId w:val="25"/>
  </w:num>
  <w:num w:numId="29">
    <w:abstractNumId w:val="6"/>
  </w:num>
  <w:num w:numId="30">
    <w:abstractNumId w:val="8"/>
  </w:num>
  <w:num w:numId="31">
    <w:abstractNumId w:val="17"/>
  </w:num>
  <w:num w:numId="32">
    <w:abstractNumId w:val="35"/>
  </w:num>
  <w:num w:numId="33">
    <w:abstractNumId w:val="30"/>
  </w:num>
  <w:num w:numId="34">
    <w:abstractNumId w:val="34"/>
  </w:num>
  <w:num w:numId="35">
    <w:abstractNumId w:val="9"/>
  </w:num>
  <w:num w:numId="36">
    <w:abstractNumId w:val="24"/>
  </w:num>
  <w:num w:numId="3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53"/>
    <w:rsid w:val="00000E9B"/>
    <w:rsid w:val="000047AD"/>
    <w:rsid w:val="0001502E"/>
    <w:rsid w:val="00015E5C"/>
    <w:rsid w:val="00025A58"/>
    <w:rsid w:val="000327B5"/>
    <w:rsid w:val="00056FF8"/>
    <w:rsid w:val="000627D4"/>
    <w:rsid w:val="0006786D"/>
    <w:rsid w:val="00072C74"/>
    <w:rsid w:val="000735DA"/>
    <w:rsid w:val="000B551B"/>
    <w:rsid w:val="001213F2"/>
    <w:rsid w:val="0012702B"/>
    <w:rsid w:val="00136298"/>
    <w:rsid w:val="0016270F"/>
    <w:rsid w:val="0017288A"/>
    <w:rsid w:val="001846D0"/>
    <w:rsid w:val="001B5553"/>
    <w:rsid w:val="001C168A"/>
    <w:rsid w:val="001C3A4F"/>
    <w:rsid w:val="001C4F29"/>
    <w:rsid w:val="001D16C4"/>
    <w:rsid w:val="001D50CC"/>
    <w:rsid w:val="001F06FE"/>
    <w:rsid w:val="00223407"/>
    <w:rsid w:val="00224E79"/>
    <w:rsid w:val="002710E0"/>
    <w:rsid w:val="002736DF"/>
    <w:rsid w:val="00283800"/>
    <w:rsid w:val="002A25A8"/>
    <w:rsid w:val="002B02D1"/>
    <w:rsid w:val="002C5388"/>
    <w:rsid w:val="002D781F"/>
    <w:rsid w:val="002E3E00"/>
    <w:rsid w:val="002E502D"/>
    <w:rsid w:val="002F1573"/>
    <w:rsid w:val="003606CB"/>
    <w:rsid w:val="00391237"/>
    <w:rsid w:val="003B5382"/>
    <w:rsid w:val="003B670D"/>
    <w:rsid w:val="003F6BF8"/>
    <w:rsid w:val="00406A9A"/>
    <w:rsid w:val="004130E0"/>
    <w:rsid w:val="004154B8"/>
    <w:rsid w:val="004208A4"/>
    <w:rsid w:val="00440D18"/>
    <w:rsid w:val="00487478"/>
    <w:rsid w:val="004926FB"/>
    <w:rsid w:val="004945DF"/>
    <w:rsid w:val="004A4E03"/>
    <w:rsid w:val="004B52AE"/>
    <w:rsid w:val="004F6013"/>
    <w:rsid w:val="004F7F5E"/>
    <w:rsid w:val="005112BD"/>
    <w:rsid w:val="005145F9"/>
    <w:rsid w:val="0054647B"/>
    <w:rsid w:val="00560CF9"/>
    <w:rsid w:val="005914CC"/>
    <w:rsid w:val="00595E4F"/>
    <w:rsid w:val="005A3D06"/>
    <w:rsid w:val="005B18BC"/>
    <w:rsid w:val="005D1926"/>
    <w:rsid w:val="005D6296"/>
    <w:rsid w:val="005E3046"/>
    <w:rsid w:val="005F2F7C"/>
    <w:rsid w:val="005F6B53"/>
    <w:rsid w:val="00602CB1"/>
    <w:rsid w:val="00625DD2"/>
    <w:rsid w:val="006305ED"/>
    <w:rsid w:val="00654C7E"/>
    <w:rsid w:val="006662D9"/>
    <w:rsid w:val="00676F67"/>
    <w:rsid w:val="00683724"/>
    <w:rsid w:val="00684B6B"/>
    <w:rsid w:val="006854E8"/>
    <w:rsid w:val="006910F9"/>
    <w:rsid w:val="00693F83"/>
    <w:rsid w:val="006A0855"/>
    <w:rsid w:val="006A5FCC"/>
    <w:rsid w:val="006B2985"/>
    <w:rsid w:val="006C426D"/>
    <w:rsid w:val="0075475A"/>
    <w:rsid w:val="0076744C"/>
    <w:rsid w:val="007942BF"/>
    <w:rsid w:val="00797704"/>
    <w:rsid w:val="007B2AA8"/>
    <w:rsid w:val="007B4E21"/>
    <w:rsid w:val="00837329"/>
    <w:rsid w:val="00852438"/>
    <w:rsid w:val="008663B3"/>
    <w:rsid w:val="008855E2"/>
    <w:rsid w:val="008907A5"/>
    <w:rsid w:val="008A3367"/>
    <w:rsid w:val="008E419F"/>
    <w:rsid w:val="008F288A"/>
    <w:rsid w:val="009452C3"/>
    <w:rsid w:val="0095066E"/>
    <w:rsid w:val="00974A81"/>
    <w:rsid w:val="00977DE5"/>
    <w:rsid w:val="009A5AE6"/>
    <w:rsid w:val="009B617A"/>
    <w:rsid w:val="009E5E6D"/>
    <w:rsid w:val="00A06BA5"/>
    <w:rsid w:val="00A36316"/>
    <w:rsid w:val="00A71E3A"/>
    <w:rsid w:val="00A82646"/>
    <w:rsid w:val="00A96648"/>
    <w:rsid w:val="00AA236F"/>
    <w:rsid w:val="00AE3E65"/>
    <w:rsid w:val="00AF6988"/>
    <w:rsid w:val="00B141ED"/>
    <w:rsid w:val="00B15CD9"/>
    <w:rsid w:val="00B24668"/>
    <w:rsid w:val="00B3269B"/>
    <w:rsid w:val="00B47A26"/>
    <w:rsid w:val="00B56BF7"/>
    <w:rsid w:val="00B611B1"/>
    <w:rsid w:val="00BA6BDB"/>
    <w:rsid w:val="00BB0341"/>
    <w:rsid w:val="00BC6CC9"/>
    <w:rsid w:val="00BE4ECC"/>
    <w:rsid w:val="00C1661E"/>
    <w:rsid w:val="00C25014"/>
    <w:rsid w:val="00C510EA"/>
    <w:rsid w:val="00C605B7"/>
    <w:rsid w:val="00C656FC"/>
    <w:rsid w:val="00C71217"/>
    <w:rsid w:val="00C737BE"/>
    <w:rsid w:val="00C9025D"/>
    <w:rsid w:val="00C9688E"/>
    <w:rsid w:val="00CC35C5"/>
    <w:rsid w:val="00CC41C4"/>
    <w:rsid w:val="00CD55B0"/>
    <w:rsid w:val="00CD5D71"/>
    <w:rsid w:val="00CD66D6"/>
    <w:rsid w:val="00CE36B8"/>
    <w:rsid w:val="00D1526C"/>
    <w:rsid w:val="00D156E2"/>
    <w:rsid w:val="00D52860"/>
    <w:rsid w:val="00D539E5"/>
    <w:rsid w:val="00D621A6"/>
    <w:rsid w:val="00D810D8"/>
    <w:rsid w:val="00DC19F6"/>
    <w:rsid w:val="00DD2D73"/>
    <w:rsid w:val="00DE75E9"/>
    <w:rsid w:val="00DF7FCB"/>
    <w:rsid w:val="00E251E8"/>
    <w:rsid w:val="00E277C2"/>
    <w:rsid w:val="00E348B7"/>
    <w:rsid w:val="00E34F5F"/>
    <w:rsid w:val="00E51E57"/>
    <w:rsid w:val="00E66993"/>
    <w:rsid w:val="00E7304F"/>
    <w:rsid w:val="00E75EE9"/>
    <w:rsid w:val="00E96B62"/>
    <w:rsid w:val="00EB4EA8"/>
    <w:rsid w:val="00EC420F"/>
    <w:rsid w:val="00EE196D"/>
    <w:rsid w:val="00EF0300"/>
    <w:rsid w:val="00F32945"/>
    <w:rsid w:val="00F4624C"/>
    <w:rsid w:val="00F66DFC"/>
    <w:rsid w:val="00F67409"/>
    <w:rsid w:val="00F80899"/>
    <w:rsid w:val="00F82F99"/>
    <w:rsid w:val="00F9157F"/>
    <w:rsid w:val="00F9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23407"/>
    <w:pPr>
      <w:widowControl w:val="0"/>
      <w:autoSpaceDE w:val="0"/>
      <w:autoSpaceDN w:val="0"/>
      <w:spacing w:after="0" w:line="240" w:lineRule="auto"/>
      <w:ind w:left="1213" w:hanging="720"/>
      <w:outlineLvl w:val="0"/>
    </w:pPr>
    <w:rPr>
      <w:rFonts w:ascii="Arial" w:eastAsia="Arial" w:hAnsi="Arial" w:cs="Arial"/>
      <w:b/>
      <w:bCs/>
      <w:sz w:val="24"/>
      <w:szCs w:val="24"/>
      <w:lang w:eastAsia="en-GB" w:bidi="en-GB"/>
    </w:rPr>
  </w:style>
  <w:style w:type="paragraph" w:styleId="Heading2">
    <w:name w:val="heading 2"/>
    <w:basedOn w:val="Normal"/>
    <w:next w:val="Normal"/>
    <w:link w:val="Heading2Char"/>
    <w:uiPriority w:val="9"/>
    <w:semiHidden/>
    <w:unhideWhenUsed/>
    <w:qFormat/>
    <w:rsid w:val="002B02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53"/>
    <w:pPr>
      <w:ind w:left="720"/>
      <w:contextualSpacing/>
    </w:pPr>
  </w:style>
  <w:style w:type="paragraph" w:styleId="Header">
    <w:name w:val="header"/>
    <w:basedOn w:val="Normal"/>
    <w:link w:val="HeaderChar"/>
    <w:uiPriority w:val="99"/>
    <w:unhideWhenUsed/>
    <w:rsid w:val="005F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B53"/>
  </w:style>
  <w:style w:type="paragraph" w:styleId="Footer">
    <w:name w:val="footer"/>
    <w:basedOn w:val="Normal"/>
    <w:link w:val="FooterChar"/>
    <w:uiPriority w:val="99"/>
    <w:unhideWhenUsed/>
    <w:rsid w:val="005F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B53"/>
  </w:style>
  <w:style w:type="character" w:styleId="Emphasis">
    <w:name w:val="Emphasis"/>
    <w:basedOn w:val="DefaultParagraphFont"/>
    <w:qFormat/>
    <w:rsid w:val="00E75EE9"/>
    <w:rPr>
      <w:rFonts w:ascii="Gill Sans MT" w:hAnsi="Gill Sans MT"/>
      <w:b/>
      <w:i w:val="0"/>
      <w:iCs/>
      <w:color w:val="auto"/>
      <w:sz w:val="24"/>
    </w:rPr>
  </w:style>
  <w:style w:type="paragraph" w:styleId="NormalWeb">
    <w:name w:val="Normal (Web)"/>
    <w:basedOn w:val="Normal"/>
    <w:uiPriority w:val="99"/>
    <w:unhideWhenUsed/>
    <w:rsid w:val="00E34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48B7"/>
    <w:rPr>
      <w:b/>
      <w:bCs/>
    </w:rPr>
  </w:style>
  <w:style w:type="character" w:customStyle="1" w:styleId="apple-converted-space">
    <w:name w:val="apple-converted-space"/>
    <w:basedOn w:val="DefaultParagraphFont"/>
    <w:rsid w:val="00E348B7"/>
  </w:style>
  <w:style w:type="character" w:styleId="CommentReference">
    <w:name w:val="annotation reference"/>
    <w:basedOn w:val="DefaultParagraphFont"/>
    <w:uiPriority w:val="99"/>
    <w:semiHidden/>
    <w:unhideWhenUsed/>
    <w:rsid w:val="00E348B7"/>
    <w:rPr>
      <w:sz w:val="16"/>
      <w:szCs w:val="16"/>
    </w:rPr>
  </w:style>
  <w:style w:type="paragraph" w:styleId="CommentText">
    <w:name w:val="annotation text"/>
    <w:basedOn w:val="Normal"/>
    <w:link w:val="CommentTextChar"/>
    <w:uiPriority w:val="99"/>
    <w:semiHidden/>
    <w:unhideWhenUsed/>
    <w:rsid w:val="00E348B7"/>
    <w:pPr>
      <w:spacing w:line="240" w:lineRule="auto"/>
    </w:pPr>
    <w:rPr>
      <w:sz w:val="20"/>
      <w:szCs w:val="20"/>
    </w:rPr>
  </w:style>
  <w:style w:type="character" w:customStyle="1" w:styleId="CommentTextChar">
    <w:name w:val="Comment Text Char"/>
    <w:basedOn w:val="DefaultParagraphFont"/>
    <w:link w:val="CommentText"/>
    <w:uiPriority w:val="99"/>
    <w:semiHidden/>
    <w:rsid w:val="00E348B7"/>
    <w:rPr>
      <w:sz w:val="20"/>
      <w:szCs w:val="20"/>
    </w:rPr>
  </w:style>
  <w:style w:type="paragraph" w:styleId="CommentSubject">
    <w:name w:val="annotation subject"/>
    <w:basedOn w:val="CommentText"/>
    <w:next w:val="CommentText"/>
    <w:link w:val="CommentSubjectChar"/>
    <w:uiPriority w:val="99"/>
    <w:semiHidden/>
    <w:unhideWhenUsed/>
    <w:rsid w:val="00E348B7"/>
    <w:rPr>
      <w:b/>
      <w:bCs/>
    </w:rPr>
  </w:style>
  <w:style w:type="character" w:customStyle="1" w:styleId="CommentSubjectChar">
    <w:name w:val="Comment Subject Char"/>
    <w:basedOn w:val="CommentTextChar"/>
    <w:link w:val="CommentSubject"/>
    <w:uiPriority w:val="99"/>
    <w:semiHidden/>
    <w:rsid w:val="00E348B7"/>
    <w:rPr>
      <w:b/>
      <w:bCs/>
      <w:sz w:val="20"/>
      <w:szCs w:val="20"/>
    </w:rPr>
  </w:style>
  <w:style w:type="paragraph" w:styleId="BalloonText">
    <w:name w:val="Balloon Text"/>
    <w:basedOn w:val="Normal"/>
    <w:link w:val="BalloonTextChar"/>
    <w:uiPriority w:val="99"/>
    <w:semiHidden/>
    <w:unhideWhenUsed/>
    <w:rsid w:val="00E3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B7"/>
    <w:rPr>
      <w:rFonts w:ascii="Tahoma" w:hAnsi="Tahoma" w:cs="Tahoma"/>
      <w:sz w:val="16"/>
      <w:szCs w:val="16"/>
    </w:rPr>
  </w:style>
  <w:style w:type="character" w:styleId="Hyperlink">
    <w:name w:val="Hyperlink"/>
    <w:rsid w:val="00E348B7"/>
    <w:rPr>
      <w:color w:val="0000FF"/>
      <w:u w:val="single"/>
    </w:rPr>
  </w:style>
  <w:style w:type="paragraph" w:customStyle="1" w:styleId="Default">
    <w:name w:val="Default"/>
    <w:rsid w:val="00015E5C"/>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0">
    <w:name w:val="Pa10"/>
    <w:basedOn w:val="Default"/>
    <w:next w:val="Default"/>
    <w:uiPriority w:val="99"/>
    <w:rsid w:val="00015E5C"/>
    <w:pPr>
      <w:spacing w:line="241" w:lineRule="atLeast"/>
    </w:pPr>
    <w:rPr>
      <w:rFonts w:cstheme="minorBidi"/>
      <w:color w:val="auto"/>
    </w:rPr>
  </w:style>
  <w:style w:type="paragraph" w:customStyle="1" w:styleId="Pa7">
    <w:name w:val="Pa7"/>
    <w:basedOn w:val="Default"/>
    <w:next w:val="Default"/>
    <w:uiPriority w:val="99"/>
    <w:rsid w:val="00015E5C"/>
    <w:pPr>
      <w:spacing w:line="201" w:lineRule="atLeast"/>
    </w:pPr>
    <w:rPr>
      <w:rFonts w:cstheme="minorBidi"/>
      <w:color w:val="auto"/>
    </w:rPr>
  </w:style>
  <w:style w:type="character" w:customStyle="1" w:styleId="Heading1Char">
    <w:name w:val="Heading 1 Char"/>
    <w:basedOn w:val="DefaultParagraphFont"/>
    <w:link w:val="Heading1"/>
    <w:uiPriority w:val="1"/>
    <w:rsid w:val="00223407"/>
    <w:rPr>
      <w:rFonts w:ascii="Arial" w:eastAsia="Arial" w:hAnsi="Arial" w:cs="Arial"/>
      <w:b/>
      <w:bCs/>
      <w:sz w:val="24"/>
      <w:szCs w:val="24"/>
      <w:lang w:eastAsia="en-GB" w:bidi="en-GB"/>
    </w:rPr>
  </w:style>
  <w:style w:type="paragraph" w:styleId="BodyText">
    <w:name w:val="Body Text"/>
    <w:basedOn w:val="Normal"/>
    <w:link w:val="BodyTextChar"/>
    <w:uiPriority w:val="1"/>
    <w:qFormat/>
    <w:rsid w:val="00223407"/>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223407"/>
    <w:rPr>
      <w:rFonts w:ascii="Arial" w:eastAsia="Arial" w:hAnsi="Arial" w:cs="Arial"/>
      <w:sz w:val="24"/>
      <w:szCs w:val="24"/>
      <w:lang w:eastAsia="en-GB" w:bidi="en-GB"/>
    </w:rPr>
  </w:style>
  <w:style w:type="table" w:styleId="TableGrid">
    <w:name w:val="Table Grid"/>
    <w:basedOn w:val="TableNormal"/>
    <w:uiPriority w:val="59"/>
    <w:rsid w:val="0022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2D1"/>
    <w:rPr>
      <w:rFonts w:asciiTheme="majorHAnsi" w:eastAsiaTheme="majorEastAsia" w:hAnsiTheme="majorHAnsi" w:cstheme="majorBidi"/>
      <w:b/>
      <w:bCs/>
      <w:color w:val="4F81BD" w:themeColor="accent1"/>
      <w:sz w:val="26"/>
      <w:szCs w:val="26"/>
    </w:rPr>
  </w:style>
  <w:style w:type="character" w:customStyle="1" w:styleId="st1">
    <w:name w:val="st1"/>
    <w:basedOn w:val="DefaultParagraphFont"/>
    <w:rsid w:val="00950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23407"/>
    <w:pPr>
      <w:widowControl w:val="0"/>
      <w:autoSpaceDE w:val="0"/>
      <w:autoSpaceDN w:val="0"/>
      <w:spacing w:after="0" w:line="240" w:lineRule="auto"/>
      <w:ind w:left="1213" w:hanging="720"/>
      <w:outlineLvl w:val="0"/>
    </w:pPr>
    <w:rPr>
      <w:rFonts w:ascii="Arial" w:eastAsia="Arial" w:hAnsi="Arial" w:cs="Arial"/>
      <w:b/>
      <w:bCs/>
      <w:sz w:val="24"/>
      <w:szCs w:val="24"/>
      <w:lang w:eastAsia="en-GB" w:bidi="en-GB"/>
    </w:rPr>
  </w:style>
  <w:style w:type="paragraph" w:styleId="Heading2">
    <w:name w:val="heading 2"/>
    <w:basedOn w:val="Normal"/>
    <w:next w:val="Normal"/>
    <w:link w:val="Heading2Char"/>
    <w:uiPriority w:val="9"/>
    <w:semiHidden/>
    <w:unhideWhenUsed/>
    <w:qFormat/>
    <w:rsid w:val="002B02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53"/>
    <w:pPr>
      <w:ind w:left="720"/>
      <w:contextualSpacing/>
    </w:pPr>
  </w:style>
  <w:style w:type="paragraph" w:styleId="Header">
    <w:name w:val="header"/>
    <w:basedOn w:val="Normal"/>
    <w:link w:val="HeaderChar"/>
    <w:uiPriority w:val="99"/>
    <w:unhideWhenUsed/>
    <w:rsid w:val="005F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B53"/>
  </w:style>
  <w:style w:type="paragraph" w:styleId="Footer">
    <w:name w:val="footer"/>
    <w:basedOn w:val="Normal"/>
    <w:link w:val="FooterChar"/>
    <w:uiPriority w:val="99"/>
    <w:unhideWhenUsed/>
    <w:rsid w:val="005F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B53"/>
  </w:style>
  <w:style w:type="character" w:styleId="Emphasis">
    <w:name w:val="Emphasis"/>
    <w:basedOn w:val="DefaultParagraphFont"/>
    <w:qFormat/>
    <w:rsid w:val="00E75EE9"/>
    <w:rPr>
      <w:rFonts w:ascii="Gill Sans MT" w:hAnsi="Gill Sans MT"/>
      <w:b/>
      <w:i w:val="0"/>
      <w:iCs/>
      <w:color w:val="auto"/>
      <w:sz w:val="24"/>
    </w:rPr>
  </w:style>
  <w:style w:type="paragraph" w:styleId="NormalWeb">
    <w:name w:val="Normal (Web)"/>
    <w:basedOn w:val="Normal"/>
    <w:uiPriority w:val="99"/>
    <w:unhideWhenUsed/>
    <w:rsid w:val="00E34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48B7"/>
    <w:rPr>
      <w:b/>
      <w:bCs/>
    </w:rPr>
  </w:style>
  <w:style w:type="character" w:customStyle="1" w:styleId="apple-converted-space">
    <w:name w:val="apple-converted-space"/>
    <w:basedOn w:val="DefaultParagraphFont"/>
    <w:rsid w:val="00E348B7"/>
  </w:style>
  <w:style w:type="character" w:styleId="CommentReference">
    <w:name w:val="annotation reference"/>
    <w:basedOn w:val="DefaultParagraphFont"/>
    <w:uiPriority w:val="99"/>
    <w:semiHidden/>
    <w:unhideWhenUsed/>
    <w:rsid w:val="00E348B7"/>
    <w:rPr>
      <w:sz w:val="16"/>
      <w:szCs w:val="16"/>
    </w:rPr>
  </w:style>
  <w:style w:type="paragraph" w:styleId="CommentText">
    <w:name w:val="annotation text"/>
    <w:basedOn w:val="Normal"/>
    <w:link w:val="CommentTextChar"/>
    <w:uiPriority w:val="99"/>
    <w:semiHidden/>
    <w:unhideWhenUsed/>
    <w:rsid w:val="00E348B7"/>
    <w:pPr>
      <w:spacing w:line="240" w:lineRule="auto"/>
    </w:pPr>
    <w:rPr>
      <w:sz w:val="20"/>
      <w:szCs w:val="20"/>
    </w:rPr>
  </w:style>
  <w:style w:type="character" w:customStyle="1" w:styleId="CommentTextChar">
    <w:name w:val="Comment Text Char"/>
    <w:basedOn w:val="DefaultParagraphFont"/>
    <w:link w:val="CommentText"/>
    <w:uiPriority w:val="99"/>
    <w:semiHidden/>
    <w:rsid w:val="00E348B7"/>
    <w:rPr>
      <w:sz w:val="20"/>
      <w:szCs w:val="20"/>
    </w:rPr>
  </w:style>
  <w:style w:type="paragraph" w:styleId="CommentSubject">
    <w:name w:val="annotation subject"/>
    <w:basedOn w:val="CommentText"/>
    <w:next w:val="CommentText"/>
    <w:link w:val="CommentSubjectChar"/>
    <w:uiPriority w:val="99"/>
    <w:semiHidden/>
    <w:unhideWhenUsed/>
    <w:rsid w:val="00E348B7"/>
    <w:rPr>
      <w:b/>
      <w:bCs/>
    </w:rPr>
  </w:style>
  <w:style w:type="character" w:customStyle="1" w:styleId="CommentSubjectChar">
    <w:name w:val="Comment Subject Char"/>
    <w:basedOn w:val="CommentTextChar"/>
    <w:link w:val="CommentSubject"/>
    <w:uiPriority w:val="99"/>
    <w:semiHidden/>
    <w:rsid w:val="00E348B7"/>
    <w:rPr>
      <w:b/>
      <w:bCs/>
      <w:sz w:val="20"/>
      <w:szCs w:val="20"/>
    </w:rPr>
  </w:style>
  <w:style w:type="paragraph" w:styleId="BalloonText">
    <w:name w:val="Balloon Text"/>
    <w:basedOn w:val="Normal"/>
    <w:link w:val="BalloonTextChar"/>
    <w:uiPriority w:val="99"/>
    <w:semiHidden/>
    <w:unhideWhenUsed/>
    <w:rsid w:val="00E3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B7"/>
    <w:rPr>
      <w:rFonts w:ascii="Tahoma" w:hAnsi="Tahoma" w:cs="Tahoma"/>
      <w:sz w:val="16"/>
      <w:szCs w:val="16"/>
    </w:rPr>
  </w:style>
  <w:style w:type="character" w:styleId="Hyperlink">
    <w:name w:val="Hyperlink"/>
    <w:rsid w:val="00E348B7"/>
    <w:rPr>
      <w:color w:val="0000FF"/>
      <w:u w:val="single"/>
    </w:rPr>
  </w:style>
  <w:style w:type="paragraph" w:customStyle="1" w:styleId="Default">
    <w:name w:val="Default"/>
    <w:rsid w:val="00015E5C"/>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0">
    <w:name w:val="Pa10"/>
    <w:basedOn w:val="Default"/>
    <w:next w:val="Default"/>
    <w:uiPriority w:val="99"/>
    <w:rsid w:val="00015E5C"/>
    <w:pPr>
      <w:spacing w:line="241" w:lineRule="atLeast"/>
    </w:pPr>
    <w:rPr>
      <w:rFonts w:cstheme="minorBidi"/>
      <w:color w:val="auto"/>
    </w:rPr>
  </w:style>
  <w:style w:type="paragraph" w:customStyle="1" w:styleId="Pa7">
    <w:name w:val="Pa7"/>
    <w:basedOn w:val="Default"/>
    <w:next w:val="Default"/>
    <w:uiPriority w:val="99"/>
    <w:rsid w:val="00015E5C"/>
    <w:pPr>
      <w:spacing w:line="201" w:lineRule="atLeast"/>
    </w:pPr>
    <w:rPr>
      <w:rFonts w:cstheme="minorBidi"/>
      <w:color w:val="auto"/>
    </w:rPr>
  </w:style>
  <w:style w:type="character" w:customStyle="1" w:styleId="Heading1Char">
    <w:name w:val="Heading 1 Char"/>
    <w:basedOn w:val="DefaultParagraphFont"/>
    <w:link w:val="Heading1"/>
    <w:uiPriority w:val="1"/>
    <w:rsid w:val="00223407"/>
    <w:rPr>
      <w:rFonts w:ascii="Arial" w:eastAsia="Arial" w:hAnsi="Arial" w:cs="Arial"/>
      <w:b/>
      <w:bCs/>
      <w:sz w:val="24"/>
      <w:szCs w:val="24"/>
      <w:lang w:eastAsia="en-GB" w:bidi="en-GB"/>
    </w:rPr>
  </w:style>
  <w:style w:type="paragraph" w:styleId="BodyText">
    <w:name w:val="Body Text"/>
    <w:basedOn w:val="Normal"/>
    <w:link w:val="BodyTextChar"/>
    <w:uiPriority w:val="1"/>
    <w:qFormat/>
    <w:rsid w:val="00223407"/>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223407"/>
    <w:rPr>
      <w:rFonts w:ascii="Arial" w:eastAsia="Arial" w:hAnsi="Arial" w:cs="Arial"/>
      <w:sz w:val="24"/>
      <w:szCs w:val="24"/>
      <w:lang w:eastAsia="en-GB" w:bidi="en-GB"/>
    </w:rPr>
  </w:style>
  <w:style w:type="table" w:styleId="TableGrid">
    <w:name w:val="Table Grid"/>
    <w:basedOn w:val="TableNormal"/>
    <w:uiPriority w:val="59"/>
    <w:rsid w:val="0022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2D1"/>
    <w:rPr>
      <w:rFonts w:asciiTheme="majorHAnsi" w:eastAsiaTheme="majorEastAsia" w:hAnsiTheme="majorHAnsi" w:cstheme="majorBidi"/>
      <w:b/>
      <w:bCs/>
      <w:color w:val="4F81BD" w:themeColor="accent1"/>
      <w:sz w:val="26"/>
      <w:szCs w:val="26"/>
    </w:rPr>
  </w:style>
  <w:style w:type="character" w:customStyle="1" w:styleId="st1">
    <w:name w:val="st1"/>
    <w:basedOn w:val="DefaultParagraphFont"/>
    <w:rsid w:val="0095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950">
      <w:bodyDiv w:val="1"/>
      <w:marLeft w:val="0"/>
      <w:marRight w:val="0"/>
      <w:marTop w:val="0"/>
      <w:marBottom w:val="0"/>
      <w:divBdr>
        <w:top w:val="none" w:sz="0" w:space="0" w:color="auto"/>
        <w:left w:val="none" w:sz="0" w:space="0" w:color="auto"/>
        <w:bottom w:val="none" w:sz="0" w:space="0" w:color="auto"/>
        <w:right w:val="none" w:sz="0" w:space="0" w:color="auto"/>
      </w:divBdr>
    </w:div>
    <w:div w:id="240339384">
      <w:bodyDiv w:val="1"/>
      <w:marLeft w:val="0"/>
      <w:marRight w:val="0"/>
      <w:marTop w:val="0"/>
      <w:marBottom w:val="0"/>
      <w:divBdr>
        <w:top w:val="none" w:sz="0" w:space="0" w:color="auto"/>
        <w:left w:val="none" w:sz="0" w:space="0" w:color="auto"/>
        <w:bottom w:val="none" w:sz="0" w:space="0" w:color="auto"/>
        <w:right w:val="none" w:sz="0" w:space="0" w:color="auto"/>
      </w:divBdr>
      <w:divsChild>
        <w:div w:id="507452355">
          <w:marLeft w:val="0"/>
          <w:marRight w:val="0"/>
          <w:marTop w:val="0"/>
          <w:marBottom w:val="0"/>
          <w:divBdr>
            <w:top w:val="none" w:sz="0" w:space="0" w:color="auto"/>
            <w:left w:val="none" w:sz="0" w:space="0" w:color="auto"/>
            <w:bottom w:val="none" w:sz="0" w:space="0" w:color="auto"/>
            <w:right w:val="none" w:sz="0" w:space="0" w:color="auto"/>
          </w:divBdr>
          <w:divsChild>
            <w:div w:id="1233156869">
              <w:marLeft w:val="0"/>
              <w:marRight w:val="0"/>
              <w:marTop w:val="0"/>
              <w:marBottom w:val="0"/>
              <w:divBdr>
                <w:top w:val="none" w:sz="0" w:space="0" w:color="auto"/>
                <w:left w:val="none" w:sz="0" w:space="0" w:color="auto"/>
                <w:bottom w:val="none" w:sz="0" w:space="0" w:color="auto"/>
                <w:right w:val="none" w:sz="0" w:space="0" w:color="auto"/>
              </w:divBdr>
              <w:divsChild>
                <w:div w:id="2124415982">
                  <w:marLeft w:val="0"/>
                  <w:marRight w:val="0"/>
                  <w:marTop w:val="0"/>
                  <w:marBottom w:val="0"/>
                  <w:divBdr>
                    <w:top w:val="none" w:sz="0" w:space="0" w:color="auto"/>
                    <w:left w:val="none" w:sz="0" w:space="0" w:color="auto"/>
                    <w:bottom w:val="none" w:sz="0" w:space="0" w:color="auto"/>
                    <w:right w:val="none" w:sz="0" w:space="0" w:color="auto"/>
                  </w:divBdr>
                  <w:divsChild>
                    <w:div w:id="313947408">
                      <w:marLeft w:val="0"/>
                      <w:marRight w:val="0"/>
                      <w:marTop w:val="0"/>
                      <w:marBottom w:val="0"/>
                      <w:divBdr>
                        <w:top w:val="none" w:sz="0" w:space="0" w:color="auto"/>
                        <w:left w:val="none" w:sz="0" w:space="0" w:color="auto"/>
                        <w:bottom w:val="none" w:sz="0" w:space="0" w:color="auto"/>
                        <w:right w:val="none" w:sz="0" w:space="0" w:color="auto"/>
                      </w:divBdr>
                      <w:divsChild>
                        <w:div w:id="419907346">
                          <w:marLeft w:val="0"/>
                          <w:marRight w:val="0"/>
                          <w:marTop w:val="0"/>
                          <w:marBottom w:val="0"/>
                          <w:divBdr>
                            <w:top w:val="none" w:sz="0" w:space="0" w:color="auto"/>
                            <w:left w:val="none" w:sz="0" w:space="0" w:color="auto"/>
                            <w:bottom w:val="none" w:sz="0" w:space="0" w:color="auto"/>
                            <w:right w:val="none" w:sz="0" w:space="0" w:color="auto"/>
                          </w:divBdr>
                          <w:divsChild>
                            <w:div w:id="1155143128">
                              <w:marLeft w:val="0"/>
                              <w:marRight w:val="0"/>
                              <w:marTop w:val="0"/>
                              <w:marBottom w:val="0"/>
                              <w:divBdr>
                                <w:top w:val="none" w:sz="0" w:space="0" w:color="auto"/>
                                <w:left w:val="none" w:sz="0" w:space="0" w:color="auto"/>
                                <w:bottom w:val="none" w:sz="0" w:space="0" w:color="auto"/>
                                <w:right w:val="none" w:sz="0" w:space="0" w:color="auto"/>
                              </w:divBdr>
                              <w:divsChild>
                                <w:div w:id="1695423068">
                                  <w:marLeft w:val="0"/>
                                  <w:marRight w:val="0"/>
                                  <w:marTop w:val="0"/>
                                  <w:marBottom w:val="0"/>
                                  <w:divBdr>
                                    <w:top w:val="none" w:sz="0" w:space="0" w:color="auto"/>
                                    <w:left w:val="none" w:sz="0" w:space="0" w:color="auto"/>
                                    <w:bottom w:val="none" w:sz="0" w:space="0" w:color="auto"/>
                                    <w:right w:val="none" w:sz="0" w:space="0" w:color="auto"/>
                                  </w:divBdr>
                                  <w:divsChild>
                                    <w:div w:id="835153697">
                                      <w:marLeft w:val="0"/>
                                      <w:marRight w:val="0"/>
                                      <w:marTop w:val="0"/>
                                      <w:marBottom w:val="0"/>
                                      <w:divBdr>
                                        <w:top w:val="none" w:sz="0" w:space="0" w:color="auto"/>
                                        <w:left w:val="none" w:sz="0" w:space="0" w:color="auto"/>
                                        <w:bottom w:val="none" w:sz="0" w:space="0" w:color="auto"/>
                                        <w:right w:val="none" w:sz="0" w:space="0" w:color="auto"/>
                                      </w:divBdr>
                                      <w:divsChild>
                                        <w:div w:id="1996951965">
                                          <w:marLeft w:val="0"/>
                                          <w:marRight w:val="0"/>
                                          <w:marTop w:val="0"/>
                                          <w:marBottom w:val="0"/>
                                          <w:divBdr>
                                            <w:top w:val="none" w:sz="0" w:space="0" w:color="auto"/>
                                            <w:left w:val="none" w:sz="0" w:space="0" w:color="auto"/>
                                            <w:bottom w:val="none" w:sz="0" w:space="0" w:color="auto"/>
                                            <w:right w:val="none" w:sz="0" w:space="0" w:color="auto"/>
                                          </w:divBdr>
                                          <w:divsChild>
                                            <w:div w:id="446242371">
                                              <w:marLeft w:val="0"/>
                                              <w:marRight w:val="0"/>
                                              <w:marTop w:val="0"/>
                                              <w:marBottom w:val="240"/>
                                              <w:divBdr>
                                                <w:top w:val="none" w:sz="0" w:space="0" w:color="auto"/>
                                                <w:left w:val="none" w:sz="0" w:space="0" w:color="auto"/>
                                                <w:bottom w:val="single" w:sz="6" w:space="0" w:color="D3D7D9"/>
                                                <w:right w:val="none" w:sz="0" w:space="0" w:color="auto"/>
                                              </w:divBdr>
                                              <w:divsChild>
                                                <w:div w:id="1127235315">
                                                  <w:marLeft w:val="0"/>
                                                  <w:marRight w:val="0"/>
                                                  <w:marTop w:val="0"/>
                                                  <w:marBottom w:val="0"/>
                                                  <w:divBdr>
                                                    <w:top w:val="none" w:sz="0" w:space="0" w:color="auto"/>
                                                    <w:left w:val="none" w:sz="0" w:space="0" w:color="auto"/>
                                                    <w:bottom w:val="none" w:sz="0" w:space="0" w:color="auto"/>
                                                    <w:right w:val="none" w:sz="0" w:space="0" w:color="auto"/>
                                                  </w:divBdr>
                                                  <w:divsChild>
                                                    <w:div w:id="1106728447">
                                                      <w:marLeft w:val="0"/>
                                                      <w:marRight w:val="0"/>
                                                      <w:marTop w:val="0"/>
                                                      <w:marBottom w:val="0"/>
                                                      <w:divBdr>
                                                        <w:top w:val="none" w:sz="0" w:space="0" w:color="auto"/>
                                                        <w:left w:val="none" w:sz="0" w:space="0" w:color="auto"/>
                                                        <w:bottom w:val="none" w:sz="0" w:space="0" w:color="auto"/>
                                                        <w:right w:val="none" w:sz="0" w:space="0" w:color="auto"/>
                                                      </w:divBdr>
                                                      <w:divsChild>
                                                        <w:div w:id="1090541816">
                                                          <w:marLeft w:val="0"/>
                                                          <w:marRight w:val="0"/>
                                                          <w:marTop w:val="0"/>
                                                          <w:marBottom w:val="0"/>
                                                          <w:divBdr>
                                                            <w:top w:val="none" w:sz="0" w:space="0" w:color="auto"/>
                                                            <w:left w:val="none" w:sz="0" w:space="0" w:color="auto"/>
                                                            <w:bottom w:val="none" w:sz="0" w:space="0" w:color="auto"/>
                                                            <w:right w:val="none" w:sz="0" w:space="0" w:color="auto"/>
                                                          </w:divBdr>
                                                          <w:divsChild>
                                                            <w:div w:id="453401875">
                                                              <w:marLeft w:val="240"/>
                                                              <w:marRight w:val="240"/>
                                                              <w:marTop w:val="0"/>
                                                              <w:marBottom w:val="0"/>
                                                              <w:divBdr>
                                                                <w:top w:val="none" w:sz="0" w:space="0" w:color="auto"/>
                                                                <w:left w:val="none" w:sz="0" w:space="0" w:color="auto"/>
                                                                <w:bottom w:val="dotted" w:sz="6" w:space="4" w:color="D3D7D9"/>
                                                                <w:right w:val="none" w:sz="0" w:space="0" w:color="auto"/>
                                                              </w:divBdr>
                                                              <w:divsChild>
                                                                <w:div w:id="1157843857">
                                                                  <w:marLeft w:val="0"/>
                                                                  <w:marRight w:val="0"/>
                                                                  <w:marTop w:val="0"/>
                                                                  <w:marBottom w:val="0"/>
                                                                  <w:divBdr>
                                                                    <w:top w:val="none" w:sz="0" w:space="0" w:color="auto"/>
                                                                    <w:left w:val="none" w:sz="0" w:space="0" w:color="auto"/>
                                                                    <w:bottom w:val="none" w:sz="0" w:space="0" w:color="auto"/>
                                                                    <w:right w:val="none" w:sz="0" w:space="0" w:color="auto"/>
                                                                  </w:divBdr>
                                                                  <w:divsChild>
                                                                    <w:div w:id="613823880">
                                                                      <w:marLeft w:val="0"/>
                                                                      <w:marRight w:val="0"/>
                                                                      <w:marTop w:val="0"/>
                                                                      <w:marBottom w:val="0"/>
                                                                      <w:divBdr>
                                                                        <w:top w:val="none" w:sz="0" w:space="0" w:color="auto"/>
                                                                        <w:left w:val="none" w:sz="0" w:space="0" w:color="auto"/>
                                                                        <w:bottom w:val="none" w:sz="0" w:space="0" w:color="auto"/>
                                                                        <w:right w:val="none" w:sz="0" w:space="0" w:color="auto"/>
                                                                      </w:divBdr>
                                                                      <w:divsChild>
                                                                        <w:div w:id="2091123510">
                                                                          <w:marLeft w:val="0"/>
                                                                          <w:marRight w:val="0"/>
                                                                          <w:marTop w:val="0"/>
                                                                          <w:marBottom w:val="0"/>
                                                                          <w:divBdr>
                                                                            <w:top w:val="none" w:sz="0" w:space="0" w:color="auto"/>
                                                                            <w:left w:val="none" w:sz="0" w:space="0" w:color="auto"/>
                                                                            <w:bottom w:val="none" w:sz="0" w:space="0" w:color="auto"/>
                                                                            <w:right w:val="none" w:sz="0" w:space="0" w:color="auto"/>
                                                                          </w:divBdr>
                                                                          <w:divsChild>
                                                                            <w:div w:id="149519702">
                                                                              <w:marLeft w:val="0"/>
                                                                              <w:marRight w:val="0"/>
                                                                              <w:marTop w:val="0"/>
                                                                              <w:marBottom w:val="0"/>
                                                                              <w:divBdr>
                                                                                <w:top w:val="none" w:sz="0" w:space="0" w:color="auto"/>
                                                                                <w:left w:val="none" w:sz="0" w:space="0" w:color="auto"/>
                                                                                <w:bottom w:val="none" w:sz="0" w:space="0" w:color="auto"/>
                                                                                <w:right w:val="none" w:sz="0" w:space="0" w:color="auto"/>
                                                                              </w:divBdr>
                                                                              <w:divsChild>
                                                                                <w:div w:id="2121682863">
                                                                                  <w:marLeft w:val="0"/>
                                                                                  <w:marRight w:val="0"/>
                                                                                  <w:marTop w:val="0"/>
                                                                                  <w:marBottom w:val="0"/>
                                                                                  <w:divBdr>
                                                                                    <w:top w:val="none" w:sz="0" w:space="0" w:color="auto"/>
                                                                                    <w:left w:val="none" w:sz="0" w:space="0" w:color="auto"/>
                                                                                    <w:bottom w:val="none" w:sz="0" w:space="0" w:color="auto"/>
                                                                                    <w:right w:val="none" w:sz="0" w:space="0" w:color="auto"/>
                                                                                  </w:divBdr>
                                                                                  <w:divsChild>
                                                                                    <w:div w:id="14257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432963">
      <w:bodyDiv w:val="1"/>
      <w:marLeft w:val="0"/>
      <w:marRight w:val="0"/>
      <w:marTop w:val="0"/>
      <w:marBottom w:val="0"/>
      <w:divBdr>
        <w:top w:val="none" w:sz="0" w:space="0" w:color="auto"/>
        <w:left w:val="none" w:sz="0" w:space="0" w:color="auto"/>
        <w:bottom w:val="none" w:sz="0" w:space="0" w:color="auto"/>
        <w:right w:val="none" w:sz="0" w:space="0" w:color="auto"/>
      </w:divBdr>
    </w:div>
    <w:div w:id="596448270">
      <w:bodyDiv w:val="1"/>
      <w:marLeft w:val="0"/>
      <w:marRight w:val="0"/>
      <w:marTop w:val="0"/>
      <w:marBottom w:val="0"/>
      <w:divBdr>
        <w:top w:val="none" w:sz="0" w:space="0" w:color="auto"/>
        <w:left w:val="none" w:sz="0" w:space="0" w:color="auto"/>
        <w:bottom w:val="none" w:sz="0" w:space="0" w:color="auto"/>
        <w:right w:val="none" w:sz="0" w:space="0" w:color="auto"/>
      </w:divBdr>
      <w:divsChild>
        <w:div w:id="846792579">
          <w:marLeft w:val="0"/>
          <w:marRight w:val="0"/>
          <w:marTop w:val="0"/>
          <w:marBottom w:val="0"/>
          <w:divBdr>
            <w:top w:val="none" w:sz="0" w:space="0" w:color="auto"/>
            <w:left w:val="none" w:sz="0" w:space="0" w:color="auto"/>
            <w:bottom w:val="none" w:sz="0" w:space="0" w:color="auto"/>
            <w:right w:val="none" w:sz="0" w:space="0" w:color="auto"/>
          </w:divBdr>
          <w:divsChild>
            <w:div w:id="1905405803">
              <w:marLeft w:val="0"/>
              <w:marRight w:val="0"/>
              <w:marTop w:val="0"/>
              <w:marBottom w:val="0"/>
              <w:divBdr>
                <w:top w:val="none" w:sz="0" w:space="0" w:color="auto"/>
                <w:left w:val="none" w:sz="0" w:space="0" w:color="auto"/>
                <w:bottom w:val="none" w:sz="0" w:space="0" w:color="auto"/>
                <w:right w:val="none" w:sz="0" w:space="0" w:color="auto"/>
              </w:divBdr>
              <w:divsChild>
                <w:div w:id="1527139339">
                  <w:marLeft w:val="0"/>
                  <w:marRight w:val="0"/>
                  <w:marTop w:val="0"/>
                  <w:marBottom w:val="0"/>
                  <w:divBdr>
                    <w:top w:val="none" w:sz="0" w:space="0" w:color="auto"/>
                    <w:left w:val="none" w:sz="0" w:space="0" w:color="auto"/>
                    <w:bottom w:val="none" w:sz="0" w:space="0" w:color="auto"/>
                    <w:right w:val="none" w:sz="0" w:space="0" w:color="auto"/>
                  </w:divBdr>
                  <w:divsChild>
                    <w:div w:id="172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1318">
      <w:bodyDiv w:val="1"/>
      <w:marLeft w:val="0"/>
      <w:marRight w:val="0"/>
      <w:marTop w:val="0"/>
      <w:marBottom w:val="0"/>
      <w:divBdr>
        <w:top w:val="none" w:sz="0" w:space="0" w:color="auto"/>
        <w:left w:val="none" w:sz="0" w:space="0" w:color="auto"/>
        <w:bottom w:val="none" w:sz="0" w:space="0" w:color="auto"/>
        <w:right w:val="none" w:sz="0" w:space="0" w:color="auto"/>
      </w:divBdr>
      <w:divsChild>
        <w:div w:id="1897937218">
          <w:marLeft w:val="0"/>
          <w:marRight w:val="0"/>
          <w:marTop w:val="0"/>
          <w:marBottom w:val="0"/>
          <w:divBdr>
            <w:top w:val="none" w:sz="0" w:space="0" w:color="auto"/>
            <w:left w:val="none" w:sz="0" w:space="0" w:color="auto"/>
            <w:bottom w:val="none" w:sz="0" w:space="0" w:color="auto"/>
            <w:right w:val="none" w:sz="0" w:space="0" w:color="auto"/>
          </w:divBdr>
          <w:divsChild>
            <w:div w:id="1998224142">
              <w:marLeft w:val="-225"/>
              <w:marRight w:val="-225"/>
              <w:marTop w:val="0"/>
              <w:marBottom w:val="0"/>
              <w:divBdr>
                <w:top w:val="none" w:sz="0" w:space="0" w:color="auto"/>
                <w:left w:val="none" w:sz="0" w:space="0" w:color="auto"/>
                <w:bottom w:val="none" w:sz="0" w:space="0" w:color="auto"/>
                <w:right w:val="none" w:sz="0" w:space="0" w:color="auto"/>
              </w:divBdr>
              <w:divsChild>
                <w:div w:id="36973991">
                  <w:marLeft w:val="0"/>
                  <w:marRight w:val="0"/>
                  <w:marTop w:val="0"/>
                  <w:marBottom w:val="0"/>
                  <w:divBdr>
                    <w:top w:val="none" w:sz="0" w:space="0" w:color="auto"/>
                    <w:left w:val="none" w:sz="0" w:space="0" w:color="auto"/>
                    <w:bottom w:val="none" w:sz="0" w:space="0" w:color="auto"/>
                    <w:right w:val="none" w:sz="0" w:space="0" w:color="auto"/>
                  </w:divBdr>
                  <w:divsChild>
                    <w:div w:id="2063014510">
                      <w:marLeft w:val="0"/>
                      <w:marRight w:val="0"/>
                      <w:marTop w:val="0"/>
                      <w:marBottom w:val="0"/>
                      <w:divBdr>
                        <w:top w:val="none" w:sz="0" w:space="0" w:color="auto"/>
                        <w:left w:val="none" w:sz="0" w:space="0" w:color="auto"/>
                        <w:bottom w:val="none" w:sz="0" w:space="0" w:color="auto"/>
                        <w:right w:val="none" w:sz="0" w:space="0" w:color="auto"/>
                      </w:divBdr>
                      <w:divsChild>
                        <w:div w:id="881096755">
                          <w:marLeft w:val="0"/>
                          <w:marRight w:val="0"/>
                          <w:marTop w:val="0"/>
                          <w:marBottom w:val="0"/>
                          <w:divBdr>
                            <w:top w:val="none" w:sz="0" w:space="0" w:color="auto"/>
                            <w:left w:val="none" w:sz="0" w:space="0" w:color="auto"/>
                            <w:bottom w:val="none" w:sz="0" w:space="0" w:color="auto"/>
                            <w:right w:val="none" w:sz="0" w:space="0" w:color="auto"/>
                          </w:divBdr>
                          <w:divsChild>
                            <w:div w:id="985746655">
                              <w:marLeft w:val="0"/>
                              <w:marRight w:val="0"/>
                              <w:marTop w:val="0"/>
                              <w:marBottom w:val="0"/>
                              <w:divBdr>
                                <w:top w:val="none" w:sz="0" w:space="0" w:color="auto"/>
                                <w:left w:val="none" w:sz="0" w:space="0" w:color="auto"/>
                                <w:bottom w:val="none" w:sz="0" w:space="0" w:color="auto"/>
                                <w:right w:val="none" w:sz="0" w:space="0" w:color="auto"/>
                              </w:divBdr>
                              <w:divsChild>
                                <w:div w:id="1093432733">
                                  <w:marLeft w:val="0"/>
                                  <w:marRight w:val="0"/>
                                  <w:marTop w:val="0"/>
                                  <w:marBottom w:val="0"/>
                                  <w:divBdr>
                                    <w:top w:val="none" w:sz="0" w:space="0" w:color="auto"/>
                                    <w:left w:val="none" w:sz="0" w:space="0" w:color="auto"/>
                                    <w:bottom w:val="none" w:sz="0" w:space="0" w:color="auto"/>
                                    <w:right w:val="none" w:sz="0" w:space="0" w:color="auto"/>
                                  </w:divBdr>
                                  <w:divsChild>
                                    <w:div w:id="1042175387">
                                      <w:marLeft w:val="0"/>
                                      <w:marRight w:val="0"/>
                                      <w:marTop w:val="0"/>
                                      <w:marBottom w:val="0"/>
                                      <w:divBdr>
                                        <w:top w:val="none" w:sz="0" w:space="0" w:color="auto"/>
                                        <w:left w:val="none" w:sz="0" w:space="0" w:color="auto"/>
                                        <w:bottom w:val="none" w:sz="0" w:space="0" w:color="auto"/>
                                        <w:right w:val="none" w:sz="0" w:space="0" w:color="auto"/>
                                      </w:divBdr>
                                      <w:divsChild>
                                        <w:div w:id="2052800204">
                                          <w:marLeft w:val="0"/>
                                          <w:marRight w:val="0"/>
                                          <w:marTop w:val="0"/>
                                          <w:marBottom w:val="0"/>
                                          <w:divBdr>
                                            <w:top w:val="none" w:sz="0" w:space="0" w:color="auto"/>
                                            <w:left w:val="none" w:sz="0" w:space="0" w:color="auto"/>
                                            <w:bottom w:val="none" w:sz="0" w:space="0" w:color="auto"/>
                                            <w:right w:val="none" w:sz="0" w:space="0" w:color="auto"/>
                                          </w:divBdr>
                                          <w:divsChild>
                                            <w:div w:id="294872925">
                                              <w:marLeft w:val="0"/>
                                              <w:marRight w:val="0"/>
                                              <w:marTop w:val="0"/>
                                              <w:marBottom w:val="0"/>
                                              <w:divBdr>
                                                <w:top w:val="none" w:sz="0" w:space="0" w:color="auto"/>
                                                <w:left w:val="none" w:sz="0" w:space="0" w:color="auto"/>
                                                <w:bottom w:val="none" w:sz="0" w:space="0" w:color="auto"/>
                                                <w:right w:val="none" w:sz="0" w:space="0" w:color="auto"/>
                                              </w:divBdr>
                                              <w:divsChild>
                                                <w:div w:id="2079933101">
                                                  <w:marLeft w:val="0"/>
                                                  <w:marRight w:val="0"/>
                                                  <w:marTop w:val="0"/>
                                                  <w:marBottom w:val="0"/>
                                                  <w:divBdr>
                                                    <w:top w:val="none" w:sz="0" w:space="0" w:color="auto"/>
                                                    <w:left w:val="none" w:sz="0" w:space="0" w:color="auto"/>
                                                    <w:bottom w:val="none" w:sz="0" w:space="0" w:color="auto"/>
                                                    <w:right w:val="none" w:sz="0" w:space="0" w:color="auto"/>
                                                  </w:divBdr>
                                                  <w:divsChild>
                                                    <w:div w:id="1895240895">
                                                      <w:marLeft w:val="0"/>
                                                      <w:marRight w:val="0"/>
                                                      <w:marTop w:val="0"/>
                                                      <w:marBottom w:val="0"/>
                                                      <w:divBdr>
                                                        <w:top w:val="none" w:sz="0" w:space="0" w:color="auto"/>
                                                        <w:left w:val="none" w:sz="0" w:space="0" w:color="auto"/>
                                                        <w:bottom w:val="none" w:sz="0" w:space="0" w:color="auto"/>
                                                        <w:right w:val="none" w:sz="0" w:space="0" w:color="auto"/>
                                                      </w:divBdr>
                                                      <w:divsChild>
                                                        <w:div w:id="15415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522441">
      <w:bodyDiv w:val="1"/>
      <w:marLeft w:val="0"/>
      <w:marRight w:val="0"/>
      <w:marTop w:val="0"/>
      <w:marBottom w:val="150"/>
      <w:divBdr>
        <w:top w:val="none" w:sz="0" w:space="0" w:color="auto"/>
        <w:left w:val="none" w:sz="0" w:space="0" w:color="auto"/>
        <w:bottom w:val="none" w:sz="0" w:space="0" w:color="auto"/>
        <w:right w:val="none" w:sz="0" w:space="0" w:color="auto"/>
      </w:divBdr>
      <w:divsChild>
        <w:div w:id="1976795003">
          <w:marLeft w:val="0"/>
          <w:marRight w:val="0"/>
          <w:marTop w:val="0"/>
          <w:marBottom w:val="0"/>
          <w:divBdr>
            <w:top w:val="none" w:sz="0" w:space="0" w:color="auto"/>
            <w:left w:val="none" w:sz="0" w:space="0" w:color="auto"/>
            <w:bottom w:val="none" w:sz="0" w:space="0" w:color="auto"/>
            <w:right w:val="none" w:sz="0" w:space="0" w:color="auto"/>
          </w:divBdr>
          <w:divsChild>
            <w:div w:id="414866101">
              <w:marLeft w:val="0"/>
              <w:marRight w:val="-3450"/>
              <w:marTop w:val="0"/>
              <w:marBottom w:val="0"/>
              <w:divBdr>
                <w:top w:val="none" w:sz="0" w:space="0" w:color="auto"/>
                <w:left w:val="none" w:sz="0" w:space="0" w:color="auto"/>
                <w:bottom w:val="none" w:sz="0" w:space="0" w:color="auto"/>
                <w:right w:val="none" w:sz="0" w:space="0" w:color="auto"/>
              </w:divBdr>
              <w:divsChild>
                <w:div w:id="1589578660">
                  <w:marLeft w:val="-2550"/>
                  <w:marRight w:val="0"/>
                  <w:marTop w:val="0"/>
                  <w:marBottom w:val="0"/>
                  <w:divBdr>
                    <w:top w:val="none" w:sz="0" w:space="0" w:color="auto"/>
                    <w:left w:val="none" w:sz="0" w:space="0" w:color="auto"/>
                    <w:bottom w:val="none" w:sz="0" w:space="0" w:color="auto"/>
                    <w:right w:val="none" w:sz="0" w:space="0" w:color="auto"/>
                  </w:divBdr>
                  <w:divsChild>
                    <w:div w:id="1953591950">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11544331">
      <w:bodyDiv w:val="1"/>
      <w:marLeft w:val="0"/>
      <w:marRight w:val="0"/>
      <w:marTop w:val="0"/>
      <w:marBottom w:val="0"/>
      <w:divBdr>
        <w:top w:val="none" w:sz="0" w:space="0" w:color="auto"/>
        <w:left w:val="none" w:sz="0" w:space="0" w:color="auto"/>
        <w:bottom w:val="none" w:sz="0" w:space="0" w:color="auto"/>
        <w:right w:val="none" w:sz="0" w:space="0" w:color="auto"/>
      </w:divBdr>
    </w:div>
    <w:div w:id="1480655719">
      <w:bodyDiv w:val="1"/>
      <w:marLeft w:val="0"/>
      <w:marRight w:val="0"/>
      <w:marTop w:val="0"/>
      <w:marBottom w:val="0"/>
      <w:divBdr>
        <w:top w:val="none" w:sz="0" w:space="0" w:color="auto"/>
        <w:left w:val="none" w:sz="0" w:space="0" w:color="auto"/>
        <w:bottom w:val="none" w:sz="0" w:space="0" w:color="auto"/>
        <w:right w:val="none" w:sz="0" w:space="0" w:color="auto"/>
      </w:divBdr>
      <w:divsChild>
        <w:div w:id="834801083">
          <w:marLeft w:val="0"/>
          <w:marRight w:val="0"/>
          <w:marTop w:val="0"/>
          <w:marBottom w:val="0"/>
          <w:divBdr>
            <w:top w:val="none" w:sz="0" w:space="0" w:color="auto"/>
            <w:left w:val="none" w:sz="0" w:space="0" w:color="auto"/>
            <w:bottom w:val="none" w:sz="0" w:space="0" w:color="auto"/>
            <w:right w:val="none" w:sz="0" w:space="0" w:color="auto"/>
          </w:divBdr>
          <w:divsChild>
            <w:div w:id="2090884117">
              <w:marLeft w:val="0"/>
              <w:marRight w:val="0"/>
              <w:marTop w:val="0"/>
              <w:marBottom w:val="0"/>
              <w:divBdr>
                <w:top w:val="none" w:sz="0" w:space="0" w:color="auto"/>
                <w:left w:val="none" w:sz="0" w:space="0" w:color="auto"/>
                <w:bottom w:val="none" w:sz="0" w:space="0" w:color="auto"/>
                <w:right w:val="none" w:sz="0" w:space="0" w:color="auto"/>
              </w:divBdr>
              <w:divsChild>
                <w:div w:id="821698619">
                  <w:marLeft w:val="0"/>
                  <w:marRight w:val="0"/>
                  <w:marTop w:val="0"/>
                  <w:marBottom w:val="0"/>
                  <w:divBdr>
                    <w:top w:val="none" w:sz="0" w:space="0" w:color="auto"/>
                    <w:left w:val="none" w:sz="0" w:space="0" w:color="auto"/>
                    <w:bottom w:val="none" w:sz="0" w:space="0" w:color="auto"/>
                    <w:right w:val="none" w:sz="0" w:space="0" w:color="auto"/>
                  </w:divBdr>
                  <w:divsChild>
                    <w:div w:id="4401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71945">
      <w:bodyDiv w:val="1"/>
      <w:marLeft w:val="0"/>
      <w:marRight w:val="0"/>
      <w:marTop w:val="0"/>
      <w:marBottom w:val="0"/>
      <w:divBdr>
        <w:top w:val="none" w:sz="0" w:space="0" w:color="auto"/>
        <w:left w:val="none" w:sz="0" w:space="0" w:color="auto"/>
        <w:bottom w:val="none" w:sz="0" w:space="0" w:color="auto"/>
        <w:right w:val="none" w:sz="0" w:space="0" w:color="auto"/>
      </w:divBdr>
      <w:divsChild>
        <w:div w:id="1149127771">
          <w:marLeft w:val="0"/>
          <w:marRight w:val="0"/>
          <w:marTop w:val="0"/>
          <w:marBottom w:val="0"/>
          <w:divBdr>
            <w:top w:val="none" w:sz="0" w:space="0" w:color="auto"/>
            <w:left w:val="single" w:sz="6" w:space="15" w:color="006666"/>
            <w:bottom w:val="single" w:sz="6" w:space="0" w:color="006666"/>
            <w:right w:val="single" w:sz="6" w:space="15" w:color="006666"/>
          </w:divBdr>
          <w:divsChild>
            <w:div w:id="911041755">
              <w:marLeft w:val="0"/>
              <w:marRight w:val="0"/>
              <w:marTop w:val="0"/>
              <w:marBottom w:val="0"/>
              <w:divBdr>
                <w:top w:val="none" w:sz="0" w:space="0" w:color="auto"/>
                <w:left w:val="none" w:sz="0" w:space="0" w:color="auto"/>
                <w:bottom w:val="none" w:sz="0" w:space="0" w:color="auto"/>
                <w:right w:val="none" w:sz="0" w:space="0" w:color="auto"/>
              </w:divBdr>
              <w:divsChild>
                <w:div w:id="894389174">
                  <w:marLeft w:val="0"/>
                  <w:marRight w:val="0"/>
                  <w:marTop w:val="0"/>
                  <w:marBottom w:val="0"/>
                  <w:divBdr>
                    <w:top w:val="none" w:sz="0" w:space="0" w:color="auto"/>
                    <w:left w:val="none" w:sz="0" w:space="0" w:color="auto"/>
                    <w:bottom w:val="none" w:sz="0" w:space="0" w:color="auto"/>
                    <w:right w:val="none" w:sz="0" w:space="0" w:color="auto"/>
                  </w:divBdr>
                  <w:divsChild>
                    <w:div w:id="1674599799">
                      <w:marLeft w:val="0"/>
                      <w:marRight w:val="0"/>
                      <w:marTop w:val="0"/>
                      <w:marBottom w:val="0"/>
                      <w:divBdr>
                        <w:top w:val="none" w:sz="0" w:space="0" w:color="auto"/>
                        <w:left w:val="none" w:sz="0" w:space="0" w:color="auto"/>
                        <w:bottom w:val="none" w:sz="0" w:space="0" w:color="auto"/>
                        <w:right w:val="none" w:sz="0" w:space="0" w:color="auto"/>
                      </w:divBdr>
                      <w:divsChild>
                        <w:div w:id="9488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50040">
      <w:bodyDiv w:val="1"/>
      <w:marLeft w:val="0"/>
      <w:marRight w:val="0"/>
      <w:marTop w:val="0"/>
      <w:marBottom w:val="0"/>
      <w:divBdr>
        <w:top w:val="none" w:sz="0" w:space="0" w:color="auto"/>
        <w:left w:val="none" w:sz="0" w:space="0" w:color="auto"/>
        <w:bottom w:val="none" w:sz="0" w:space="0" w:color="auto"/>
        <w:right w:val="none" w:sz="0" w:space="0" w:color="auto"/>
      </w:divBdr>
      <w:divsChild>
        <w:div w:id="1298417551">
          <w:marLeft w:val="0"/>
          <w:marRight w:val="0"/>
          <w:marTop w:val="0"/>
          <w:marBottom w:val="0"/>
          <w:divBdr>
            <w:top w:val="none" w:sz="0" w:space="0" w:color="auto"/>
            <w:left w:val="single" w:sz="6" w:space="15" w:color="006666"/>
            <w:bottom w:val="single" w:sz="6" w:space="0" w:color="006666"/>
            <w:right w:val="single" w:sz="6" w:space="15" w:color="006666"/>
          </w:divBdr>
          <w:divsChild>
            <w:div w:id="753742233">
              <w:marLeft w:val="0"/>
              <w:marRight w:val="0"/>
              <w:marTop w:val="0"/>
              <w:marBottom w:val="0"/>
              <w:divBdr>
                <w:top w:val="none" w:sz="0" w:space="0" w:color="auto"/>
                <w:left w:val="none" w:sz="0" w:space="0" w:color="auto"/>
                <w:bottom w:val="none" w:sz="0" w:space="0" w:color="auto"/>
                <w:right w:val="none" w:sz="0" w:space="0" w:color="auto"/>
              </w:divBdr>
              <w:divsChild>
                <w:div w:id="1194222060">
                  <w:marLeft w:val="0"/>
                  <w:marRight w:val="0"/>
                  <w:marTop w:val="0"/>
                  <w:marBottom w:val="0"/>
                  <w:divBdr>
                    <w:top w:val="none" w:sz="0" w:space="0" w:color="auto"/>
                    <w:left w:val="none" w:sz="0" w:space="0" w:color="auto"/>
                    <w:bottom w:val="none" w:sz="0" w:space="0" w:color="auto"/>
                    <w:right w:val="none" w:sz="0" w:space="0" w:color="auto"/>
                  </w:divBdr>
                  <w:divsChild>
                    <w:div w:id="305166209">
                      <w:marLeft w:val="0"/>
                      <w:marRight w:val="0"/>
                      <w:marTop w:val="0"/>
                      <w:marBottom w:val="0"/>
                      <w:divBdr>
                        <w:top w:val="none" w:sz="0" w:space="0" w:color="auto"/>
                        <w:left w:val="none" w:sz="0" w:space="0" w:color="auto"/>
                        <w:bottom w:val="none" w:sz="0" w:space="0" w:color="auto"/>
                        <w:right w:val="none" w:sz="0" w:space="0" w:color="auto"/>
                      </w:divBdr>
                      <w:divsChild>
                        <w:div w:id="2456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56373">
      <w:bodyDiv w:val="1"/>
      <w:marLeft w:val="0"/>
      <w:marRight w:val="0"/>
      <w:marTop w:val="0"/>
      <w:marBottom w:val="0"/>
      <w:divBdr>
        <w:top w:val="none" w:sz="0" w:space="0" w:color="auto"/>
        <w:left w:val="none" w:sz="0" w:space="0" w:color="auto"/>
        <w:bottom w:val="none" w:sz="0" w:space="0" w:color="auto"/>
        <w:right w:val="none" w:sz="0" w:space="0" w:color="auto"/>
      </w:divBdr>
      <w:divsChild>
        <w:div w:id="72237844">
          <w:marLeft w:val="0"/>
          <w:marRight w:val="0"/>
          <w:marTop w:val="0"/>
          <w:marBottom w:val="0"/>
          <w:divBdr>
            <w:top w:val="none" w:sz="0" w:space="0" w:color="auto"/>
            <w:left w:val="single" w:sz="6" w:space="15" w:color="006666"/>
            <w:bottom w:val="single" w:sz="6" w:space="0" w:color="006666"/>
            <w:right w:val="single" w:sz="6" w:space="15" w:color="006666"/>
          </w:divBdr>
          <w:divsChild>
            <w:div w:id="2057703255">
              <w:marLeft w:val="0"/>
              <w:marRight w:val="0"/>
              <w:marTop w:val="0"/>
              <w:marBottom w:val="0"/>
              <w:divBdr>
                <w:top w:val="none" w:sz="0" w:space="0" w:color="auto"/>
                <w:left w:val="none" w:sz="0" w:space="0" w:color="auto"/>
                <w:bottom w:val="none" w:sz="0" w:space="0" w:color="auto"/>
                <w:right w:val="none" w:sz="0" w:space="0" w:color="auto"/>
              </w:divBdr>
              <w:divsChild>
                <w:div w:id="1077633397">
                  <w:marLeft w:val="0"/>
                  <w:marRight w:val="0"/>
                  <w:marTop w:val="0"/>
                  <w:marBottom w:val="0"/>
                  <w:divBdr>
                    <w:top w:val="none" w:sz="0" w:space="0" w:color="auto"/>
                    <w:left w:val="none" w:sz="0" w:space="0" w:color="auto"/>
                    <w:bottom w:val="none" w:sz="0" w:space="0" w:color="auto"/>
                    <w:right w:val="none" w:sz="0" w:space="0" w:color="auto"/>
                  </w:divBdr>
                  <w:divsChild>
                    <w:div w:id="1129396583">
                      <w:marLeft w:val="0"/>
                      <w:marRight w:val="0"/>
                      <w:marTop w:val="0"/>
                      <w:marBottom w:val="0"/>
                      <w:divBdr>
                        <w:top w:val="none" w:sz="0" w:space="0" w:color="auto"/>
                        <w:left w:val="none" w:sz="0" w:space="0" w:color="auto"/>
                        <w:bottom w:val="none" w:sz="0" w:space="0" w:color="auto"/>
                        <w:right w:val="none" w:sz="0" w:space="0" w:color="auto"/>
                      </w:divBdr>
                      <w:divsChild>
                        <w:div w:id="3739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21274">
      <w:bodyDiv w:val="1"/>
      <w:marLeft w:val="0"/>
      <w:marRight w:val="0"/>
      <w:marTop w:val="0"/>
      <w:marBottom w:val="0"/>
      <w:divBdr>
        <w:top w:val="none" w:sz="0" w:space="0" w:color="auto"/>
        <w:left w:val="none" w:sz="0" w:space="0" w:color="auto"/>
        <w:bottom w:val="none" w:sz="0" w:space="0" w:color="auto"/>
        <w:right w:val="none" w:sz="0" w:space="0" w:color="auto"/>
      </w:divBdr>
      <w:divsChild>
        <w:div w:id="1869440977">
          <w:marLeft w:val="0"/>
          <w:marRight w:val="0"/>
          <w:marTop w:val="0"/>
          <w:marBottom w:val="0"/>
          <w:divBdr>
            <w:top w:val="none" w:sz="0" w:space="0" w:color="auto"/>
            <w:left w:val="single" w:sz="6" w:space="15" w:color="006666"/>
            <w:bottom w:val="single" w:sz="6" w:space="0" w:color="006666"/>
            <w:right w:val="single" w:sz="6" w:space="15" w:color="006666"/>
          </w:divBdr>
          <w:divsChild>
            <w:div w:id="400522128">
              <w:marLeft w:val="0"/>
              <w:marRight w:val="0"/>
              <w:marTop w:val="0"/>
              <w:marBottom w:val="0"/>
              <w:divBdr>
                <w:top w:val="none" w:sz="0" w:space="0" w:color="auto"/>
                <w:left w:val="none" w:sz="0" w:space="0" w:color="auto"/>
                <w:bottom w:val="none" w:sz="0" w:space="0" w:color="auto"/>
                <w:right w:val="none" w:sz="0" w:space="0" w:color="auto"/>
              </w:divBdr>
              <w:divsChild>
                <w:div w:id="627080408">
                  <w:marLeft w:val="0"/>
                  <w:marRight w:val="0"/>
                  <w:marTop w:val="0"/>
                  <w:marBottom w:val="0"/>
                  <w:divBdr>
                    <w:top w:val="none" w:sz="0" w:space="0" w:color="auto"/>
                    <w:left w:val="none" w:sz="0" w:space="0" w:color="auto"/>
                    <w:bottom w:val="none" w:sz="0" w:space="0" w:color="auto"/>
                    <w:right w:val="none" w:sz="0" w:space="0" w:color="auto"/>
                  </w:divBdr>
                  <w:divsChild>
                    <w:div w:id="2021152461">
                      <w:marLeft w:val="0"/>
                      <w:marRight w:val="0"/>
                      <w:marTop w:val="0"/>
                      <w:marBottom w:val="0"/>
                      <w:divBdr>
                        <w:top w:val="none" w:sz="0" w:space="0" w:color="auto"/>
                        <w:left w:val="none" w:sz="0" w:space="0" w:color="auto"/>
                        <w:bottom w:val="none" w:sz="0" w:space="0" w:color="auto"/>
                        <w:right w:val="none" w:sz="0" w:space="0" w:color="auto"/>
                      </w:divBdr>
                      <w:divsChild>
                        <w:div w:id="301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cam.ac.uk/offices/hr/policy/leave/sickne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626793/Financial_assistance_for_employers-FINAL-3-Feb-2017-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armed-forces-pension-scheme-20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reservist-employers-toolkit/reservist-employer-toolkit" TargetMode="External"/><Relationship Id="rId4" Type="http://schemas.microsoft.com/office/2007/relationships/stylesWithEffects" Target="stylesWithEffects.xml"/><Relationship Id="rId9" Type="http://schemas.openxmlformats.org/officeDocument/2006/relationships/hyperlink" Target="http://www.legislation.gov.uk/ukpga/2018/24/pdfs/ukpga_20180024_en.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3833-A4E6-44D5-A51D-7291E0AD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F5F92865</Template>
  <TotalTime>104</TotalTime>
  <Pages>16</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DeniseC</dc:creator>
  <cp:lastModifiedBy>jos</cp:lastModifiedBy>
  <cp:revision>12</cp:revision>
  <cp:lastPrinted>2017-12-11T13:11:00Z</cp:lastPrinted>
  <dcterms:created xsi:type="dcterms:W3CDTF">2018-09-17T08:22:00Z</dcterms:created>
  <dcterms:modified xsi:type="dcterms:W3CDTF">2019-04-25T08:45:00Z</dcterms:modified>
</cp:coreProperties>
</file>